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B0D1B" w:rsidTr="00F94FC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B0D1B" w:rsidRDefault="000B0D1B" w:rsidP="00F94FC6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SFIGMOMANOMETRO</w:t>
            </w:r>
          </w:p>
        </w:tc>
      </w:tr>
      <w:tr w:rsidR="000B0D1B" w:rsidTr="00F94FC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0B0D1B" w:rsidRDefault="000B0D1B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0B0D1B" w:rsidRDefault="000B0D1B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0B0D1B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B0D1B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0B0D1B" w:rsidRPr="002D1C46" w:rsidRDefault="000B0D1B" w:rsidP="00F94FC6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ELETTRICO</w:t>
            </w:r>
          </w:p>
        </w:tc>
      </w:tr>
      <w:tr w:rsidR="000B0D1B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Pr="000B0D1B" w:rsidRDefault="000B0D1B" w:rsidP="000B0D1B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16"/>
                <w:szCs w:val="16"/>
                <w:lang w:eastAsia="en-US"/>
              </w:rPr>
            </w:pPr>
            <w:r w:rsidRPr="000B0D1B">
              <w:rPr>
                <w:sz w:val="20"/>
                <w:szCs w:val="20"/>
              </w:rPr>
              <w:t xml:space="preserve">Questo strumento è stato costruito utilizzando componenti di precisione, e non dovrebbe essere sottoposto a valori estremi di temperatura, umidità, luce solare diretta, scosse o polvere. </w:t>
            </w:r>
          </w:p>
          <w:p w:rsidR="000B0D1B" w:rsidRPr="000B0D1B" w:rsidRDefault="000B0D1B" w:rsidP="000B0D1B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16"/>
                <w:szCs w:val="16"/>
                <w:lang w:eastAsia="en-US"/>
              </w:rPr>
            </w:pPr>
            <w:r w:rsidRPr="000B0D1B">
              <w:rPr>
                <w:sz w:val="20"/>
                <w:szCs w:val="20"/>
              </w:rPr>
              <w:t xml:space="preserve">Usate un panno morbido e asciutto per pulire lo strumento. Non usate diluenti/solventi, alcool, benzene o detergenti liquidi per la pulizia. </w:t>
            </w:r>
          </w:p>
          <w:p w:rsidR="000B0D1B" w:rsidRPr="00ED01FA" w:rsidRDefault="000B0D1B" w:rsidP="000B0D1B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B0D1B">
              <w:rPr>
                <w:sz w:val="20"/>
                <w:szCs w:val="20"/>
              </w:rPr>
              <w:t>Evitate di piegare il bracciale comprimendolo o di conservare il tubo piegato per un lungo periodo perché questo trattamento potrebbe abbreviare la durata dei componenti.</w:t>
            </w:r>
          </w:p>
        </w:tc>
      </w:tr>
      <w:tr w:rsidR="000B0D1B" w:rsidTr="00F94F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1B" w:rsidRDefault="000B0D1B" w:rsidP="00F94FC6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44AC2F7" wp14:editId="7326634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8" name="Immagine 5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B0D1B" w:rsidRDefault="000B0D1B" w:rsidP="00F94FC6">
            <w:pPr>
              <w:spacing w:line="256" w:lineRule="auto"/>
              <w:rPr>
                <w:lang w:eastAsia="en-US"/>
              </w:rPr>
            </w:pPr>
            <w:bookmarkStart w:id="0" w:name="_GoBack"/>
            <w:bookmarkEnd w:id="0"/>
          </w:p>
          <w:p w:rsidR="000B0D1B" w:rsidRDefault="000B0D1B" w:rsidP="00F94FC6">
            <w:pPr>
              <w:spacing w:line="256" w:lineRule="auto"/>
              <w:rPr>
                <w:lang w:eastAsia="en-US"/>
              </w:rPr>
            </w:pPr>
          </w:p>
        </w:tc>
      </w:tr>
      <w:tr w:rsidR="000B0D1B" w:rsidTr="00F94F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0D1B" w:rsidRDefault="000B0D1B" w:rsidP="000B0D1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1B"/>
    <w:rsid w:val="000B0D1B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40F8"/>
  <w15:chartTrackingRefBased/>
  <w15:docId w15:val="{75ABF03C-6BB7-4C9D-8AAB-149C41ED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B0D1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B0D1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B0D1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B0D1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2020-01-16T08:49:00Z</dcterms:created>
  <dcterms:modified xsi:type="dcterms:W3CDTF">2020-01-16T09:07:00Z</dcterms:modified>
</cp:coreProperties>
</file>