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A4CD7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A4CD7" w:rsidRPr="00FE26E4" w:rsidRDefault="000A4CD7" w:rsidP="00A22AEB">
            <w:pPr>
              <w:pStyle w:val="Titolo3"/>
            </w:pPr>
            <w:bookmarkStart w:id="0" w:name="_Toc11315297"/>
            <w:r>
              <w:t>ATTREZZATURE: SPILLATRICE</w:t>
            </w:r>
            <w:bookmarkEnd w:id="0"/>
          </w:p>
        </w:tc>
      </w:tr>
      <w:tr w:rsidR="000A4CD7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4CD7" w:rsidRPr="006C1934" w:rsidRDefault="000A4CD7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4CD7" w:rsidRDefault="000A4CD7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0A4CD7" w:rsidRDefault="000A4CD7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0A4CD7" w:rsidRPr="00671D56" w:rsidRDefault="000A4CD7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0A4CD7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4CD7" w:rsidRPr="006C1934" w:rsidRDefault="000A4CD7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4CD7" w:rsidRPr="00AC3990" w:rsidRDefault="000A4CD7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0A4CD7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4CD7" w:rsidRPr="006C1934" w:rsidRDefault="000A4CD7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4CD7" w:rsidRPr="00613BA5" w:rsidRDefault="000A4CD7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</w:tc>
      </w:tr>
      <w:tr w:rsidR="000A4CD7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4CD7" w:rsidRPr="006C1934" w:rsidRDefault="000A4CD7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4CD7" w:rsidRDefault="000A4CD7" w:rsidP="000A4CD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Rispettare le prescrizioni di sicurezza del fornitore della bombola gas per la manipolazione e lo stoccaggio. </w:t>
            </w:r>
          </w:p>
          <w:p w:rsidR="000A4CD7" w:rsidRPr="00613BA5" w:rsidRDefault="000A4CD7" w:rsidP="000A4CD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Stoccare fusti in ambiente buio e fresco con temperatura stabile. </w:t>
            </w:r>
          </w:p>
          <w:p w:rsidR="000A4CD7" w:rsidRPr="00613BA5" w:rsidRDefault="000A4CD7" w:rsidP="000A4CD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La pressione nel fusto deve essere stabile. </w:t>
            </w:r>
          </w:p>
          <w:p w:rsidR="000A4CD7" w:rsidRPr="00613BA5" w:rsidRDefault="000A4CD7" w:rsidP="000A4CD7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Spegnere lo </w:t>
            </w:r>
            <w:proofErr w:type="spellStart"/>
            <w:r w:rsidRPr="00613BA5">
              <w:rPr>
                <w:sz w:val="20"/>
                <w:szCs w:val="18"/>
              </w:rPr>
              <w:t>spillatore</w:t>
            </w:r>
            <w:proofErr w:type="spellEnd"/>
            <w:r w:rsidRPr="00613BA5">
              <w:rPr>
                <w:sz w:val="20"/>
                <w:szCs w:val="18"/>
              </w:rPr>
              <w:t xml:space="preserve"> quando non viene usato premendo il tasto verde o staccando il cavo di alimentazione. Se si usa il gas chiudere anche la bombola del gas</w:t>
            </w:r>
          </w:p>
          <w:p w:rsidR="000A4CD7" w:rsidRDefault="000A4CD7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0A4CD7" w:rsidRDefault="000A4CD7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PULIZIA E MANUTENZIONE ATTENZIONE </w:t>
            </w:r>
          </w:p>
          <w:p w:rsidR="000A4CD7" w:rsidRDefault="000A4CD7" w:rsidP="000A4CD7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Prima di qualsiasi operazione di pulizia, di lavaggio o manutenzione scollegare sempre il cavo di rete</w:t>
            </w:r>
          </w:p>
          <w:p w:rsidR="000A4CD7" w:rsidRDefault="000A4CD7" w:rsidP="000A4CD7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Se lo </w:t>
            </w:r>
            <w:proofErr w:type="spellStart"/>
            <w:r w:rsidRPr="00613BA5">
              <w:rPr>
                <w:sz w:val="20"/>
                <w:szCs w:val="18"/>
              </w:rPr>
              <w:t>spillatore</w:t>
            </w:r>
            <w:proofErr w:type="spellEnd"/>
            <w:r w:rsidRPr="00613BA5">
              <w:rPr>
                <w:sz w:val="20"/>
                <w:szCs w:val="18"/>
              </w:rPr>
              <w:t xml:space="preserve"> viene usato quotidianamente per erogare birra eseguire la pulizia dello stesso secondo le seguenti indicazioni: </w:t>
            </w:r>
          </w:p>
          <w:p w:rsidR="000A4CD7" w:rsidRDefault="000A4CD7" w:rsidP="000A4CD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ogni giorno</w:t>
            </w:r>
            <w:r>
              <w:rPr>
                <w:sz w:val="20"/>
                <w:szCs w:val="18"/>
              </w:rPr>
              <w:t xml:space="preserve">: </w:t>
            </w:r>
          </w:p>
          <w:p w:rsidR="000A4CD7" w:rsidRDefault="000A4CD7" w:rsidP="00A22AEB">
            <w:pPr>
              <w:pStyle w:val="Paragrafoelenco"/>
              <w:suppressAutoHyphens w:val="0"/>
              <w:autoSpaceDN/>
              <w:ind w:left="1440"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- risciacquare il </w:t>
            </w:r>
            <w:proofErr w:type="spellStart"/>
            <w:r w:rsidRPr="00613BA5">
              <w:rPr>
                <w:sz w:val="20"/>
                <w:szCs w:val="18"/>
              </w:rPr>
              <w:t>raccogligocce</w:t>
            </w:r>
            <w:proofErr w:type="spellEnd"/>
            <w:r w:rsidRPr="00613BA5">
              <w:rPr>
                <w:sz w:val="20"/>
                <w:szCs w:val="18"/>
              </w:rPr>
              <w:t xml:space="preserve"> con acqua calda</w:t>
            </w:r>
          </w:p>
          <w:p w:rsidR="000A4CD7" w:rsidRDefault="000A4CD7" w:rsidP="00A22AEB">
            <w:pPr>
              <w:pStyle w:val="Paragrafoelenco"/>
              <w:suppressAutoHyphens w:val="0"/>
              <w:autoSpaceDN/>
              <w:ind w:left="1440"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- dopo l’erogazione dell’ultimo bicchiere risciacquare i tubi con acqua (kit di sanificazione) </w:t>
            </w:r>
          </w:p>
          <w:p w:rsidR="000A4CD7" w:rsidRDefault="000A4CD7" w:rsidP="000A4CD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ogni 3 settimane</w:t>
            </w:r>
          </w:p>
          <w:p w:rsidR="000A4CD7" w:rsidRDefault="000A4CD7" w:rsidP="00A22AEB">
            <w:pPr>
              <w:pStyle w:val="Paragrafoelenco"/>
              <w:suppressAutoHyphens w:val="0"/>
              <w:autoSpaceDN/>
              <w:ind w:left="1440"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- eseguire la pulizia dei tubi con un detergente appropriato (kit di sanificazione) </w:t>
            </w:r>
          </w:p>
          <w:p w:rsidR="000A4CD7" w:rsidRDefault="000A4CD7" w:rsidP="000A4CD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una volta al mese </w:t>
            </w:r>
          </w:p>
          <w:p w:rsidR="000A4CD7" w:rsidRDefault="000A4CD7" w:rsidP="00A22AEB">
            <w:pPr>
              <w:pStyle w:val="Paragrafoelenco"/>
              <w:suppressAutoHyphens w:val="0"/>
              <w:autoSpaceDN/>
              <w:ind w:left="1440"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 xml:space="preserve">- pulire con una spazzola le griglie di aerazione </w:t>
            </w:r>
          </w:p>
          <w:p w:rsidR="000A4CD7" w:rsidRPr="00613BA5" w:rsidRDefault="000A4CD7" w:rsidP="00A22AEB">
            <w:pPr>
              <w:pStyle w:val="Paragrafoelenco"/>
              <w:suppressAutoHyphens w:val="0"/>
              <w:autoSpaceDN/>
              <w:ind w:left="1440"/>
              <w:jc w:val="both"/>
              <w:textAlignment w:val="auto"/>
              <w:rPr>
                <w:sz w:val="20"/>
                <w:szCs w:val="18"/>
              </w:rPr>
            </w:pPr>
            <w:r w:rsidRPr="00613BA5">
              <w:rPr>
                <w:sz w:val="20"/>
                <w:szCs w:val="18"/>
              </w:rPr>
              <w:t>- soffiare il condensatore con aria compressa</w:t>
            </w:r>
          </w:p>
        </w:tc>
      </w:tr>
      <w:tr w:rsidR="000A4CD7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4CD7" w:rsidRPr="006C1934" w:rsidRDefault="000A4CD7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4CD7" w:rsidRDefault="000A4CD7" w:rsidP="00A22AE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73B49570" wp14:editId="71D5E6F7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7" name="Immagine 1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0A4CD7" w:rsidRDefault="000A4CD7" w:rsidP="00A22AEB"/>
          <w:p w:rsidR="000A4CD7" w:rsidRPr="00671D56" w:rsidRDefault="000A4CD7" w:rsidP="00A22AEB"/>
        </w:tc>
      </w:tr>
      <w:tr w:rsidR="000A4CD7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4CD7" w:rsidRDefault="000A4CD7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4CD7" w:rsidRPr="00613BA5" w:rsidRDefault="000A4CD7" w:rsidP="00A22AE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0A4CD7" w:rsidRDefault="000A4CD7">
      <w:bookmarkStart w:id="2" w:name="_GoBack"/>
      <w:bookmarkEnd w:id="2"/>
    </w:p>
    <w:sectPr w:rsidR="000A4C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6283A"/>
    <w:multiLevelType w:val="hybridMultilevel"/>
    <w:tmpl w:val="FC92F7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B0F7D"/>
    <w:multiLevelType w:val="hybridMultilevel"/>
    <w:tmpl w:val="ADEA9544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EF5862"/>
    <w:multiLevelType w:val="hybridMultilevel"/>
    <w:tmpl w:val="CB528D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D7"/>
    <w:rsid w:val="000A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B5581-9065-46CF-9374-627A8F6B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A4CD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A4CD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A4CD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0A4CD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2019-06-13T09:07:00Z</dcterms:created>
  <dcterms:modified xsi:type="dcterms:W3CDTF">2019-06-13T09:07:00Z</dcterms:modified>
</cp:coreProperties>
</file>