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E1F8E" w:rsidTr="003172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6E1F8E" w:rsidRDefault="006E1F8E" w:rsidP="00317291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bookmarkStart w:id="1" w:name="_GoBack" w:colFirst="0" w:colLast="2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TRAPANO ELETTRICO</w:t>
            </w:r>
          </w:p>
        </w:tc>
      </w:tr>
      <w:tr w:rsidR="006E1F8E" w:rsidTr="0031729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8E" w:rsidRDefault="006E1F8E" w:rsidP="003172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8E" w:rsidRDefault="006E1F8E" w:rsidP="0031729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6E1F8E" w:rsidRDefault="006E1F8E" w:rsidP="0031729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6E1F8E" w:rsidTr="00317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8E" w:rsidRDefault="006E1F8E" w:rsidP="003172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8E" w:rsidRDefault="006E1F8E" w:rsidP="00317291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6E1F8E" w:rsidTr="00317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8E" w:rsidRDefault="006E1F8E" w:rsidP="003172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8E" w:rsidRPr="006E1F8E" w:rsidRDefault="006E1F8E" w:rsidP="006E1F8E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 xml:space="preserve">INALAZIONI DI POLVERI E FIBRE </w:t>
            </w:r>
          </w:p>
          <w:p w:rsidR="006E1F8E" w:rsidRPr="006E1F8E" w:rsidRDefault="006E1F8E" w:rsidP="006E1F8E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>PUNTURE, TAGLI, ABRASIONI</w:t>
            </w:r>
          </w:p>
          <w:p w:rsidR="006E1F8E" w:rsidRPr="006E1F8E" w:rsidRDefault="006E1F8E" w:rsidP="006E1F8E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 xml:space="preserve">URTI, COLPI, IMPATTI E COMPRESSIONI </w:t>
            </w:r>
          </w:p>
          <w:p w:rsidR="006E1F8E" w:rsidRPr="006E1F8E" w:rsidRDefault="006E1F8E" w:rsidP="006E1F8E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 xml:space="preserve">RUMORE </w:t>
            </w:r>
          </w:p>
          <w:p w:rsidR="006E1F8E" w:rsidRPr="006E1F8E" w:rsidRDefault="006E1F8E" w:rsidP="006E1F8E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>ELETTROCUZIONE</w:t>
            </w:r>
          </w:p>
          <w:p w:rsidR="006E1F8E" w:rsidRDefault="006E1F8E" w:rsidP="006E1F8E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 w:rsidRPr="006E1F8E">
              <w:rPr>
                <w:bCs/>
                <w:sz w:val="20"/>
                <w:szCs w:val="20"/>
              </w:rPr>
              <w:t>PROIEZIONE DI SCHEGGE</w:t>
            </w:r>
          </w:p>
        </w:tc>
      </w:tr>
      <w:tr w:rsidR="006E1F8E" w:rsidTr="00317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8E" w:rsidRDefault="006E1F8E" w:rsidP="003172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F8E" w:rsidRPr="006E1F8E" w:rsidRDefault="006E1F8E" w:rsidP="006E1F8E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 w:rsidRPr="006E1F8E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(Art.71 del D.lgs. n.81/08 </w:t>
            </w:r>
            <w:r w:rsidRPr="006E1F8E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6E1F8E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6E1F8E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6E1F8E">
              <w:rPr>
                <w:sz w:val="20"/>
                <w:szCs w:val="20"/>
              </w:rPr>
              <w:t xml:space="preserve">)  </w:t>
            </w:r>
          </w:p>
          <w:p w:rsidR="006E1F8E" w:rsidRPr="006E1F8E" w:rsidRDefault="006E1F8E" w:rsidP="006E1F8E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 w:rsidRPr="006E1F8E">
              <w:rPr>
                <w:sz w:val="20"/>
                <w:szCs w:val="20"/>
              </w:rPr>
              <w:t xml:space="preserve">Verificare che l’attrezzatura sia corredata da un libretto d'uso e manutenzione (Art.70 del D.lgs. n.81/08 </w:t>
            </w:r>
            <w:r w:rsidRPr="006E1F8E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6E1F8E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6E1F8E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6E1F8E">
              <w:rPr>
                <w:sz w:val="20"/>
                <w:szCs w:val="20"/>
              </w:rPr>
              <w:t xml:space="preserve">)  </w:t>
            </w:r>
          </w:p>
          <w:p w:rsidR="006E1F8E" w:rsidRPr="006E1F8E" w:rsidRDefault="006E1F8E" w:rsidP="006E1F8E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 w:rsidRPr="006E1F8E">
              <w:rPr>
                <w:sz w:val="20"/>
                <w:szCs w:val="20"/>
              </w:rPr>
              <w:t xml:space="preserve">Accertarsi che l'attrezzatura sia marcata "CE" (Art.70 del D.lgs. n.81/08 </w:t>
            </w:r>
            <w:r w:rsidRPr="006E1F8E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6E1F8E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6E1F8E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6E1F8E">
              <w:rPr>
                <w:sz w:val="20"/>
                <w:szCs w:val="20"/>
              </w:rPr>
              <w:t xml:space="preserve">)  </w:t>
            </w:r>
          </w:p>
          <w:p w:rsidR="006E1F8E" w:rsidRPr="006E1F8E" w:rsidRDefault="006E1F8E" w:rsidP="006E1F8E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 w:rsidRPr="006E1F8E">
              <w:rPr>
                <w:sz w:val="20"/>
                <w:szCs w:val="20"/>
              </w:rPr>
              <w:t xml:space="preserve">Il trapano portatile deve essere munito di interruttore incorporato nell'incastellatura, che consenta di eseguire con facilità e sicurezza la messa in moto e l'arresto (Allegato V parte I punto 2 del D.lgs. n.81/08 </w:t>
            </w:r>
            <w:r w:rsidRPr="006E1F8E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6E1F8E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6E1F8E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6E1F8E">
              <w:rPr>
                <w:sz w:val="20"/>
                <w:szCs w:val="20"/>
              </w:rPr>
              <w:t>)</w:t>
            </w:r>
          </w:p>
          <w:p w:rsidR="006E1F8E" w:rsidRPr="006E1F8E" w:rsidRDefault="006E1F8E" w:rsidP="006E1F8E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 w:rsidRPr="006E1F8E">
              <w:rPr>
                <w:sz w:val="20"/>
                <w:szCs w:val="20"/>
              </w:rPr>
              <w:t xml:space="preserve">Durante l'uso del trapano deve essere accertato frequentemente lo stato di affilatura della </w:t>
            </w:r>
            <w:proofErr w:type="gramStart"/>
            <w:r w:rsidRPr="006E1F8E">
              <w:rPr>
                <w:sz w:val="20"/>
                <w:szCs w:val="20"/>
              </w:rPr>
              <w:t>punta  (</w:t>
            </w:r>
            <w:proofErr w:type="gramEnd"/>
            <w:r w:rsidRPr="006E1F8E">
              <w:rPr>
                <w:sz w:val="20"/>
                <w:szCs w:val="20"/>
              </w:rPr>
              <w:t xml:space="preserve">Art.71 del D.lgs. n.81/08 </w:t>
            </w:r>
            <w:r w:rsidRPr="006E1F8E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6E1F8E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6E1F8E">
              <w:rPr>
                <w:bCs/>
                <w:color w:val="000000"/>
                <w:sz w:val="20"/>
                <w:szCs w:val="20"/>
              </w:rPr>
              <w:t xml:space="preserve"> n.106/09</w:t>
            </w:r>
          </w:p>
          <w:p w:rsidR="006E1F8E" w:rsidRPr="006E1F8E" w:rsidRDefault="006E1F8E" w:rsidP="006E1F8E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 w:rsidRPr="006E1F8E">
              <w:rPr>
                <w:sz w:val="20"/>
                <w:szCs w:val="20"/>
              </w:rPr>
              <w:t>Il cavo di alimentazione del trapano portatile deve essere provvisto di adeguata protezione meccanica e sicurezza elettrica (Art. 80 del D.lgs. n.81/08</w:t>
            </w:r>
            <w:r w:rsidRPr="006E1F8E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6E1F8E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6E1F8E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6E1F8E">
              <w:rPr>
                <w:sz w:val="20"/>
                <w:szCs w:val="20"/>
              </w:rPr>
              <w:t>)</w:t>
            </w:r>
          </w:p>
          <w:p w:rsidR="006E1F8E" w:rsidRPr="006E1F8E" w:rsidRDefault="006E1F8E" w:rsidP="006E1F8E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 w:rsidRPr="006E1F8E">
              <w:rPr>
                <w:sz w:val="20"/>
                <w:szCs w:val="20"/>
              </w:rPr>
              <w:t>Il trapano portatile deve essere provvisto di doppio isolamento, riconoscibile dal simbolo del 'doppio quadrato' (Art. 80 del D.lgs. n81/08</w:t>
            </w:r>
            <w:r w:rsidRPr="006E1F8E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6E1F8E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6E1F8E">
              <w:rPr>
                <w:bCs/>
                <w:color w:val="000000"/>
                <w:sz w:val="20"/>
                <w:szCs w:val="20"/>
              </w:rPr>
              <w:t xml:space="preserve"> n.106/09</w:t>
            </w:r>
          </w:p>
          <w:p w:rsidR="006E1F8E" w:rsidRPr="006E1F8E" w:rsidRDefault="006E1F8E" w:rsidP="006E1F8E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 w:rsidRPr="006E1F8E">
              <w:rPr>
                <w:sz w:val="20"/>
                <w:szCs w:val="20"/>
              </w:rPr>
              <w:t>Durante l'uso dell'attrezzatura deve essere accertato che non vi siano cavi elettrici, tubi, tondini di ferro od altro all'interno dei materiali su cui intervenire</w:t>
            </w:r>
          </w:p>
          <w:p w:rsidR="006E1F8E" w:rsidRPr="006E1F8E" w:rsidRDefault="006E1F8E" w:rsidP="006E1F8E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16"/>
                <w:szCs w:val="16"/>
              </w:rPr>
            </w:pPr>
            <w:r w:rsidRPr="006E1F8E">
              <w:rPr>
                <w:sz w:val="20"/>
                <w:szCs w:val="20"/>
              </w:rPr>
              <w:t>Per l'uso del trapano portatile devono essere osservate le ore di silenzio imposte dai regolamenti locali</w:t>
            </w:r>
          </w:p>
          <w:p w:rsidR="006E1F8E" w:rsidRPr="006E1F8E" w:rsidRDefault="006E1F8E" w:rsidP="00317291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</w:tc>
      </w:tr>
      <w:tr w:rsidR="006E1F8E" w:rsidTr="003172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8E" w:rsidRDefault="006E1F8E" w:rsidP="003172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F8E" w:rsidRDefault="006E1F8E" w:rsidP="00317291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5BE6D2DA" wp14:editId="4133D853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9" name="Immagine 9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3F5127FF" wp14:editId="277825AC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E1F8E" w:rsidRDefault="006E1F8E" w:rsidP="00317291">
            <w:pPr>
              <w:spacing w:line="256" w:lineRule="auto"/>
              <w:rPr>
                <w:lang w:eastAsia="en-US"/>
              </w:rPr>
            </w:pPr>
          </w:p>
          <w:p w:rsidR="006E1F8E" w:rsidRDefault="006E1F8E" w:rsidP="00317291">
            <w:pPr>
              <w:spacing w:line="256" w:lineRule="auto"/>
              <w:rPr>
                <w:lang w:eastAsia="en-US"/>
              </w:rPr>
            </w:pPr>
          </w:p>
        </w:tc>
      </w:tr>
      <w:tr w:rsidR="006E1F8E" w:rsidTr="003172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8E" w:rsidRDefault="006E1F8E" w:rsidP="003172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8E" w:rsidRDefault="006E1F8E" w:rsidP="006E1F8E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6E1F8E" w:rsidRDefault="006E1F8E" w:rsidP="006E1F8E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6E1F8E" w:rsidRDefault="006E1F8E" w:rsidP="006E1F8E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6E1F8E" w:rsidRDefault="006E1F8E" w:rsidP="006E1F8E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:rsidR="006E1F8E" w:rsidRDefault="006E1F8E" w:rsidP="006E1F8E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:rsidR="006E1F8E" w:rsidRDefault="006E1F8E" w:rsidP="006E1F8E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</w:tc>
      </w:tr>
      <w:bookmarkEnd w:id="1"/>
    </w:tbl>
    <w:p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E7488"/>
    <w:multiLevelType w:val="hybridMultilevel"/>
    <w:tmpl w:val="CE8677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67BE5"/>
    <w:multiLevelType w:val="hybridMultilevel"/>
    <w:tmpl w:val="BFAA4D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00E14"/>
    <w:multiLevelType w:val="hybridMultilevel"/>
    <w:tmpl w:val="ADA2AF6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C2C67"/>
    <w:multiLevelType w:val="hybridMultilevel"/>
    <w:tmpl w:val="58B0F1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A2D13"/>
    <w:multiLevelType w:val="hybridMultilevel"/>
    <w:tmpl w:val="F1E80D8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57BE5"/>
    <w:multiLevelType w:val="hybridMultilevel"/>
    <w:tmpl w:val="A65493E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</w:num>
  <w:num w:numId="6">
    <w:abstractNumId w:val="0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8E"/>
    <w:rsid w:val="006E1F8E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13662"/>
  <w15:chartTrackingRefBased/>
  <w15:docId w15:val="{FF537DEE-1908-40CE-8DC1-14022EE8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E1F8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E1F8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E1F8E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6E1F8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2019-06-18T13:05:00Z</dcterms:created>
  <dcterms:modified xsi:type="dcterms:W3CDTF">2019-06-18T13:15:00Z</dcterms:modified>
</cp:coreProperties>
</file>