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C1AC7" w:rsidRPr="00FE26E4" w:rsidTr="007B07A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C1AC7" w:rsidRPr="00FE26E4" w:rsidRDefault="00AC1AC7" w:rsidP="007B07A8">
            <w:pPr>
              <w:pStyle w:val="Titolo3"/>
            </w:pPr>
            <w:bookmarkStart w:id="0" w:name="_GoBack" w:colFirst="0" w:colLast="0"/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</w:t>
            </w:r>
            <w:r>
              <w:t xml:space="preserve">TURBINA PER CARIE </w:t>
            </w:r>
          </w:p>
        </w:tc>
      </w:tr>
      <w:tr w:rsidR="00AC1AC7" w:rsidRPr="00671D56" w:rsidTr="007B07A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C1AC7" w:rsidRPr="006C1934" w:rsidRDefault="00AC1AC7" w:rsidP="007B07A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1AC7" w:rsidRDefault="00AC1AC7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C1AC7" w:rsidRPr="00671D56" w:rsidRDefault="00AC1AC7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AC1AC7" w:rsidRPr="00AC3990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C1AC7" w:rsidRPr="006C1934" w:rsidRDefault="00AC1AC7" w:rsidP="007B07A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1AC7" w:rsidRPr="00AC3990" w:rsidRDefault="00AC1AC7" w:rsidP="007B07A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AC1AC7" w:rsidRPr="0068096D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C1AC7" w:rsidRPr="006C1934" w:rsidRDefault="00AC1AC7" w:rsidP="007B07A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1AC7" w:rsidRPr="00AC1AC7" w:rsidRDefault="00AC1AC7" w:rsidP="007B07A8">
            <w:pPr>
              <w:rPr>
                <w:caps/>
                <w:sz w:val="20"/>
                <w:szCs w:val="20"/>
              </w:rPr>
            </w:pPr>
            <w:r w:rsidRPr="00AC1AC7">
              <w:rPr>
                <w:caps/>
                <w:sz w:val="20"/>
                <w:szCs w:val="20"/>
              </w:rPr>
              <w:t xml:space="preserve">ELETTROCUZIONE </w:t>
            </w:r>
          </w:p>
          <w:p w:rsidR="00AC1AC7" w:rsidRPr="00AC1AC7" w:rsidRDefault="00AC1AC7" w:rsidP="007B07A8">
            <w:pPr>
              <w:rPr>
                <w:caps/>
                <w:sz w:val="20"/>
                <w:szCs w:val="20"/>
              </w:rPr>
            </w:pPr>
            <w:r w:rsidRPr="00AC1AC7">
              <w:rPr>
                <w:caps/>
                <w:sz w:val="20"/>
                <w:szCs w:val="20"/>
              </w:rPr>
              <w:t xml:space="preserve">PUNTURE, TAGLI, ABRASIONI </w:t>
            </w:r>
          </w:p>
        </w:tc>
      </w:tr>
      <w:tr w:rsidR="00AC1AC7" w:rsidRPr="00087434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C1AC7" w:rsidRPr="006C1934" w:rsidRDefault="00AC1AC7" w:rsidP="007B07A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1AC7" w:rsidRPr="00AC1AC7" w:rsidRDefault="00AC1AC7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AC1AC7">
              <w:rPr>
                <w:color w:val="000000"/>
                <w:sz w:val="20"/>
                <w:szCs w:val="20"/>
              </w:rPr>
              <w:t xml:space="preserve">Proteggere </w:t>
            </w:r>
            <w:proofErr w:type="gramStart"/>
            <w:r w:rsidRPr="00AC1AC7">
              <w:rPr>
                <w:color w:val="000000"/>
                <w:sz w:val="20"/>
                <w:szCs w:val="20"/>
              </w:rPr>
              <w:t>se</w:t>
            </w:r>
            <w:proofErr w:type="gramEnd"/>
            <w:r w:rsidRPr="00AC1AC7">
              <w:rPr>
                <w:color w:val="000000"/>
                <w:sz w:val="20"/>
                <w:szCs w:val="20"/>
              </w:rPr>
              <w:t xml:space="preserve"> stessi, il paziente e terzi da eventuali pericoli.</w:t>
            </w:r>
            <w:r w:rsidRPr="00AC1AC7">
              <w:rPr>
                <w:color w:val="000000"/>
                <w:sz w:val="20"/>
                <w:szCs w:val="20"/>
              </w:rPr>
              <w:br/>
              <w:t>Osservare al riguardo le istruzioni di sicurezza</w:t>
            </w:r>
          </w:p>
          <w:p w:rsidR="00AC1AC7" w:rsidRPr="00AC1AC7" w:rsidRDefault="00AC1AC7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AC1AC7">
              <w:rPr>
                <w:color w:val="000000"/>
                <w:sz w:val="20"/>
                <w:szCs w:val="20"/>
              </w:rPr>
              <w:t>Prevenire la trasmissione delle infezioni e le contaminazioni crociate tra</w:t>
            </w:r>
            <w:r w:rsidRPr="00AC1AC7">
              <w:rPr>
                <w:color w:val="000000"/>
                <w:sz w:val="20"/>
                <w:szCs w:val="20"/>
              </w:rPr>
              <w:br/>
              <w:t>pazienti, operatori e terzi: eseguire una sterilizzazione dopo ogni</w:t>
            </w:r>
            <w:r w:rsidRPr="00AC1AC7">
              <w:rPr>
                <w:color w:val="000000"/>
                <w:sz w:val="20"/>
                <w:szCs w:val="20"/>
              </w:rPr>
              <w:br/>
              <w:t>paziente</w:t>
            </w:r>
          </w:p>
          <w:p w:rsidR="00AC1AC7" w:rsidRPr="00AC1AC7" w:rsidRDefault="00AC1AC7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AC1AC7">
              <w:rPr>
                <w:color w:val="000000"/>
                <w:sz w:val="20"/>
                <w:szCs w:val="20"/>
              </w:rPr>
              <w:t>Adottare misure igieniche adeguate, per esempio indossare guanti</w:t>
            </w:r>
            <w:r w:rsidRPr="00AC1AC7">
              <w:rPr>
                <w:color w:val="000000"/>
                <w:sz w:val="20"/>
                <w:szCs w:val="20"/>
              </w:rPr>
              <w:br/>
              <w:t>protettivi</w:t>
            </w:r>
          </w:p>
          <w:p w:rsidR="00AC1AC7" w:rsidRPr="00AC1AC7" w:rsidRDefault="00AC1AC7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AC1AC7">
              <w:rPr>
                <w:color w:val="000000"/>
                <w:sz w:val="20"/>
                <w:szCs w:val="20"/>
              </w:rPr>
              <w:t xml:space="preserve">Sterilizzare il nuovo conduttore a fibre ottiche prima della </w:t>
            </w:r>
            <w:proofErr w:type="spellStart"/>
            <w:r w:rsidRPr="00AC1AC7">
              <w:rPr>
                <w:color w:val="000000"/>
                <w:sz w:val="20"/>
                <w:szCs w:val="20"/>
              </w:rPr>
              <w:t>pr</w:t>
            </w:r>
            <w:proofErr w:type="spellEnd"/>
            <w:r w:rsidRPr="00AC1AC7">
              <w:rPr>
                <w:color w:val="FFFFFF"/>
                <w:sz w:val="4"/>
                <w:szCs w:val="4"/>
              </w:rPr>
              <w:t xml:space="preserve"> </w:t>
            </w:r>
            <w:r w:rsidRPr="00AC1AC7">
              <w:rPr>
                <w:color w:val="000000"/>
                <w:sz w:val="20"/>
                <w:szCs w:val="20"/>
              </w:rPr>
              <w:t>ima messa in</w:t>
            </w:r>
            <w:r w:rsidRPr="00AC1AC7">
              <w:rPr>
                <w:color w:val="000000"/>
                <w:sz w:val="20"/>
                <w:szCs w:val="20"/>
              </w:rPr>
              <w:br/>
              <w:t>servizio</w:t>
            </w:r>
          </w:p>
          <w:p w:rsidR="00AC1AC7" w:rsidRPr="00AC1AC7" w:rsidRDefault="00AC1AC7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AC1AC7">
              <w:rPr>
                <w:color w:val="000000"/>
                <w:sz w:val="20"/>
                <w:szCs w:val="20"/>
              </w:rPr>
              <w:t>Dopo il trasporto e prima della prima messa in servizio occorre</w:t>
            </w:r>
            <w:r w:rsidRPr="00AC1AC7">
              <w:rPr>
                <w:color w:val="000000"/>
                <w:sz w:val="20"/>
                <w:szCs w:val="20"/>
              </w:rPr>
              <w:t xml:space="preserve"> </w:t>
            </w:r>
            <w:r w:rsidRPr="00AC1AC7">
              <w:rPr>
                <w:color w:val="000000"/>
                <w:sz w:val="20"/>
                <w:szCs w:val="20"/>
              </w:rPr>
              <w:t>rispettare</w:t>
            </w:r>
            <w:r w:rsidRPr="00AC1AC7">
              <w:rPr>
                <w:color w:val="000000"/>
                <w:sz w:val="20"/>
                <w:szCs w:val="20"/>
              </w:rPr>
              <w:br/>
              <w:t>un'opportuna fase di normalizzazione.</w:t>
            </w:r>
          </w:p>
          <w:p w:rsidR="00AC1AC7" w:rsidRPr="00AC1AC7" w:rsidRDefault="00AC1AC7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AC1AC7">
              <w:rPr>
                <w:color w:val="000000"/>
                <w:sz w:val="20"/>
                <w:szCs w:val="20"/>
              </w:rPr>
              <w:t>Non dirigere il fascio luminoso direttamente negli occhi</w:t>
            </w:r>
          </w:p>
          <w:p w:rsidR="00AC1AC7" w:rsidRPr="00AC1AC7" w:rsidRDefault="00AC1AC7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AC1AC7">
              <w:rPr>
                <w:color w:val="000000"/>
                <w:sz w:val="20"/>
                <w:szCs w:val="20"/>
              </w:rPr>
              <w:t>In caso di malfunzionamenti o danneggiamenti interrompere</w:t>
            </w:r>
            <w:r w:rsidRPr="00AC1AC7">
              <w:rPr>
                <w:color w:val="000000"/>
                <w:sz w:val="20"/>
                <w:szCs w:val="20"/>
              </w:rPr>
              <w:t xml:space="preserve"> </w:t>
            </w:r>
            <w:r w:rsidRPr="00AC1AC7">
              <w:rPr>
                <w:color w:val="000000"/>
                <w:sz w:val="20"/>
                <w:szCs w:val="20"/>
              </w:rPr>
              <w:t>immediatamente l’uso. Gli strumenti danneggiati possono causare</w:t>
            </w:r>
            <w:r w:rsidRPr="00AC1AC7">
              <w:rPr>
                <w:color w:val="000000"/>
                <w:sz w:val="20"/>
                <w:szCs w:val="20"/>
              </w:rPr>
              <w:br/>
              <w:t>lesioni. Informare il proprio deposito dentale o il fabbricante</w:t>
            </w:r>
          </w:p>
          <w:p w:rsidR="00AC1AC7" w:rsidRPr="00AC1AC7" w:rsidRDefault="00AC1AC7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AC1AC7">
              <w:rPr>
                <w:color w:val="000000"/>
                <w:sz w:val="20"/>
                <w:szCs w:val="20"/>
              </w:rPr>
              <w:t>non deve essere utilizzato in ambienti in cui siano dispersi</w:t>
            </w:r>
            <w:r w:rsidRPr="00AC1AC7">
              <w:rPr>
                <w:color w:val="000000"/>
                <w:sz w:val="20"/>
                <w:szCs w:val="20"/>
              </w:rPr>
              <w:t xml:space="preserve"> </w:t>
            </w:r>
            <w:r w:rsidRPr="00AC1AC7">
              <w:rPr>
                <w:color w:val="000000"/>
                <w:sz w:val="20"/>
                <w:szCs w:val="20"/>
              </w:rPr>
              <w:t>gas infiammabili.</w:t>
            </w:r>
          </w:p>
        </w:tc>
      </w:tr>
      <w:tr w:rsidR="00AC1AC7" w:rsidRPr="00A31A68" w:rsidTr="007B07A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C1AC7" w:rsidRPr="006C1934" w:rsidRDefault="00AC1AC7" w:rsidP="007B07A8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1AC7" w:rsidRDefault="00AC1AC7" w:rsidP="007B07A8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6086C32" wp14:editId="1C2B94C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C1AC7" w:rsidRDefault="00AC1AC7" w:rsidP="007B07A8"/>
          <w:p w:rsidR="00AC1AC7" w:rsidRDefault="00AC1AC7" w:rsidP="007B07A8"/>
          <w:p w:rsidR="00AC1AC7" w:rsidRPr="00A31A68" w:rsidRDefault="00AC1AC7" w:rsidP="007B07A8"/>
        </w:tc>
      </w:tr>
      <w:tr w:rsidR="00AC1AC7" w:rsidRPr="00063C88" w:rsidTr="007B07A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C1AC7" w:rsidRDefault="00AC1AC7" w:rsidP="007B07A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1AC7" w:rsidRDefault="00AC1AC7" w:rsidP="007B07A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AC1AC7" w:rsidRPr="00AC1AC7" w:rsidRDefault="00AC1AC7" w:rsidP="00AC1AC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-Obliq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C7"/>
    <w:rsid w:val="004F4F70"/>
    <w:rsid w:val="00AC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D1C5F"/>
  <w15:chartTrackingRefBased/>
  <w15:docId w15:val="{814887DD-9438-4A2E-99AF-12055FA1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C1AC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C1AC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C1AC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AC1AC7"/>
    <w:pPr>
      <w:ind w:left="720"/>
    </w:pPr>
  </w:style>
  <w:style w:type="character" w:customStyle="1" w:styleId="fontstyle01">
    <w:name w:val="fontstyle01"/>
    <w:basedOn w:val="Carpredefinitoparagrafo"/>
    <w:rsid w:val="00AC1AC7"/>
    <w:rPr>
      <w:rFonts w:ascii="Helvetica-Oblique" w:hAnsi="Helvetica-Oblique" w:hint="default"/>
      <w:b w:val="0"/>
      <w:bCs w:val="0"/>
      <w:i/>
      <w:iCs/>
      <w:color w:val="050404"/>
      <w:sz w:val="18"/>
      <w:szCs w:val="18"/>
    </w:rPr>
  </w:style>
  <w:style w:type="character" w:customStyle="1" w:styleId="fontstyle21">
    <w:name w:val="fontstyle21"/>
    <w:basedOn w:val="Carpredefinitoparagrafo"/>
    <w:rsid w:val="00AC1AC7"/>
    <w:rPr>
      <w:rFonts w:ascii="Arial" w:hAnsi="Arial" w:cs="Arial" w:hint="default"/>
      <w:b w:val="0"/>
      <w:bCs w:val="0"/>
      <w:i w:val="0"/>
      <w:iCs w:val="0"/>
      <w:color w:val="FFFFFF"/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2019-11-07T12:00:00Z</dcterms:created>
  <dcterms:modified xsi:type="dcterms:W3CDTF">2019-11-07T12:07:00Z</dcterms:modified>
</cp:coreProperties>
</file>