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DB1DF1" w:rsidRPr="00BC0E0F" w14:paraId="2248C45F" w14:textId="77777777" w:rsidTr="00B95440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564F8D8" w14:textId="77777777" w:rsidR="00DB1DF1" w:rsidRPr="00BC0E0F" w:rsidRDefault="00DB1DF1" w:rsidP="00B95440">
            <w:pPr>
              <w:jc w:val="center"/>
              <w:rPr>
                <w:rFonts w:ascii="Aptos" w:hAnsi="Aptos"/>
                <w:b/>
              </w:rPr>
            </w:pPr>
            <w:r w:rsidRPr="00BC0E0F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DAB5BD9" w14:textId="60C2C276" w:rsidR="00DB1DF1" w:rsidRPr="00BC0E0F" w:rsidRDefault="00DB1DF1" w:rsidP="00B9544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1EF6474" w14:textId="77777777" w:rsidR="00DB1DF1" w:rsidRPr="00BC0E0F" w:rsidRDefault="00DB1DF1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7EDA110" w14:textId="77777777" w:rsidR="00DB1DF1" w:rsidRPr="00BC0E0F" w:rsidRDefault="00DB1DF1" w:rsidP="00B95440">
            <w:pPr>
              <w:rPr>
                <w:rFonts w:ascii="Aptos" w:hAnsi="Aptos"/>
                <w:b/>
              </w:rPr>
            </w:pPr>
            <w:r w:rsidRPr="00BC0E0F">
              <w:rPr>
                <w:rFonts w:ascii="Aptos" w:hAnsi="Aptos"/>
                <w:b/>
              </w:rPr>
              <w:t>BRILLANTANTE</w:t>
            </w:r>
          </w:p>
        </w:tc>
      </w:tr>
      <w:tr w:rsidR="00DB1DF1" w:rsidRPr="00BC0E0F" w14:paraId="562591BB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5CA23705" w14:textId="77777777" w:rsidR="00DB1DF1" w:rsidRPr="00BC0E0F" w:rsidRDefault="00DB1DF1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1DF1" w:rsidRPr="00BC0E0F" w14:paraId="46E42AF9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54A7BE" w14:textId="77777777" w:rsidR="00DB1DF1" w:rsidRPr="00BC0E0F" w:rsidRDefault="00DB1DF1" w:rsidP="00B95440">
            <w:pPr>
              <w:rPr>
                <w:rFonts w:ascii="Aptos" w:hAnsi="Aptos"/>
                <w:b/>
              </w:rPr>
            </w:pPr>
            <w:r w:rsidRPr="00BC0E0F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CB42B0C" w14:textId="77777777" w:rsidR="00DB1DF1" w:rsidRPr="00BC0E0F" w:rsidRDefault="00DB1DF1" w:rsidP="00B95440">
            <w:pPr>
              <w:rPr>
                <w:rFonts w:ascii="Aptos" w:hAnsi="Aptos"/>
                <w:b/>
              </w:rPr>
            </w:pPr>
            <w:r w:rsidRPr="00BC0E0F">
              <w:rPr>
                <w:rFonts w:ascii="Aptos" w:hAnsi="Aptos"/>
                <w:b/>
              </w:rPr>
              <w:t>IDENTIFICAZIONE AGENTE</w:t>
            </w:r>
          </w:p>
        </w:tc>
      </w:tr>
      <w:tr w:rsidR="00DB1DF1" w:rsidRPr="00BC0E0F" w14:paraId="61EDC32F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3A517477" w14:textId="77777777" w:rsidR="00DB1DF1" w:rsidRPr="00BC0E0F" w:rsidRDefault="00DB1DF1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1DF1" w:rsidRPr="00BC0E0F" w14:paraId="617A6409" w14:textId="77777777" w:rsidTr="00B95440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7965C6A0" w14:textId="77777777" w:rsidR="00DB1DF1" w:rsidRPr="00BC0E0F" w:rsidRDefault="00DB1DF1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BC0E0F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5081DF2F" w14:textId="77777777" w:rsidR="00DB1DF1" w:rsidRPr="00BC0E0F" w:rsidRDefault="00DB1DF1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BC0E0F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215C000B" w14:textId="77777777" w:rsidR="00DB1DF1" w:rsidRPr="00BC0E0F" w:rsidRDefault="00DB1DF1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BC0E0F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DB1DF1" w:rsidRPr="00BC0E0F" w14:paraId="0FB8197E" w14:textId="77777777" w:rsidTr="00B95440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2F5C9665" w14:textId="77777777" w:rsidR="00DB1DF1" w:rsidRPr="00BC0E0F" w:rsidRDefault="00DB1DF1" w:rsidP="00B95440">
            <w:pPr>
              <w:rPr>
                <w:rFonts w:ascii="Aptos" w:hAnsi="Aptos"/>
                <w:sz w:val="18"/>
                <w:szCs w:val="18"/>
              </w:rPr>
            </w:pPr>
            <w:r w:rsidRPr="00BC0E0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C0E0F">
              <w:rPr>
                <w:rFonts w:ascii="Aptos" w:hAnsi="Aptos"/>
                <w:sz w:val="18"/>
                <w:szCs w:val="18"/>
              </w:rPr>
            </w:r>
            <w:r w:rsidRPr="00BC0E0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0E0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0E027477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0F3AAF8F" w14:textId="77777777" w:rsidR="00DB1DF1" w:rsidRPr="00BC0E0F" w:rsidRDefault="00DB1DF1" w:rsidP="00B95440">
            <w:pPr>
              <w:rPr>
                <w:rFonts w:ascii="Aptos" w:hAnsi="Aptos"/>
                <w:sz w:val="18"/>
                <w:szCs w:val="18"/>
              </w:rPr>
            </w:pPr>
            <w:r w:rsidRPr="00BC0E0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C0E0F">
              <w:rPr>
                <w:rFonts w:ascii="Aptos" w:hAnsi="Aptos"/>
                <w:sz w:val="18"/>
                <w:szCs w:val="18"/>
              </w:rPr>
            </w:r>
            <w:r w:rsidRPr="00BC0E0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0E0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</w:tcPr>
          <w:p w14:paraId="596DA883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5EE67FD5" w14:textId="77777777" w:rsidR="00DB1DF1" w:rsidRPr="00BC0E0F" w:rsidRDefault="00DB1DF1" w:rsidP="00B95440">
            <w:pPr>
              <w:rPr>
                <w:rFonts w:ascii="Aptos" w:hAnsi="Aptos"/>
                <w:sz w:val="18"/>
                <w:szCs w:val="18"/>
              </w:rPr>
            </w:pPr>
            <w:r w:rsidRPr="00BC0E0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C0E0F">
              <w:rPr>
                <w:rFonts w:ascii="Aptos" w:hAnsi="Aptos"/>
                <w:sz w:val="18"/>
                <w:szCs w:val="18"/>
              </w:rPr>
            </w:r>
            <w:r w:rsidRPr="00BC0E0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0E0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</w:tcPr>
          <w:p w14:paraId="4BC2EAD7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DB1DF1" w:rsidRPr="00BC0E0F" w14:paraId="5FB97A91" w14:textId="77777777" w:rsidTr="00B95440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24B6B305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C0E0F">
              <w:rPr>
                <w:rFonts w:ascii="Aptos" w:hAnsi="Aptos"/>
                <w:sz w:val="18"/>
                <w:szCs w:val="18"/>
              </w:rPr>
            </w:r>
            <w:r w:rsidRPr="00BC0E0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0E0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0FFE7BCB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30DFDE55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C0E0F">
              <w:rPr>
                <w:rFonts w:ascii="Aptos" w:hAnsi="Aptos"/>
                <w:sz w:val="18"/>
                <w:szCs w:val="18"/>
              </w:rPr>
            </w:r>
            <w:r w:rsidRPr="00BC0E0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0E0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</w:tcPr>
          <w:p w14:paraId="17613694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07777B20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C0E0F">
              <w:rPr>
                <w:rFonts w:ascii="Aptos" w:hAnsi="Aptos"/>
                <w:sz w:val="18"/>
                <w:szCs w:val="18"/>
              </w:rPr>
            </w:r>
            <w:r w:rsidRPr="00BC0E0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0E0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</w:tcPr>
          <w:p w14:paraId="0DBB2650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DB1DF1" w:rsidRPr="00BC0E0F" w14:paraId="46F557CD" w14:textId="77777777" w:rsidTr="00B95440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699FECA8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C0E0F">
              <w:rPr>
                <w:rFonts w:ascii="Aptos" w:hAnsi="Aptos"/>
                <w:sz w:val="18"/>
                <w:szCs w:val="18"/>
              </w:rPr>
            </w:r>
            <w:r w:rsidRPr="00BC0E0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0E0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3746DD05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3499E98D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C0E0F">
              <w:rPr>
                <w:rFonts w:ascii="Aptos" w:hAnsi="Aptos"/>
                <w:sz w:val="18"/>
                <w:szCs w:val="18"/>
              </w:rPr>
            </w:r>
            <w:r w:rsidRPr="00BC0E0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0E0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</w:tcPr>
          <w:p w14:paraId="0FA18CCF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43A398B9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C0E0F">
              <w:rPr>
                <w:rFonts w:ascii="Aptos" w:hAnsi="Aptos"/>
                <w:sz w:val="18"/>
                <w:szCs w:val="18"/>
              </w:rPr>
            </w:r>
            <w:r w:rsidRPr="00BC0E0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0E0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</w:tcPr>
          <w:p w14:paraId="7626BB88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DB1DF1" w:rsidRPr="00BC0E0F" w14:paraId="33C298BC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</w:tcPr>
          <w:p w14:paraId="4D363601" w14:textId="77777777" w:rsidR="00DB1DF1" w:rsidRPr="00BC0E0F" w:rsidRDefault="00DB1DF1" w:rsidP="00B95440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DB1DF1" w:rsidRPr="00BC0E0F" w14:paraId="48AC13D0" w14:textId="77777777" w:rsidTr="00B95440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4B6A2C01" w14:textId="77777777" w:rsidR="00DB1DF1" w:rsidRPr="00BC0E0F" w:rsidRDefault="00DB1DF1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BC0E0F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4326F5AF" w14:textId="1689E13E" w:rsidR="00DB1DF1" w:rsidRPr="00BC0E0F" w:rsidRDefault="00DB1DF1" w:rsidP="00B95440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DB1DF1" w:rsidRPr="00BC0E0F" w14:paraId="6277F00C" w14:textId="77777777" w:rsidTr="00B95440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0C80F938" w14:textId="0AE88D85" w:rsidR="00DB1DF1" w:rsidRPr="00BC0E0F" w:rsidRDefault="00D44F1B" w:rsidP="00B95440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60" w:type="dxa"/>
            <w:gridSpan w:val="6"/>
            <w:vAlign w:val="center"/>
          </w:tcPr>
          <w:p w14:paraId="4AE586FA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DB1DF1" w:rsidRPr="00BC0E0F" w14:paraId="0A829BE4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2E40E449" w14:textId="77777777" w:rsidR="00DB1DF1" w:rsidRPr="00BC0E0F" w:rsidRDefault="00DB1DF1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1DF1" w:rsidRPr="00BC0E0F" w14:paraId="7F6FDCB4" w14:textId="77777777" w:rsidTr="00B95440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4FA3255C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vAlign w:val="center"/>
          </w:tcPr>
          <w:p w14:paraId="40DD28B7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18"/>
                <w:szCs w:val="20"/>
              </w:rPr>
              <w:t>Il preparato non è da considerarsi pericoloso ai sensi della Direttiva Comunitaria.</w:t>
            </w:r>
          </w:p>
        </w:tc>
      </w:tr>
      <w:tr w:rsidR="00DB1DF1" w:rsidRPr="00BC0E0F" w14:paraId="4F89991A" w14:textId="77777777" w:rsidTr="00B95440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0172D8A2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2DED8044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&lt; 1 Kg</w:t>
            </w:r>
          </w:p>
        </w:tc>
        <w:tc>
          <w:tcPr>
            <w:tcW w:w="2472" w:type="dxa"/>
            <w:gridSpan w:val="6"/>
            <w:vAlign w:val="center"/>
          </w:tcPr>
          <w:p w14:paraId="0B5E7A23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42804FFE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&lt; 10 % orario di lavoro</w:t>
            </w:r>
          </w:p>
        </w:tc>
      </w:tr>
      <w:tr w:rsidR="00DB1DF1" w:rsidRPr="00BC0E0F" w14:paraId="58F9C07A" w14:textId="77777777" w:rsidTr="00B95440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6CC36A29" w14:textId="77777777" w:rsidR="00DB1DF1" w:rsidRPr="00BC0E0F" w:rsidRDefault="00DB1DF1" w:rsidP="00B95440">
            <w:pPr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1FCCA06E" w14:textId="77777777" w:rsidR="00DB1DF1" w:rsidRPr="00BC0E0F" w:rsidRDefault="00DB1DF1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sz w:val="16"/>
                <w:szCs w:val="16"/>
              </w:rPr>
            </w:r>
            <w:r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08336745" w14:textId="77777777" w:rsidR="00DB1DF1" w:rsidRPr="00BC0E0F" w:rsidRDefault="00DB1DF1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sz w:val="16"/>
                <w:szCs w:val="16"/>
              </w:rPr>
            </w:r>
            <w:r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370D643C" w14:textId="77777777" w:rsidR="00DB1DF1" w:rsidRPr="00BC0E0F" w:rsidRDefault="00DB1DF1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sz w:val="16"/>
                <w:szCs w:val="16"/>
              </w:rPr>
            </w:r>
            <w:r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17CB250C" w14:textId="77777777" w:rsidR="00DB1DF1" w:rsidRPr="00BC0E0F" w:rsidRDefault="00DB1DF1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sz w:val="16"/>
                <w:szCs w:val="16"/>
              </w:rPr>
            </w:r>
            <w:r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6758E944" w14:textId="77777777" w:rsidR="00DB1DF1" w:rsidRPr="00BC0E0F" w:rsidRDefault="00DB1DF1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sz w:val="16"/>
                <w:szCs w:val="16"/>
              </w:rPr>
            </w:r>
            <w:r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DB1DF1" w:rsidRPr="00BC0E0F" w14:paraId="12577B4E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059DBF2" w14:textId="77777777" w:rsidR="00DB1DF1" w:rsidRPr="00BC0E0F" w:rsidRDefault="00DB1DF1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1DF1" w:rsidRPr="00BC0E0F" w14:paraId="2155CCC4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220F24" w14:textId="77777777" w:rsidR="00DB1DF1" w:rsidRPr="00BC0E0F" w:rsidRDefault="00DB1DF1" w:rsidP="00B95440">
            <w:pPr>
              <w:rPr>
                <w:rFonts w:ascii="Aptos" w:hAnsi="Aptos"/>
                <w:b/>
              </w:rPr>
            </w:pPr>
            <w:r w:rsidRPr="00BC0E0F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2ABBBF0" w14:textId="77777777" w:rsidR="00DB1DF1" w:rsidRPr="00BC0E0F" w:rsidRDefault="00DB1DF1" w:rsidP="00B95440">
            <w:pPr>
              <w:rPr>
                <w:rFonts w:ascii="Aptos" w:hAnsi="Aptos"/>
                <w:b/>
              </w:rPr>
            </w:pPr>
            <w:r w:rsidRPr="00BC0E0F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DB1DF1" w:rsidRPr="00BC0E0F" w14:paraId="73E8CEC8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739D483A" w14:textId="77777777" w:rsidR="00DB1DF1" w:rsidRPr="00BC0E0F" w:rsidRDefault="00DB1DF1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1DF1" w:rsidRPr="00BC0E0F" w14:paraId="5725303C" w14:textId="77777777" w:rsidTr="00B95440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4551B648" w14:textId="77777777" w:rsidR="00DB1DF1" w:rsidRPr="00BC0E0F" w:rsidRDefault="00DB1DF1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BC0E0F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6ACACA16" w14:textId="77777777" w:rsidR="00DB1DF1" w:rsidRPr="00BC0E0F" w:rsidRDefault="00DB1DF1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BC0E0F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00B79758" w14:textId="77777777" w:rsidR="00DB1DF1" w:rsidRPr="00BC0E0F" w:rsidRDefault="00DB1DF1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C0E0F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E35CD48" w14:textId="77777777" w:rsidR="00DB1DF1" w:rsidRPr="00BC0E0F" w:rsidRDefault="00DB1DF1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C0E0F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11137C" w14:textId="77777777" w:rsidR="00DB1DF1" w:rsidRPr="00BC0E0F" w:rsidRDefault="00DB1DF1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C0E0F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DB1DF1" w:rsidRPr="00BC0E0F" w14:paraId="1E48FB58" w14:textId="77777777" w:rsidTr="00B95440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48B8481F" w14:textId="77777777" w:rsidR="00DB1DF1" w:rsidRPr="00BC0E0F" w:rsidRDefault="00DB1DF1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24" w:type="dxa"/>
            <w:gridSpan w:val="4"/>
            <w:vAlign w:val="center"/>
          </w:tcPr>
          <w:p w14:paraId="60B3B915" w14:textId="77777777" w:rsidR="00DB1DF1" w:rsidRPr="00BC0E0F" w:rsidRDefault="00DB1DF1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69D04314" w14:textId="77777777" w:rsidR="00DB1DF1" w:rsidRPr="00BC0E0F" w:rsidRDefault="00DB1DF1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C0E0F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5AA380B" w14:textId="77777777" w:rsidR="00DB1DF1" w:rsidRPr="00BC0E0F" w:rsidRDefault="00DB1DF1" w:rsidP="00B9544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BC0E0F">
              <w:rPr>
                <w:rFonts w:ascii="Aptos" w:hAnsi="Aptos"/>
                <w:b/>
                <w:sz w:val="28"/>
                <w:szCs w:val="28"/>
              </w:rPr>
              <w:t>1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1E34FFC6" w14:textId="77777777" w:rsidR="00DB1DF1" w:rsidRPr="00BC0E0F" w:rsidRDefault="00DB1DF1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C0E0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b/>
                <w:sz w:val="16"/>
                <w:szCs w:val="16"/>
              </w:rPr>
            </w: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245197B" w14:textId="77777777" w:rsidR="00DB1DF1" w:rsidRPr="00BC0E0F" w:rsidRDefault="00DB1DF1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b/>
                <w:sz w:val="16"/>
                <w:szCs w:val="16"/>
              </w:rPr>
            </w: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FEF799E" w14:textId="77777777" w:rsidR="00DB1DF1" w:rsidRPr="00BC0E0F" w:rsidRDefault="00DB1DF1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b/>
                <w:sz w:val="16"/>
                <w:szCs w:val="16"/>
              </w:rPr>
            </w: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1199EDC" w14:textId="77777777" w:rsidR="00DB1DF1" w:rsidRPr="00BC0E0F" w:rsidRDefault="00DB1DF1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b/>
                <w:sz w:val="16"/>
                <w:szCs w:val="16"/>
              </w:rPr>
            </w: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EF00615" w14:textId="77777777" w:rsidR="00DB1DF1" w:rsidRPr="00BC0E0F" w:rsidRDefault="00DB1DF1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b/>
                <w:sz w:val="16"/>
                <w:szCs w:val="16"/>
              </w:rPr>
            </w: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263B41" w14:textId="77777777" w:rsidR="00DB1DF1" w:rsidRPr="00BC0E0F" w:rsidRDefault="00DB1DF1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C0E0F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7ABC19EE" w14:textId="77777777" w:rsidR="00DB1DF1" w:rsidRPr="00BC0E0F" w:rsidRDefault="00DB1DF1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C0E0F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1D3BC031" w14:textId="77777777" w:rsidR="00DB1DF1" w:rsidRPr="00BC0E0F" w:rsidRDefault="00DB1DF1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C0E0F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1848CD87" w14:textId="77777777" w:rsidR="00DB1DF1" w:rsidRPr="00BC0E0F" w:rsidRDefault="00DB1DF1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C0E0F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C017096" w14:textId="77777777" w:rsidR="00DB1DF1" w:rsidRPr="00BC0E0F" w:rsidRDefault="00DB1DF1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C0E0F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DB1DF1" w:rsidRPr="00BC0E0F" w14:paraId="38C511BC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0DF1211" w14:textId="77777777" w:rsidR="00DB1DF1" w:rsidRPr="00BC0E0F" w:rsidRDefault="00DB1DF1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1DF1" w:rsidRPr="00BC0E0F" w14:paraId="4234C237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462100" w14:textId="77777777" w:rsidR="00DB1DF1" w:rsidRPr="00BC0E0F" w:rsidRDefault="00DB1DF1" w:rsidP="00B95440">
            <w:pPr>
              <w:rPr>
                <w:rFonts w:ascii="Aptos" w:hAnsi="Aptos"/>
                <w:b/>
              </w:rPr>
            </w:pPr>
            <w:r w:rsidRPr="00BC0E0F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C6CF6AF" w14:textId="77777777" w:rsidR="00DB1DF1" w:rsidRPr="00BC0E0F" w:rsidRDefault="00DB1DF1" w:rsidP="00B95440">
            <w:pPr>
              <w:rPr>
                <w:rFonts w:ascii="Aptos" w:hAnsi="Aptos"/>
                <w:b/>
              </w:rPr>
            </w:pPr>
            <w:r w:rsidRPr="00BC0E0F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4070D1" w14:textId="77777777" w:rsidR="00DB1DF1" w:rsidRPr="00BC0E0F" w:rsidRDefault="00DB1DF1" w:rsidP="00B95440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BC0E0F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b/>
                <w:sz w:val="16"/>
                <w:szCs w:val="16"/>
              </w:rPr>
            </w: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b/>
                <w:sz w:val="16"/>
                <w:szCs w:val="16"/>
              </w:rPr>
            </w: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DB1DF1" w:rsidRPr="00BC0E0F" w14:paraId="3F05C10C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7D0B8BF9" w14:textId="77777777" w:rsidR="00DB1DF1" w:rsidRPr="00BC0E0F" w:rsidRDefault="00DB1DF1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1DF1" w:rsidRPr="00BC0E0F" w14:paraId="5828B4E3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5ACBD149" w14:textId="77777777" w:rsidR="00DB1DF1" w:rsidRPr="00BC0E0F" w:rsidRDefault="00DB1DF1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1DF1" w:rsidRPr="00BC0E0F" w14:paraId="623659B4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B03A5D" w14:textId="77777777" w:rsidR="00DB1DF1" w:rsidRPr="00BC0E0F" w:rsidRDefault="00DB1DF1" w:rsidP="00B95440">
            <w:pPr>
              <w:rPr>
                <w:rFonts w:ascii="Aptos" w:hAnsi="Aptos"/>
                <w:b/>
              </w:rPr>
            </w:pPr>
            <w:r w:rsidRPr="00BC0E0F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FBBC9B6" w14:textId="77777777" w:rsidR="00DB1DF1" w:rsidRPr="00BC0E0F" w:rsidRDefault="00DB1DF1" w:rsidP="00B95440">
            <w:pPr>
              <w:rPr>
                <w:rFonts w:ascii="Aptos" w:hAnsi="Aptos"/>
                <w:b/>
              </w:rPr>
            </w:pPr>
            <w:r w:rsidRPr="00BC0E0F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DB1DF1" w:rsidRPr="00BC0E0F" w14:paraId="09118523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5A1C41B4" w14:textId="77777777" w:rsidR="00DB1DF1" w:rsidRPr="00BC0E0F" w:rsidRDefault="00DB1DF1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1DF1" w:rsidRPr="00BC0E0F" w14:paraId="02F7C17D" w14:textId="77777777" w:rsidTr="00B95440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002D5507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b/>
                <w:sz w:val="16"/>
                <w:szCs w:val="16"/>
              </w:rPr>
            </w: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BC0E0F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6623A1B1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sz w:val="16"/>
                <w:szCs w:val="16"/>
              </w:rPr>
            </w:r>
            <w:r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C0E0F">
              <w:rPr>
                <w:rFonts w:ascii="Aptos" w:hAnsi="Aptos"/>
                <w:sz w:val="16"/>
                <w:szCs w:val="16"/>
              </w:rPr>
            </w:r>
            <w:r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0E0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0E0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0E0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0E0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>)</w:t>
            </w:r>
          </w:p>
          <w:p w14:paraId="7FFEED52" w14:textId="77777777" w:rsidR="00DB1DF1" w:rsidRPr="00BC0E0F" w:rsidRDefault="00DB1DF1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sz w:val="16"/>
                <w:szCs w:val="16"/>
              </w:rPr>
            </w:r>
            <w:r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71E37233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sz w:val="16"/>
                <w:szCs w:val="16"/>
              </w:rPr>
            </w:r>
            <w:r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3DA101B1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sz w:val="16"/>
                <w:szCs w:val="16"/>
              </w:rPr>
            </w:r>
            <w:r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64CAC42E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sz w:val="16"/>
                <w:szCs w:val="16"/>
              </w:rPr>
            </w:r>
            <w:r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51D51398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sz w:val="16"/>
                <w:szCs w:val="16"/>
              </w:rPr>
            </w:r>
            <w:r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765D83DC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sz w:val="16"/>
                <w:szCs w:val="16"/>
              </w:rPr>
            </w:r>
            <w:r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C98805C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sz w:val="16"/>
                <w:szCs w:val="16"/>
              </w:rPr>
            </w:r>
            <w:r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018149C7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sz w:val="16"/>
                <w:szCs w:val="16"/>
              </w:rPr>
            </w:r>
            <w:r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57F8109D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sz w:val="16"/>
                <w:szCs w:val="16"/>
              </w:rPr>
            </w:r>
            <w:r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62A22F26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sz w:val="16"/>
                <w:szCs w:val="16"/>
              </w:rPr>
            </w:r>
            <w:r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DB1DF1" w:rsidRPr="00BC0E0F" w14:paraId="5E614495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5C69579" w14:textId="77777777" w:rsidR="00DB1DF1" w:rsidRPr="00BC0E0F" w:rsidRDefault="00DB1DF1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1DF1" w:rsidRPr="00BC0E0F" w14:paraId="002B19CD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910209" w14:textId="77777777" w:rsidR="00DB1DF1" w:rsidRPr="00BC0E0F" w:rsidRDefault="00DB1DF1" w:rsidP="00B95440">
            <w:pPr>
              <w:rPr>
                <w:rFonts w:ascii="Aptos" w:hAnsi="Aptos"/>
                <w:b/>
              </w:rPr>
            </w:pPr>
            <w:r w:rsidRPr="00BC0E0F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A08016A" w14:textId="77777777" w:rsidR="00DB1DF1" w:rsidRPr="00BC0E0F" w:rsidRDefault="00DB1DF1" w:rsidP="00B95440">
            <w:pPr>
              <w:rPr>
                <w:rFonts w:ascii="Aptos" w:hAnsi="Aptos"/>
                <w:b/>
              </w:rPr>
            </w:pPr>
            <w:r w:rsidRPr="00BC0E0F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DB1DF1" w:rsidRPr="00BC0E0F" w14:paraId="056FA41A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10897C3B" w14:textId="77777777" w:rsidR="00DB1DF1" w:rsidRPr="00BC0E0F" w:rsidRDefault="00DB1DF1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B1DF1" w:rsidRPr="00BC0E0F" w14:paraId="2CB4B1B9" w14:textId="77777777" w:rsidTr="00B95440">
        <w:tblPrEx>
          <w:shd w:val="clear" w:color="auto" w:fill="auto"/>
        </w:tblPrEx>
        <w:tc>
          <w:tcPr>
            <w:tcW w:w="2444" w:type="dxa"/>
            <w:gridSpan w:val="6"/>
          </w:tcPr>
          <w:p w14:paraId="26F731ED" w14:textId="77777777" w:rsidR="00DB1DF1" w:rsidRPr="00BC0E0F" w:rsidRDefault="00DB1DF1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C0E0F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</w:tcPr>
          <w:p w14:paraId="74430AC5" w14:textId="77777777" w:rsidR="00DB1DF1" w:rsidRPr="00BC0E0F" w:rsidRDefault="00DB1DF1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C0E0F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</w:tcPr>
          <w:p w14:paraId="4B012A64" w14:textId="77777777" w:rsidR="00DB1DF1" w:rsidRPr="00BC0E0F" w:rsidRDefault="00DB1DF1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C0E0F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06C41DB7" w14:textId="77777777" w:rsidR="00DB1DF1" w:rsidRPr="00BC0E0F" w:rsidRDefault="00DB1DF1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C0E0F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DB1DF1" w:rsidRPr="00BC0E0F" w14:paraId="437CB36E" w14:textId="77777777" w:rsidTr="00B95440">
        <w:tblPrEx>
          <w:shd w:val="clear" w:color="auto" w:fill="auto"/>
        </w:tblPrEx>
        <w:tc>
          <w:tcPr>
            <w:tcW w:w="2444" w:type="dxa"/>
            <w:gridSpan w:val="6"/>
          </w:tcPr>
          <w:p w14:paraId="2B12E18C" w14:textId="4498470B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sz w:val="16"/>
                <w:szCs w:val="16"/>
              </w:rPr>
            </w:r>
            <w:r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</w:t>
            </w:r>
            <w:r w:rsidR="00D44F1B" w:rsidRPr="00D44F1B">
              <w:rPr>
                <w:rFonts w:ascii="Aptos" w:hAnsi="Aptos"/>
                <w:b/>
                <w:sz w:val="16"/>
                <w:szCs w:val="16"/>
              </w:rPr>
              <w:t>UNI EN ISO 16321</w:t>
            </w:r>
            <w:r w:rsidR="00D44F1B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BC0E0F">
              <w:rPr>
                <w:rFonts w:ascii="Aptos" w:hAnsi="Aptos"/>
                <w:sz w:val="16"/>
                <w:szCs w:val="16"/>
              </w:rPr>
              <w:t>Occhiali con protezioni laterali</w:t>
            </w:r>
          </w:p>
          <w:p w14:paraId="0E637B73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</w:tcPr>
          <w:p w14:paraId="1983981D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sz w:val="16"/>
                <w:szCs w:val="16"/>
              </w:rPr>
            </w:r>
            <w:r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</w:t>
            </w:r>
            <w:r w:rsidRPr="00BC0E0F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BC0E0F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686F3FE3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t>gomma</w:t>
            </w:r>
          </w:p>
          <w:p w14:paraId="0EF2DFE1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9"/>
          </w:tcPr>
          <w:p w14:paraId="16836A3F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sz w:val="16"/>
                <w:szCs w:val="16"/>
              </w:rPr>
            </w:r>
            <w:r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4A8FAC82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sz w:val="16"/>
                <w:szCs w:val="16"/>
              </w:rPr>
            </w:r>
            <w:r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Maschera nebbie acquose EN 149 S</w:t>
            </w:r>
          </w:p>
          <w:p w14:paraId="04D9C4DB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sz w:val="16"/>
                <w:szCs w:val="16"/>
              </w:rPr>
            </w:r>
            <w:r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Maschera nebbie oleose EN 149 SL</w:t>
            </w:r>
          </w:p>
          <w:p w14:paraId="3161BFEE" w14:textId="6409C0E0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sz w:val="16"/>
                <w:szCs w:val="16"/>
              </w:rPr>
            </w:r>
            <w:r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Maschera antigas </w:t>
            </w:r>
            <w:r w:rsidR="00D44F1B" w:rsidRPr="00D44F1B">
              <w:rPr>
                <w:rFonts w:ascii="Aptos" w:hAnsi="Aptos"/>
                <w:sz w:val="16"/>
                <w:szCs w:val="16"/>
              </w:rPr>
              <w:t>UNI EN 14387</w:t>
            </w:r>
          </w:p>
          <w:p w14:paraId="0E0CD40C" w14:textId="77777777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sz w:val="16"/>
                <w:szCs w:val="16"/>
              </w:rPr>
            </w:r>
            <w:r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C0E0F">
              <w:rPr>
                <w:rFonts w:ascii="Aptos" w:hAnsi="Aptos"/>
                <w:sz w:val="16"/>
                <w:szCs w:val="16"/>
              </w:rPr>
            </w:r>
            <w:r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0E0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0E0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0E0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0E0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41" w:type="dxa"/>
            <w:gridSpan w:val="2"/>
          </w:tcPr>
          <w:p w14:paraId="1D2F87E2" w14:textId="071958BC" w:rsidR="00DB1DF1" w:rsidRPr="00BC0E0F" w:rsidRDefault="00DB1DF1" w:rsidP="00B95440">
            <w:pPr>
              <w:rPr>
                <w:rFonts w:ascii="Aptos" w:hAnsi="Aptos"/>
                <w:sz w:val="16"/>
                <w:szCs w:val="16"/>
              </w:rPr>
            </w:pPr>
            <w:r w:rsidRPr="00BC0E0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F">
              <w:rPr>
                <w:rFonts w:ascii="Aptos" w:hAnsi="Aptos"/>
                <w:sz w:val="16"/>
                <w:szCs w:val="16"/>
              </w:rPr>
            </w:r>
            <w:r w:rsidRPr="00BC0E0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F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F">
              <w:rPr>
                <w:rFonts w:ascii="Aptos" w:hAnsi="Aptos"/>
                <w:sz w:val="16"/>
                <w:szCs w:val="16"/>
              </w:rPr>
              <w:t xml:space="preserve"> </w:t>
            </w:r>
            <w:r w:rsidRPr="00BC0E0F">
              <w:rPr>
                <w:rFonts w:ascii="Aptos" w:hAnsi="Aptos"/>
                <w:b/>
                <w:sz w:val="16"/>
                <w:szCs w:val="16"/>
              </w:rPr>
              <w:t xml:space="preserve">Indumenti </w:t>
            </w:r>
            <w:r w:rsidR="00D44F1B" w:rsidRPr="00D44F1B">
              <w:rPr>
                <w:rFonts w:ascii="Aptos" w:hAnsi="Aptos"/>
                <w:b/>
                <w:sz w:val="16"/>
                <w:szCs w:val="16"/>
              </w:rPr>
              <w:t>UNI EN 13034</w:t>
            </w:r>
          </w:p>
        </w:tc>
      </w:tr>
    </w:tbl>
    <w:p w14:paraId="4DC08B9A" w14:textId="77777777" w:rsidR="001D404D" w:rsidRDefault="001D404D"/>
    <w:sectPr w:rsidR="001D404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DF1"/>
    <w:rsid w:val="001D404D"/>
    <w:rsid w:val="00324AE0"/>
    <w:rsid w:val="0087666F"/>
    <w:rsid w:val="00BC0E0F"/>
    <w:rsid w:val="00D44F1B"/>
    <w:rsid w:val="00D56EB6"/>
    <w:rsid w:val="00DB1DF1"/>
    <w:rsid w:val="00E25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D6AE1"/>
  <w15:chartTrackingRefBased/>
  <w15:docId w15:val="{ED86191D-6485-9348-A1B1-6409A157E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1DF1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4</cp:revision>
  <dcterms:created xsi:type="dcterms:W3CDTF">2023-12-04T13:34:00Z</dcterms:created>
  <dcterms:modified xsi:type="dcterms:W3CDTF">2026-10-24T12:19:00Z</dcterms:modified>
</cp:coreProperties>
</file>