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B5" w:rsidRDefault="008B6BB2">
      <w:r>
        <w:fldChar w:fldCharType="begin"/>
      </w:r>
      <w:r>
        <w:instrText xml:space="preserve"> HYPERLINK "http://www.seiem.es/pub/tesis/index.shtml" </w:instrText>
      </w:r>
      <w:r>
        <w:fldChar w:fldCharType="separate"/>
      </w:r>
      <w:r>
        <w:rPr>
          <w:rStyle w:val="Hipervnculo"/>
        </w:rPr>
        <w:t>http://www.seiem.es/pub/tesis/index.shtml</w:t>
      </w:r>
      <w:r>
        <w:fldChar w:fldCharType="end"/>
      </w:r>
    </w:p>
    <w:p w:rsidR="008B6BB2" w:rsidRPr="008B6BB2" w:rsidRDefault="008B6BB2" w:rsidP="008B6BB2">
      <w:pPr>
        <w:pBdr>
          <w:top w:val="single" w:sz="12" w:space="0" w:color="FF8C00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8B6BB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Desarrollo de competencias y conocimientos didáctico-matemáticos de futuros profesores de educación secundaria en el marco del enfoque </w:t>
      </w:r>
      <w:proofErr w:type="spellStart"/>
      <w:r w:rsidRPr="008B6BB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ontosemiótico</w:t>
      </w:r>
      <w:proofErr w:type="spellEnd"/>
      <w:r w:rsidRPr="008B6BB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.</w:t>
      </w:r>
    </w:p>
    <w:p w:rsidR="008B6BB2" w:rsidRDefault="008B6BB2" w:rsidP="008B6BB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hyperlink r:id="rId4" w:history="1">
        <w:r w:rsidRPr="008B6BB2">
          <w:rPr>
            <w:rFonts w:ascii="Arial" w:eastAsia="Times New Roman" w:hAnsi="Arial" w:cs="Arial"/>
            <w:b/>
            <w:bCs/>
            <w:color w:val="FF8C00"/>
            <w:sz w:val="24"/>
            <w:szCs w:val="24"/>
            <w:u w:val="single"/>
            <w:bdr w:val="none" w:sz="0" w:space="0" w:color="auto" w:frame="1"/>
            <w:lang w:eastAsia="es-CO"/>
          </w:rPr>
          <w:t>Resumen</w:t>
        </w:r>
      </w:hyperlink>
      <w:r w:rsidRPr="008B6B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Pr="008B6BB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Autora:</w:t>
      </w:r>
      <w:r w:rsidRPr="008B6B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 Belén </w:t>
      </w:r>
      <w:proofErr w:type="spellStart"/>
      <w:r w:rsidRPr="008B6B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Giacomone</w:t>
      </w:r>
      <w:proofErr w:type="spellEnd"/>
      <w:r w:rsidRPr="008B6B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8B6B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proofErr w:type="gramStart"/>
      <w:r w:rsidRPr="008B6BB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Directores</w:t>
      </w:r>
      <w:proofErr w:type="gramEnd"/>
      <w:r w:rsidRPr="008B6BB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:</w:t>
      </w:r>
      <w:r w:rsidRPr="008B6B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Dr. Juan D. Godino y Dra. Teresa F. Blanco.</w:t>
      </w:r>
      <w:r w:rsidRPr="008B6B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Pr="008B6BB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Fecha y lugar de defensa:</w:t>
      </w:r>
      <w:r w:rsidRPr="008B6B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26 de octubre de 2018. Departamento de Didáctica de la Matemática. Universidad de Granada.</w:t>
      </w:r>
    </w:p>
    <w:p w:rsidR="008B6BB2" w:rsidRDefault="008B6BB2" w:rsidP="008B6BB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C4EA2" w:rsidRDefault="000C4EA2" w:rsidP="000C4EA2">
      <w:pPr>
        <w:spacing w:after="0" w:line="240" w:lineRule="auto"/>
      </w:pPr>
      <w:hyperlink r:id="rId5" w:history="1">
        <w:r>
          <w:rPr>
            <w:rStyle w:val="Hipervnculo"/>
          </w:rPr>
          <w:t>https://www.researchgate.net/publication/309457869_Articulando_conocimientos_y_competencias_del_profesor_de_matematicas_el_modelo_CCDM</w:t>
        </w:r>
      </w:hyperlink>
    </w:p>
    <w:p w:rsidR="000C4EA2" w:rsidRDefault="000C4EA2" w:rsidP="000C4EA2">
      <w:pPr>
        <w:spacing w:after="0" w:line="240" w:lineRule="auto"/>
      </w:pPr>
    </w:p>
    <w:p w:rsidR="006A6386" w:rsidRPr="006A6386" w:rsidRDefault="006A6386" w:rsidP="006A638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96"/>
          <w:lang w:eastAsia="es-CO"/>
        </w:rPr>
      </w:pPr>
      <w:r w:rsidRPr="006A6386">
        <w:rPr>
          <w:rFonts w:ascii="ff1" w:eastAsia="Times New Roman" w:hAnsi="ff1" w:cs="Times New Roman"/>
          <w:color w:val="000000"/>
          <w:sz w:val="32"/>
          <w:szCs w:val="96"/>
          <w:lang w:eastAsia="es-CO"/>
        </w:rPr>
        <w:t xml:space="preserve">ARTICULANDO CONOCIMIENTOS Y COMPETENCIAS DEL </w:t>
      </w:r>
    </w:p>
    <w:p w:rsidR="006A6386" w:rsidRPr="006A6386" w:rsidRDefault="006A6386" w:rsidP="006A6386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96"/>
          <w:lang w:eastAsia="es-CO"/>
        </w:rPr>
      </w:pPr>
      <w:r w:rsidRPr="006A6386">
        <w:rPr>
          <w:rFonts w:ascii="ff1" w:eastAsia="Times New Roman" w:hAnsi="ff1" w:cs="Times New Roman"/>
          <w:color w:val="000000"/>
          <w:sz w:val="32"/>
          <w:szCs w:val="96"/>
          <w:lang w:eastAsia="es-CO"/>
        </w:rPr>
        <w:t>PROFESOR DE MATEMÁTICAS: EL MODELO CCDM</w:t>
      </w:r>
    </w:p>
    <w:p w:rsidR="006A6386" w:rsidRDefault="006A6386" w:rsidP="000C4EA2">
      <w:pPr>
        <w:spacing w:after="0" w:line="240" w:lineRule="auto"/>
      </w:pPr>
    </w:p>
    <w:p w:rsidR="000C4EA2" w:rsidRDefault="000C4EA2" w:rsidP="000C4EA2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Resumen En esta comunicación describimos un modelo teórico que articula las nociones de competencia de análisis didáctico y conocimiento didáctico-matemático del profesor de matemáticas. Nos basamos en la conexión entre las prácticas matemáticas y los objetos implicados en su realización, asumida por el enfoque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ontosemiótico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del conocimiento y la instrucción matemáticos. Las facetas que caracterizan los procesos de estudio aportan criterios para categorizar los conocimientos didácticos que el profesor necesita para la realización de prácticas matemáticas y didácticas. Adicionalmente dicho sistema teórico proporciona herramientas que permiten distinguir cinco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sub-competencias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, dentro de la competencia general de análisis e intervención didáctica propia del profesor de matemáticas. Por último, se refieren algunos trabajos empíricos en los cuales se está aplicando este modelo. Palabras clave: conocimientos y competencias didáctico-matemáticas, formación de profesores, enfoque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ontosemiótico</w:t>
      </w:r>
      <w:proofErr w:type="spellEnd"/>
    </w:p>
    <w:p w:rsidR="000C4EA2" w:rsidRDefault="000C4EA2" w:rsidP="000C4EA2">
      <w:pPr>
        <w:spacing w:after="0"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0C4EA2" w:rsidRPr="008B6BB2" w:rsidRDefault="000C4EA2" w:rsidP="000C4E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8B6BB2" w:rsidRDefault="008B6BB2">
      <w:bookmarkStart w:id="0" w:name="_GoBack"/>
      <w:bookmarkEnd w:id="0"/>
    </w:p>
    <w:sectPr w:rsidR="008B6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B2"/>
    <w:rsid w:val="000C4EA2"/>
    <w:rsid w:val="006A6386"/>
    <w:rsid w:val="008B6BB2"/>
    <w:rsid w:val="00E9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F885"/>
  <w15:chartTrackingRefBased/>
  <w15:docId w15:val="{E5973436-CD99-49E5-A90B-96195B64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B6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09457869_Articulando_conocimientos_y_competencias_del_profesor_de_matematicas_el_modelo_CCDM" TargetMode="External"/><Relationship Id="rId4" Type="http://schemas.openxmlformats.org/officeDocument/2006/relationships/hyperlink" Target="http://www.seiem.es/pub/tesis/2018/Giacomone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mesa cardona</dc:creator>
  <cp:keywords/>
  <dc:description/>
  <cp:lastModifiedBy>Marco tulio mesa cardona</cp:lastModifiedBy>
  <cp:revision>2</cp:revision>
  <dcterms:created xsi:type="dcterms:W3CDTF">2019-04-26T01:24:00Z</dcterms:created>
  <dcterms:modified xsi:type="dcterms:W3CDTF">2019-04-26T01:59:00Z</dcterms:modified>
</cp:coreProperties>
</file>