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B5" w:rsidRDefault="00C73B0E">
      <w:r>
        <w:t>Matemáticas Básica</w:t>
      </w:r>
    </w:p>
    <w:p w:rsidR="00C73B0E" w:rsidRPr="005A2F3C" w:rsidRDefault="005A2F3C" w:rsidP="00C73B0E">
      <w:pPr>
        <w:rPr>
          <w:b/>
        </w:rPr>
      </w:pPr>
      <w:r>
        <w:rPr>
          <w:b/>
        </w:rPr>
        <w:t>C</w:t>
      </w:r>
      <w:r w:rsidR="00C73B0E" w:rsidRPr="005A2F3C">
        <w:rPr>
          <w:b/>
        </w:rPr>
        <w:t>apítulo F: Fundamentos Aritméticos</w:t>
      </w:r>
    </w:p>
    <w:p w:rsidR="00C73B0E" w:rsidRDefault="00C73B0E" w:rsidP="00D967B6">
      <w:pPr>
        <w:spacing w:after="0" w:line="240" w:lineRule="auto"/>
      </w:pPr>
      <w:r>
        <w:t>F.1. Conjuntos Numéricos</w:t>
      </w:r>
    </w:p>
    <w:p w:rsidR="00C73B0E" w:rsidRDefault="00C73B0E" w:rsidP="00D967B6">
      <w:pPr>
        <w:spacing w:after="0" w:line="240" w:lineRule="auto"/>
      </w:pPr>
      <w:r>
        <w:t>F.2. Destrucción de paréntesis</w:t>
      </w:r>
    </w:p>
    <w:p w:rsidR="00C73B0E" w:rsidRDefault="00C73B0E" w:rsidP="00D967B6">
      <w:pPr>
        <w:spacing w:after="0" w:line="240" w:lineRule="auto"/>
      </w:pPr>
      <w:r>
        <w:t>F.3. Potenciación</w:t>
      </w:r>
    </w:p>
    <w:p w:rsidR="00C73B0E" w:rsidRDefault="00DB01C1" w:rsidP="00D967B6">
      <w:pPr>
        <w:spacing w:after="0" w:line="240" w:lineRule="auto"/>
      </w:pPr>
      <w:r>
        <w:t>F.4.</w:t>
      </w:r>
      <w:r w:rsidR="00C73B0E">
        <w:t xml:space="preserve">  Números primos</w:t>
      </w:r>
    </w:p>
    <w:p w:rsidR="00C73B0E" w:rsidRDefault="00DB01C1" w:rsidP="00D967B6">
      <w:pPr>
        <w:spacing w:after="0" w:line="240" w:lineRule="auto"/>
      </w:pPr>
      <w:r>
        <w:t>F.5</w:t>
      </w:r>
      <w:r w:rsidR="00C73B0E">
        <w:t xml:space="preserve">. Máximo común divisor (MCD) y mínimo     </w:t>
      </w:r>
    </w:p>
    <w:p w:rsidR="00C73B0E" w:rsidRDefault="00C73B0E" w:rsidP="00D967B6">
      <w:pPr>
        <w:spacing w:after="0" w:line="240" w:lineRule="auto"/>
      </w:pPr>
      <w:r>
        <w:t xml:space="preserve">         común múltiplo (MCM)</w:t>
      </w:r>
    </w:p>
    <w:p w:rsidR="00C73B0E" w:rsidRDefault="00DB01C1" w:rsidP="00D967B6">
      <w:pPr>
        <w:spacing w:after="0" w:line="240" w:lineRule="auto"/>
      </w:pPr>
      <w:r>
        <w:t>F.6. Tipos de Fracciones</w:t>
      </w:r>
    </w:p>
    <w:p w:rsidR="00C73B0E" w:rsidRDefault="00DB01C1" w:rsidP="00D967B6">
      <w:pPr>
        <w:spacing w:after="0" w:line="240" w:lineRule="auto"/>
      </w:pPr>
      <w:r>
        <w:t>F.7. Operaciones entre conjuntos numéricos</w:t>
      </w:r>
    </w:p>
    <w:p w:rsidR="00C73B0E" w:rsidRDefault="00DB01C1" w:rsidP="00D967B6">
      <w:pPr>
        <w:spacing w:after="0" w:line="240" w:lineRule="auto"/>
      </w:pPr>
      <w:r>
        <w:t xml:space="preserve">F.8. </w:t>
      </w:r>
      <w:r w:rsidR="00C73B0E">
        <w:t>Regla de tres</w:t>
      </w:r>
    </w:p>
    <w:p w:rsidR="00B77803" w:rsidRDefault="00B77803" w:rsidP="00D967B6">
      <w:pPr>
        <w:spacing w:after="0" w:line="240" w:lineRule="auto"/>
      </w:pPr>
      <w:r>
        <w:t>F.9. Aplicaciones con porcentajes</w:t>
      </w:r>
    </w:p>
    <w:p w:rsidR="00C73B0E" w:rsidRDefault="00B77803" w:rsidP="00D967B6">
      <w:pPr>
        <w:spacing w:after="0" w:line="240" w:lineRule="auto"/>
      </w:pPr>
      <w:r>
        <w:t xml:space="preserve">F.10. </w:t>
      </w:r>
      <w:r w:rsidR="00C73B0E">
        <w:t>Radicación</w:t>
      </w:r>
    </w:p>
    <w:p w:rsidR="00D967B6" w:rsidRDefault="00D967B6" w:rsidP="00D967B6">
      <w:pPr>
        <w:spacing w:after="0" w:line="240" w:lineRule="auto"/>
      </w:pPr>
    </w:p>
    <w:p w:rsidR="005B6EAA" w:rsidRPr="007D7E6A" w:rsidRDefault="007D7E6A" w:rsidP="005B6EAA">
      <w:pPr>
        <w:rPr>
          <w:b/>
        </w:rPr>
      </w:pPr>
      <w:r>
        <w:rPr>
          <w:b/>
        </w:rPr>
        <w:t>C</w:t>
      </w:r>
      <w:r w:rsidR="005B6EAA" w:rsidRPr="007D7E6A">
        <w:rPr>
          <w:b/>
        </w:rPr>
        <w:t xml:space="preserve">apítulo 1: </w:t>
      </w:r>
      <w:r w:rsidR="00B33491" w:rsidRPr="007D7E6A">
        <w:rPr>
          <w:b/>
        </w:rPr>
        <w:t>Conceptos fundamentales de algebra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Expresiones algebraicas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Operaciones entre expresiones algebraicas</w:t>
      </w:r>
      <w:r w:rsidR="008F1E1B">
        <w:t xml:space="preserve"> no racionales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Productos notables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Factorización</w:t>
      </w:r>
    </w:p>
    <w:p w:rsidR="00455F97" w:rsidRDefault="00455F97" w:rsidP="00D967B6">
      <w:pPr>
        <w:pStyle w:val="Prrafodelista"/>
        <w:numPr>
          <w:ilvl w:val="1"/>
          <w:numId w:val="1"/>
        </w:numPr>
        <w:spacing w:after="0"/>
      </w:pPr>
      <w:r>
        <w:t>Descomposición de un polinomio en factores por el método de evaluación</w:t>
      </w:r>
    </w:p>
    <w:p w:rsidR="008F1E1B" w:rsidRDefault="008F1E1B" w:rsidP="00D967B6">
      <w:pPr>
        <w:pStyle w:val="Prrafodelista"/>
        <w:numPr>
          <w:ilvl w:val="1"/>
          <w:numId w:val="1"/>
        </w:numPr>
        <w:spacing w:after="0"/>
      </w:pPr>
      <w:r>
        <w:t>Operaciones entre expresiones algebraicas racionales</w:t>
      </w:r>
    </w:p>
    <w:p w:rsidR="00FF4AC2" w:rsidRDefault="007D7E6A" w:rsidP="00D967B6">
      <w:pPr>
        <w:pStyle w:val="Prrafodelista"/>
        <w:numPr>
          <w:ilvl w:val="1"/>
          <w:numId w:val="1"/>
        </w:numPr>
        <w:spacing w:after="0"/>
      </w:pPr>
      <w:r>
        <w:t>Potenciación</w:t>
      </w:r>
      <w:r w:rsidR="003664AC">
        <w:t xml:space="preserve">, </w:t>
      </w:r>
      <w:r>
        <w:t>radicación</w:t>
      </w:r>
      <w:r w:rsidR="003664AC">
        <w:t xml:space="preserve"> y racionalización</w:t>
      </w:r>
    </w:p>
    <w:p w:rsidR="003664AC" w:rsidRDefault="003664AC" w:rsidP="00D967B6">
      <w:pPr>
        <w:pStyle w:val="Prrafodelista"/>
        <w:numPr>
          <w:ilvl w:val="1"/>
          <w:numId w:val="1"/>
        </w:numPr>
        <w:spacing w:after="0"/>
      </w:pPr>
      <w:r w:rsidRPr="003664AC">
        <w:t>números complejos</w:t>
      </w:r>
    </w:p>
    <w:p w:rsidR="00D967B6" w:rsidRDefault="00D967B6" w:rsidP="00D967B6">
      <w:pPr>
        <w:pStyle w:val="Prrafodelista"/>
        <w:spacing w:after="0"/>
        <w:ind w:left="360"/>
      </w:pPr>
    </w:p>
    <w:p w:rsidR="003664AC" w:rsidRDefault="003664AC" w:rsidP="003664AC">
      <w:r>
        <w:rPr>
          <w:b/>
        </w:rPr>
        <w:t>C</w:t>
      </w:r>
      <w:r w:rsidRPr="007D7E6A">
        <w:rPr>
          <w:b/>
        </w:rPr>
        <w:t xml:space="preserve">apítulo </w:t>
      </w:r>
      <w:r>
        <w:rPr>
          <w:b/>
        </w:rPr>
        <w:t xml:space="preserve">2: </w:t>
      </w:r>
      <w:r w:rsidRPr="007D7E6A">
        <w:rPr>
          <w:b/>
        </w:rPr>
        <w:t xml:space="preserve"> </w:t>
      </w:r>
      <w:r>
        <w:rPr>
          <w:b/>
        </w:rPr>
        <w:t>S</w:t>
      </w:r>
      <w:r w:rsidRPr="003664AC">
        <w:rPr>
          <w:b/>
        </w:rPr>
        <w:t>istemas de ecuaciones algebraicas</w:t>
      </w:r>
    </w:p>
    <w:p w:rsidR="00B33491" w:rsidRDefault="003664AC" w:rsidP="000C2D98">
      <w:pPr>
        <w:spacing w:after="0" w:line="240" w:lineRule="auto"/>
      </w:pPr>
      <w:r>
        <w:t>2.1 Ecuaciones lineales</w:t>
      </w:r>
    </w:p>
    <w:p w:rsidR="003664AC" w:rsidRDefault="003664AC" w:rsidP="000C2D98">
      <w:pPr>
        <w:spacing w:after="0" w:line="240" w:lineRule="auto"/>
      </w:pPr>
      <w:r>
        <w:t>2.2 Sistemas de ecuaciones lineales 2x2 y 3x3</w:t>
      </w:r>
    </w:p>
    <w:p w:rsidR="00D967B6" w:rsidRDefault="00D967B6" w:rsidP="000C2D98">
      <w:pPr>
        <w:spacing w:after="0" w:line="240" w:lineRule="auto"/>
      </w:pPr>
      <w:r>
        <w:t>2.3 E</w:t>
      </w:r>
      <w:r w:rsidRPr="00D967B6">
        <w:t>cuaciones de segundo grado con una incógnita</w:t>
      </w:r>
    </w:p>
    <w:p w:rsidR="00CE78FB" w:rsidRDefault="00CE78FB" w:rsidP="000C2D98">
      <w:pPr>
        <w:spacing w:after="0" w:line="240" w:lineRule="auto"/>
      </w:pPr>
      <w:r>
        <w:t xml:space="preserve">2.4 Ecuaciones de grado n, </w:t>
      </w:r>
      <w:proofErr w:type="spellStart"/>
      <w:r>
        <w:t>binomias</w:t>
      </w:r>
      <w:proofErr w:type="spellEnd"/>
      <w:r>
        <w:t xml:space="preserve"> y </w:t>
      </w:r>
      <w:proofErr w:type="spellStart"/>
      <w:r>
        <w:t>trinomias</w:t>
      </w:r>
      <w:proofErr w:type="spellEnd"/>
      <w:r>
        <w:t xml:space="preserve"> </w:t>
      </w:r>
    </w:p>
    <w:p w:rsidR="004773AC" w:rsidRDefault="00CE78FB" w:rsidP="000C2D98">
      <w:pPr>
        <w:spacing w:after="0" w:line="240" w:lineRule="auto"/>
      </w:pPr>
      <w:r>
        <w:t>2.5 Sistema de ecuaciones no lineales 2x2</w:t>
      </w:r>
    </w:p>
    <w:p w:rsidR="000C2D98" w:rsidRDefault="000C2D98" w:rsidP="000C2D98">
      <w:pPr>
        <w:spacing w:after="0" w:line="240" w:lineRule="auto"/>
      </w:pPr>
      <w:r>
        <w:t>2.6 Problemas de aplicación</w:t>
      </w:r>
    </w:p>
    <w:p w:rsidR="00CE78FB" w:rsidRDefault="00CE78FB" w:rsidP="000C2D98">
      <w:pPr>
        <w:spacing w:after="0" w:line="240" w:lineRule="auto"/>
      </w:pPr>
    </w:p>
    <w:p w:rsidR="003664AC" w:rsidRDefault="003664AC" w:rsidP="000C2D98">
      <w:pPr>
        <w:spacing w:after="0" w:line="240" w:lineRule="auto"/>
      </w:pPr>
    </w:p>
    <w:p w:rsidR="00455F97" w:rsidRDefault="00455F97" w:rsidP="000C2D98">
      <w:pPr>
        <w:spacing w:after="0" w:line="240" w:lineRule="auto"/>
      </w:pPr>
    </w:p>
    <w:p w:rsidR="00455F97" w:rsidRDefault="00455F97" w:rsidP="000C2D98">
      <w:pPr>
        <w:spacing w:after="0" w:line="240" w:lineRule="auto"/>
      </w:pPr>
    </w:p>
    <w:p w:rsidR="00455F97" w:rsidRDefault="00AC6471" w:rsidP="000C2D98">
      <w:pPr>
        <w:pStyle w:val="Textoindependiente"/>
        <w:rPr>
          <w:rFonts w:cs="Arial"/>
          <w:b/>
          <w:i/>
          <w:sz w:val="22"/>
          <w:szCs w:val="22"/>
          <w:u w:val="single"/>
        </w:rPr>
      </w:pPr>
      <w:r>
        <w:rPr>
          <w:rFonts w:cs="Arial"/>
          <w:b/>
          <w:i/>
          <w:sz w:val="22"/>
          <w:szCs w:val="22"/>
          <w:u w:val="single"/>
        </w:rPr>
        <w:t>UL=</w:t>
      </w:r>
      <w:r w:rsidR="0068072B">
        <w:rPr>
          <w:rFonts w:cs="Arial"/>
          <w:b/>
          <w:i/>
          <w:sz w:val="22"/>
          <w:szCs w:val="22"/>
          <w:u w:val="single"/>
        </w:rPr>
        <w:t>Viñetas</w:t>
      </w:r>
    </w:p>
    <w:p w:rsidR="0068072B" w:rsidRDefault="0068072B" w:rsidP="000C2D98">
      <w:pPr>
        <w:pStyle w:val="Textoindependiente"/>
        <w:rPr>
          <w:rFonts w:cs="Arial"/>
          <w:b/>
          <w:i/>
          <w:sz w:val="22"/>
          <w:szCs w:val="22"/>
          <w:u w:val="single"/>
        </w:rPr>
      </w:pPr>
      <w:r>
        <w:rPr>
          <w:rFonts w:cs="Arial"/>
          <w:b/>
          <w:i/>
          <w:sz w:val="22"/>
          <w:szCs w:val="22"/>
          <w:u w:val="single"/>
        </w:rPr>
        <w:t>&lt;</w:t>
      </w:r>
      <w:proofErr w:type="spellStart"/>
      <w:r>
        <w:rPr>
          <w:rFonts w:cs="Arial"/>
          <w:b/>
          <w:i/>
          <w:sz w:val="22"/>
          <w:szCs w:val="22"/>
          <w:u w:val="single"/>
        </w:rPr>
        <w:t>li</w:t>
      </w:r>
      <w:proofErr w:type="spellEnd"/>
      <w:r>
        <w:rPr>
          <w:rFonts w:cs="Arial"/>
          <w:b/>
          <w:i/>
          <w:sz w:val="22"/>
          <w:szCs w:val="22"/>
          <w:u w:val="single"/>
        </w:rPr>
        <w:t>&gt; Separa viñetas</w:t>
      </w:r>
    </w:p>
    <w:p w:rsidR="0068072B" w:rsidRDefault="0068072B" w:rsidP="000C2D98">
      <w:pPr>
        <w:pStyle w:val="Textoindependiente"/>
        <w:rPr>
          <w:rFonts w:cs="Arial"/>
          <w:b/>
          <w:i/>
          <w:sz w:val="22"/>
          <w:szCs w:val="22"/>
          <w:u w:val="single"/>
        </w:rPr>
      </w:pPr>
      <w:r w:rsidRPr="0068072B">
        <w:rPr>
          <w:rFonts w:cs="Arial"/>
          <w:b/>
          <w:i/>
          <w:sz w:val="22"/>
          <w:szCs w:val="22"/>
          <w:u w:val="single"/>
        </w:rPr>
        <w:t>&lt;</w:t>
      </w:r>
      <w:proofErr w:type="spellStart"/>
      <w:r w:rsidRPr="0068072B">
        <w:rPr>
          <w:rFonts w:cs="Arial"/>
          <w:b/>
          <w:i/>
          <w:sz w:val="22"/>
          <w:szCs w:val="22"/>
          <w:u w:val="single"/>
        </w:rPr>
        <w:t>div</w:t>
      </w:r>
      <w:proofErr w:type="spellEnd"/>
      <w:r w:rsidRPr="0068072B">
        <w:rPr>
          <w:rFonts w:cs="Arial"/>
          <w:b/>
          <w:i/>
          <w:sz w:val="22"/>
          <w:szCs w:val="22"/>
          <w:u w:val="single"/>
        </w:rPr>
        <w:t xml:space="preserve"> </w:t>
      </w:r>
      <w:proofErr w:type="spellStart"/>
      <w:r w:rsidRPr="0068072B">
        <w:rPr>
          <w:rFonts w:cs="Arial"/>
          <w:b/>
          <w:i/>
          <w:sz w:val="22"/>
          <w:szCs w:val="22"/>
          <w:u w:val="single"/>
        </w:rPr>
        <w:t>class</w:t>
      </w:r>
      <w:proofErr w:type="spellEnd"/>
      <w:r w:rsidRPr="0068072B">
        <w:rPr>
          <w:rFonts w:cs="Arial"/>
          <w:b/>
          <w:i/>
          <w:sz w:val="22"/>
          <w:szCs w:val="22"/>
          <w:u w:val="single"/>
        </w:rPr>
        <w:t>="</w:t>
      </w:r>
      <w:proofErr w:type="spellStart"/>
      <w:r w:rsidRPr="0068072B">
        <w:rPr>
          <w:rFonts w:cs="Arial"/>
          <w:b/>
          <w:i/>
          <w:sz w:val="22"/>
          <w:szCs w:val="22"/>
          <w:u w:val="single"/>
        </w:rPr>
        <w:t>footer</w:t>
      </w:r>
      <w:proofErr w:type="spellEnd"/>
      <w:r w:rsidRPr="0068072B">
        <w:rPr>
          <w:rFonts w:cs="Arial"/>
          <w:b/>
          <w:i/>
          <w:sz w:val="22"/>
          <w:szCs w:val="22"/>
          <w:u w:val="single"/>
        </w:rPr>
        <w:t>"&gt;</w:t>
      </w:r>
      <w:r w:rsidRPr="0068072B">
        <w:rPr>
          <w:rFonts w:cs="Arial"/>
          <w:b/>
          <w:i/>
          <w:sz w:val="22"/>
          <w:szCs w:val="22"/>
          <w:u w:val="single"/>
        </w:rPr>
        <w:tab/>
      </w:r>
      <w:r>
        <w:rPr>
          <w:rFonts w:cs="Arial"/>
          <w:b/>
          <w:i/>
          <w:sz w:val="22"/>
          <w:szCs w:val="22"/>
          <w:u w:val="single"/>
        </w:rPr>
        <w:t>: Pie de pagina</w:t>
      </w:r>
    </w:p>
    <w:p w:rsidR="0068072B" w:rsidRDefault="0068072B" w:rsidP="000C2D98">
      <w:pPr>
        <w:spacing w:after="0" w:line="240" w:lineRule="auto"/>
        <w:ind w:hanging="218"/>
        <w:rPr>
          <w:rFonts w:ascii="Arial" w:eastAsia="Times New Roman" w:hAnsi="Arial" w:cs="Arial"/>
          <w:b/>
          <w:i/>
          <w:u w:val="single"/>
          <w:lang w:val="es-ES" w:eastAsia="es-ES"/>
        </w:rPr>
      </w:pPr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&lt;</w:t>
      </w:r>
      <w:proofErr w:type="spellStart"/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sup</w:t>
      </w:r>
      <w:proofErr w:type="spellEnd"/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&gt;1&lt;/</w:t>
      </w:r>
      <w:proofErr w:type="spellStart"/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sup</w:t>
      </w:r>
      <w:proofErr w:type="spellEnd"/>
      <w:r>
        <w:rPr>
          <w:rFonts w:ascii="Arial" w:eastAsia="Times New Roman" w:hAnsi="Arial" w:cs="Arial"/>
          <w:b/>
          <w:i/>
          <w:u w:val="single"/>
          <w:lang w:val="es-ES" w:eastAsia="es-ES"/>
        </w:rPr>
        <w:t>: Exponente</w:t>
      </w:r>
    </w:p>
    <w:p w:rsidR="0068072B" w:rsidRDefault="0068072B" w:rsidP="000C2D98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>&amp;</w:t>
      </w:r>
      <w:proofErr w:type="spellStart"/>
      <w:proofErr w:type="gramStart"/>
      <w:r w:rsidRPr="0068072B">
        <w:rPr>
          <w:rFonts w:ascii="Arial" w:hAnsi="Arial" w:cs="Arial"/>
          <w:b/>
          <w:i/>
          <w:lang w:val="es-MX"/>
        </w:rPr>
        <w:t>nbsp</w:t>
      </w:r>
      <w:proofErr w:type="spellEnd"/>
      <w:r w:rsidRPr="0068072B">
        <w:rPr>
          <w:rFonts w:ascii="Arial" w:hAnsi="Arial" w:cs="Arial"/>
          <w:b/>
          <w:i/>
          <w:lang w:val="es-MX"/>
        </w:rPr>
        <w:t>;&amp;</w:t>
      </w:r>
      <w:proofErr w:type="spellStart"/>
      <w:proofErr w:type="gramEnd"/>
      <w:r w:rsidRPr="0068072B">
        <w:rPr>
          <w:rFonts w:ascii="Arial" w:hAnsi="Arial" w:cs="Arial"/>
          <w:b/>
          <w:i/>
          <w:lang w:val="es-MX"/>
        </w:rPr>
        <w:t>nbsp</w:t>
      </w:r>
      <w:proofErr w:type="spellEnd"/>
      <w:r w:rsidRPr="0068072B">
        <w:rPr>
          <w:rFonts w:ascii="Arial" w:hAnsi="Arial" w:cs="Arial"/>
          <w:b/>
          <w:i/>
          <w:lang w:val="es-MX"/>
        </w:rPr>
        <w:t>;&amp;</w:t>
      </w:r>
      <w:proofErr w:type="spellStart"/>
      <w:r w:rsidRPr="0068072B">
        <w:rPr>
          <w:rFonts w:ascii="Arial" w:hAnsi="Arial" w:cs="Arial"/>
          <w:b/>
          <w:i/>
          <w:lang w:val="es-MX"/>
        </w:rPr>
        <w:t>nbsp</w:t>
      </w:r>
      <w:proofErr w:type="spellEnd"/>
      <w:r w:rsidRPr="0068072B">
        <w:rPr>
          <w:rFonts w:ascii="Arial" w:hAnsi="Arial" w:cs="Arial"/>
          <w:b/>
          <w:i/>
          <w:lang w:val="es-MX"/>
        </w:rPr>
        <w:t>;</w:t>
      </w:r>
      <w:r>
        <w:rPr>
          <w:rFonts w:ascii="Arial" w:hAnsi="Arial" w:cs="Arial"/>
          <w:b/>
          <w:i/>
          <w:lang w:val="es-MX"/>
        </w:rPr>
        <w:t>: Espacio pie de pagina</w:t>
      </w:r>
    </w:p>
    <w:p w:rsidR="0068072B" w:rsidRDefault="0068072B" w:rsidP="000C2D98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 xml:space="preserve">Véase &lt;a </w:t>
      </w:r>
      <w:proofErr w:type="spellStart"/>
      <w:r w:rsidRPr="0068072B">
        <w:rPr>
          <w:rFonts w:ascii="Arial" w:hAnsi="Arial" w:cs="Arial"/>
          <w:b/>
          <w:i/>
          <w:lang w:val="es-MX"/>
        </w:rPr>
        <w:t>href</w:t>
      </w:r>
      <w:proofErr w:type="spellEnd"/>
      <w:r w:rsidRPr="0068072B">
        <w:rPr>
          <w:rFonts w:ascii="Arial" w:hAnsi="Arial" w:cs="Arial"/>
          <w:b/>
          <w:i/>
          <w:lang w:val="es-MX"/>
        </w:rPr>
        <w:t>=</w:t>
      </w:r>
      <w:r>
        <w:rPr>
          <w:rFonts w:ascii="Arial" w:hAnsi="Arial" w:cs="Arial"/>
          <w:b/>
          <w:i/>
          <w:lang w:val="es-MX"/>
        </w:rPr>
        <w:t>Nota de pie de pagina</w:t>
      </w:r>
    </w:p>
    <w:p w:rsidR="0068072B" w:rsidRDefault="0068072B" w:rsidP="000C2D98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68072B" w:rsidRP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 xml:space="preserve">157: </w:t>
      </w:r>
      <w:r w:rsidRPr="0068072B">
        <w:rPr>
          <w:rFonts w:ascii="Arial" w:hAnsi="Arial" w:cs="Arial"/>
          <w:b/>
          <w:i/>
          <w:lang w:val="es-MX"/>
        </w:rPr>
        <w:t>&lt;</w:t>
      </w:r>
      <w:proofErr w:type="spellStart"/>
      <w:r w:rsidRPr="0068072B">
        <w:rPr>
          <w:rFonts w:ascii="Arial" w:hAnsi="Arial" w:cs="Arial"/>
          <w:b/>
          <w:i/>
          <w:lang w:val="es-MX"/>
        </w:rPr>
        <w:t>div</w:t>
      </w:r>
      <w:proofErr w:type="spellEnd"/>
      <w:r w:rsidRPr="0068072B">
        <w:rPr>
          <w:rFonts w:ascii="Arial" w:hAnsi="Arial" w:cs="Arial"/>
          <w:b/>
          <w:i/>
          <w:lang w:val="es-MX"/>
        </w:rPr>
        <w:t xml:space="preserve"> </w:t>
      </w:r>
      <w:proofErr w:type="spellStart"/>
      <w:r w:rsidRPr="0068072B">
        <w:rPr>
          <w:rFonts w:ascii="Arial" w:hAnsi="Arial" w:cs="Arial"/>
          <w:b/>
          <w:i/>
          <w:lang w:val="es-MX"/>
        </w:rPr>
        <w:t>class</w:t>
      </w:r>
      <w:proofErr w:type="spellEnd"/>
      <w:r w:rsidRPr="0068072B">
        <w:rPr>
          <w:rFonts w:ascii="Arial" w:hAnsi="Arial" w:cs="Arial"/>
          <w:b/>
          <w:i/>
          <w:lang w:val="es-MX"/>
        </w:rPr>
        <w:t>="izquierda"&gt;</w:t>
      </w:r>
    </w:p>
    <w:p w:rsidR="0068072B" w:rsidRP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ab/>
      </w:r>
      <w:r w:rsidRPr="0068072B">
        <w:rPr>
          <w:rFonts w:ascii="Arial" w:hAnsi="Arial" w:cs="Arial"/>
          <w:b/>
          <w:i/>
          <w:lang w:val="es-MX"/>
        </w:rPr>
        <w:tab/>
      </w:r>
      <w:r w:rsidRPr="0068072B">
        <w:rPr>
          <w:rFonts w:ascii="Arial" w:hAnsi="Arial" w:cs="Arial"/>
          <w:b/>
          <w:i/>
          <w:lang w:val="es-MX"/>
        </w:rPr>
        <w:tab/>
        <w:t>&lt;</w:t>
      </w:r>
      <w:proofErr w:type="spellStart"/>
      <w:r w:rsidRPr="0068072B">
        <w:rPr>
          <w:rFonts w:ascii="Arial" w:hAnsi="Arial" w:cs="Arial"/>
          <w:b/>
          <w:i/>
          <w:lang w:val="es-MX"/>
        </w:rPr>
        <w:t>div</w:t>
      </w:r>
      <w:proofErr w:type="spellEnd"/>
      <w:r w:rsidRPr="0068072B">
        <w:rPr>
          <w:rFonts w:ascii="Arial" w:hAnsi="Arial" w:cs="Arial"/>
          <w:b/>
          <w:i/>
          <w:lang w:val="es-MX"/>
        </w:rPr>
        <w:t xml:space="preserve"> </w:t>
      </w:r>
      <w:proofErr w:type="spellStart"/>
      <w:r w:rsidRPr="0068072B">
        <w:rPr>
          <w:rFonts w:ascii="Arial" w:hAnsi="Arial" w:cs="Arial"/>
          <w:b/>
          <w:i/>
          <w:lang w:val="es-MX"/>
        </w:rPr>
        <w:t>class</w:t>
      </w:r>
      <w:proofErr w:type="spellEnd"/>
      <w:r w:rsidRPr="0068072B">
        <w:rPr>
          <w:rFonts w:ascii="Arial" w:hAnsi="Arial" w:cs="Arial"/>
          <w:b/>
          <w:i/>
          <w:lang w:val="es-MX"/>
        </w:rPr>
        <w:t>="</w:t>
      </w:r>
      <w:proofErr w:type="spellStart"/>
      <w:r w:rsidRPr="0068072B">
        <w:rPr>
          <w:rFonts w:ascii="Arial" w:hAnsi="Arial" w:cs="Arial"/>
          <w:b/>
          <w:i/>
          <w:lang w:val="es-MX"/>
        </w:rPr>
        <w:t>gradient</w:t>
      </w:r>
      <w:proofErr w:type="spellEnd"/>
      <w:r w:rsidRPr="0068072B">
        <w:rPr>
          <w:rFonts w:ascii="Arial" w:hAnsi="Arial" w:cs="Arial"/>
          <w:b/>
          <w:i/>
          <w:lang w:val="es-MX"/>
        </w:rPr>
        <w:t>"&gt;&lt;/</w:t>
      </w:r>
      <w:proofErr w:type="spellStart"/>
      <w:r w:rsidRPr="0068072B">
        <w:rPr>
          <w:rFonts w:ascii="Arial" w:hAnsi="Arial" w:cs="Arial"/>
          <w:b/>
          <w:i/>
          <w:lang w:val="es-MX"/>
        </w:rPr>
        <w:t>div</w:t>
      </w:r>
      <w:proofErr w:type="spellEnd"/>
      <w:r w:rsidRPr="0068072B">
        <w:rPr>
          <w:rFonts w:ascii="Arial" w:hAnsi="Arial" w:cs="Arial"/>
          <w:b/>
          <w:i/>
          <w:lang w:val="es-MX"/>
        </w:rPr>
        <w:t>&gt;</w:t>
      </w:r>
    </w:p>
    <w:p w:rsidR="00455F97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ab/>
      </w:r>
      <w:r w:rsidRPr="0068072B">
        <w:rPr>
          <w:rFonts w:ascii="Arial" w:hAnsi="Arial" w:cs="Arial"/>
          <w:b/>
          <w:i/>
          <w:lang w:val="es-MX"/>
        </w:rPr>
        <w:tab/>
        <w:t>&lt;/</w:t>
      </w:r>
      <w:proofErr w:type="spellStart"/>
      <w:r w:rsidRPr="0068072B">
        <w:rPr>
          <w:rFonts w:ascii="Arial" w:hAnsi="Arial" w:cs="Arial"/>
          <w:b/>
          <w:i/>
          <w:lang w:val="es-MX"/>
        </w:rPr>
        <w:t>div</w:t>
      </w:r>
      <w:proofErr w:type="spellEnd"/>
      <w:r w:rsidRPr="0068072B">
        <w:rPr>
          <w:rFonts w:ascii="Arial" w:hAnsi="Arial" w:cs="Arial"/>
          <w:b/>
          <w:i/>
          <w:lang w:val="es-MX"/>
        </w:rPr>
        <w:t>&gt;</w:t>
      </w:r>
      <w:r w:rsidR="00455F97" w:rsidRPr="0041262C">
        <w:rPr>
          <w:rFonts w:ascii="Arial" w:hAnsi="Arial" w:cs="Arial"/>
          <w:b/>
          <w:i/>
          <w:lang w:val="es-MX"/>
        </w:rPr>
        <w:t xml:space="preserve">   </w:t>
      </w:r>
    </w:p>
    <w:p w:rsid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proofErr w:type="spellStart"/>
      <w:r>
        <w:rPr>
          <w:rFonts w:ascii="Arial" w:hAnsi="Arial" w:cs="Arial"/>
          <w:b/>
          <w:i/>
          <w:lang w:val="es-MX"/>
        </w:rPr>
        <w:lastRenderedPageBreak/>
        <w:t>Pagina</w:t>
      </w:r>
      <w:proofErr w:type="spellEnd"/>
      <w:r>
        <w:rPr>
          <w:rFonts w:ascii="Arial" w:hAnsi="Arial" w:cs="Arial"/>
          <w:b/>
          <w:i/>
          <w:lang w:val="es-MX"/>
        </w:rPr>
        <w:t xml:space="preserve"> en blanco</w:t>
      </w:r>
    </w:p>
    <w:p w:rsid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Página 14</w:t>
      </w:r>
    </w:p>
    <w:p w:rsidR="005B08C7" w:rsidRDefault="005B08C7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2D3683" w:rsidRDefault="002D3683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proofErr w:type="spellStart"/>
      <w:r>
        <w:rPr>
          <w:rFonts w:ascii="Arial" w:hAnsi="Arial" w:cs="Arial"/>
          <w:b/>
          <w:i/>
          <w:lang w:val="es-MX"/>
        </w:rPr>
        <w:t>Linea</w:t>
      </w:r>
      <w:proofErr w:type="spellEnd"/>
      <w:r>
        <w:rPr>
          <w:rFonts w:ascii="Arial" w:hAnsi="Arial" w:cs="Arial"/>
          <w:b/>
          <w:i/>
          <w:lang w:val="es-MX"/>
        </w:rPr>
        <w:t xml:space="preserve"> 184: Insertamos formulas</w:t>
      </w:r>
    </w:p>
    <w:p w:rsidR="002D3683" w:rsidRDefault="002D3683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2D3683" w:rsidRDefault="002D3683" w:rsidP="002D3683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 xml:space="preserve">Google: </w:t>
      </w:r>
      <w:proofErr w:type="spellStart"/>
      <w:r>
        <w:rPr>
          <w:rFonts w:ascii="Arial" w:hAnsi="Arial" w:cs="Arial"/>
          <w:b/>
          <w:i/>
          <w:lang w:val="es-MX"/>
        </w:rPr>
        <w:t>Jose</w:t>
      </w:r>
      <w:proofErr w:type="spellEnd"/>
      <w:r>
        <w:rPr>
          <w:rFonts w:ascii="Arial" w:hAnsi="Arial" w:cs="Arial"/>
          <w:b/>
          <w:i/>
          <w:lang w:val="es-MX"/>
        </w:rPr>
        <w:t xml:space="preserve"> Luis Abreu</w:t>
      </w:r>
    </w:p>
    <w:p w:rsidR="002D3683" w:rsidRDefault="002D3683" w:rsidP="002D3683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Descartes JS</w:t>
      </w:r>
    </w:p>
    <w:p w:rsidR="00DB65E5" w:rsidRDefault="00DB65E5" w:rsidP="002D3683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Insertar video GeoGebra:</w:t>
      </w:r>
    </w:p>
    <w:p w:rsidR="00DB65E5" w:rsidRDefault="00DB65E5" w:rsidP="00DB65E5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proofErr w:type="spellStart"/>
      <w:r>
        <w:rPr>
          <w:rFonts w:ascii="Arial" w:hAnsi="Arial" w:cs="Arial"/>
          <w:b/>
          <w:i/>
          <w:lang w:val="es-MX"/>
        </w:rPr>
        <w:t>ctrlShif</w:t>
      </w:r>
      <w:proofErr w:type="spellEnd"/>
      <w:r>
        <w:rPr>
          <w:rFonts w:ascii="Arial" w:hAnsi="Arial" w:cs="Arial"/>
          <w:b/>
          <w:i/>
          <w:lang w:val="es-MX"/>
        </w:rPr>
        <w:t xml:space="preserve"> B</w:t>
      </w:r>
      <w:r w:rsidR="001B3640">
        <w:rPr>
          <w:rFonts w:ascii="Arial" w:hAnsi="Arial" w:cs="Arial"/>
          <w:b/>
          <w:i/>
          <w:lang w:val="es-MX"/>
        </w:rPr>
        <w:t>, en GeoGebra y se copia en Descartes</w:t>
      </w:r>
    </w:p>
    <w:p w:rsidR="002D3683" w:rsidRDefault="002D3683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</w:p>
    <w:p w:rsidR="001B3640" w:rsidRDefault="001B3640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  <w:proofErr w:type="spellStart"/>
      <w:r>
        <w:rPr>
          <w:rFonts w:ascii="Arial" w:hAnsi="Arial" w:cs="Arial"/>
          <w:b/>
          <w:i/>
          <w:u w:val="single"/>
          <w:lang w:val="es-MX"/>
        </w:rPr>
        <w:t>Linea</w:t>
      </w:r>
      <w:proofErr w:type="spellEnd"/>
      <w:r>
        <w:rPr>
          <w:rFonts w:ascii="Arial" w:hAnsi="Arial" w:cs="Arial"/>
          <w:b/>
          <w:i/>
          <w:u w:val="single"/>
          <w:lang w:val="es-MX"/>
        </w:rPr>
        <w:t xml:space="preserve"> 194: Insertar pagina</w:t>
      </w:r>
    </w:p>
    <w:p w:rsidR="00B96CFD" w:rsidRDefault="00B96CFD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</w:p>
    <w:p w:rsidR="00B96CFD" w:rsidRDefault="00B96CFD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  <w:r>
        <w:rPr>
          <w:rFonts w:ascii="Arial" w:hAnsi="Arial" w:cs="Arial"/>
          <w:b/>
          <w:i/>
          <w:u w:val="single"/>
          <w:lang w:val="es-MX"/>
        </w:rPr>
        <w:t>Insertar escena de Descartes</w:t>
      </w:r>
    </w:p>
    <w:p w:rsidR="001A7FD6" w:rsidRDefault="001A7FD6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  <w:bookmarkStart w:id="0" w:name="_GoBack"/>
      <w:bookmarkEnd w:id="0"/>
    </w:p>
    <w:p w:rsidR="000A792D" w:rsidRPr="0041262C" w:rsidRDefault="000A792D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</w:p>
    <w:p w:rsidR="00455F97" w:rsidRPr="0041262C" w:rsidRDefault="00455F97" w:rsidP="00455F97">
      <w:pPr>
        <w:pStyle w:val="Encabezado2"/>
        <w:tabs>
          <w:tab w:val="left" w:pos="540"/>
        </w:tabs>
        <w:spacing w:line="360" w:lineRule="auto"/>
        <w:jc w:val="left"/>
        <w:rPr>
          <w:rFonts w:ascii="Arial" w:hAnsi="Arial" w:cs="Arial"/>
          <w:i/>
          <w:sz w:val="22"/>
          <w:szCs w:val="22"/>
          <w:u w:val="single"/>
        </w:rPr>
      </w:pP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CAPITULO 5 </w:t>
      </w:r>
      <w:r w:rsidRPr="0041262C">
        <w:rPr>
          <w:rFonts w:ascii="Arial" w:hAnsi="Arial" w:cs="Arial"/>
          <w:b/>
          <w:i/>
          <w:u w:val="single"/>
        </w:rPr>
        <w:sym w:font="Symbol" w:char="F0AE"/>
      </w:r>
      <w:r w:rsidRPr="0041262C">
        <w:rPr>
          <w:rFonts w:ascii="Arial" w:hAnsi="Arial" w:cs="Arial"/>
          <w:b/>
          <w:i/>
          <w:u w:val="single"/>
        </w:rPr>
        <w:t xml:space="preserve"> FRACCIONES PARCIALES………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207</w:t>
      </w: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CAPITULO 6 </w:t>
      </w:r>
      <w:r w:rsidRPr="0041262C">
        <w:rPr>
          <w:rFonts w:ascii="Arial" w:hAnsi="Arial" w:cs="Arial"/>
          <w:b/>
          <w:i/>
          <w:u w:val="single"/>
        </w:rPr>
        <w:sym w:font="Symbol" w:char="F0AE"/>
      </w:r>
      <w:r w:rsidRPr="0041262C">
        <w:rPr>
          <w:rFonts w:ascii="Arial" w:hAnsi="Arial" w:cs="Arial"/>
          <w:b/>
          <w:i/>
          <w:u w:val="single"/>
        </w:rPr>
        <w:t xml:space="preserve"> LOGARITMOS Y EXPONENCIALES…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220</w:t>
      </w: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6.1 función exponencial……………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.220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6.2 función logarítmica………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221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6.3 propiedades de los logaritmos………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.223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kern w:val="20"/>
          <w:position w:val="-2"/>
          <w:u w:val="single"/>
        </w:rPr>
      </w:pPr>
      <w:r w:rsidRPr="0041262C">
        <w:rPr>
          <w:rFonts w:ascii="Arial" w:hAnsi="Arial" w:cs="Arial"/>
          <w:b/>
          <w:i/>
          <w:kern w:val="20"/>
          <w:position w:val="-2"/>
          <w:u w:val="single"/>
        </w:rPr>
        <w:t>6.4 bases de logaritmos………………………224</w:t>
      </w:r>
    </w:p>
    <w:p w:rsidR="00455F97" w:rsidRPr="0041262C" w:rsidRDefault="00455F97" w:rsidP="00455F97">
      <w:pPr>
        <w:rPr>
          <w:rFonts w:ascii="Arial" w:hAnsi="Arial" w:cs="Arial"/>
          <w:b/>
        </w:rPr>
      </w:pPr>
    </w:p>
    <w:p w:rsidR="00455F97" w:rsidRPr="0041262C" w:rsidRDefault="00455F97" w:rsidP="00455F97">
      <w:pPr>
        <w:rPr>
          <w:rFonts w:ascii="Arial" w:hAnsi="Arial" w:cs="Arial"/>
          <w:b/>
        </w:rPr>
      </w:pPr>
    </w:p>
    <w:p w:rsidR="00455F97" w:rsidRPr="0041262C" w:rsidRDefault="00455F97" w:rsidP="00455F97">
      <w:pPr>
        <w:pStyle w:val="Ttulo8"/>
        <w:spacing w:line="360" w:lineRule="auto"/>
        <w:jc w:val="center"/>
        <w:rPr>
          <w:rFonts w:ascii="Arial" w:eastAsia="Times New Roman" w:hAnsi="Arial" w:cs="Arial"/>
          <w:b/>
          <w:i/>
          <w:color w:val="auto"/>
          <w:sz w:val="22"/>
          <w:szCs w:val="22"/>
          <w:u w:val="single"/>
        </w:rPr>
      </w:pPr>
      <w:r w:rsidRPr="0041262C">
        <w:rPr>
          <w:rFonts w:ascii="Arial" w:hAnsi="Arial" w:cs="Arial"/>
          <w:b/>
          <w:i/>
          <w:color w:val="auto"/>
          <w:sz w:val="22"/>
          <w:szCs w:val="22"/>
          <w:u w:val="single"/>
        </w:rPr>
        <w:t xml:space="preserve">CAPITULO 9 </w:t>
      </w:r>
      <w:r w:rsidRPr="0041262C">
        <w:rPr>
          <w:rFonts w:ascii="Arial" w:hAnsi="Arial" w:cs="Arial"/>
          <w:b/>
          <w:i/>
          <w:color w:val="auto"/>
          <w:sz w:val="22"/>
          <w:szCs w:val="22"/>
          <w:u w:val="single"/>
        </w:rPr>
        <w:sym w:font="Symbol" w:char="F0AE"/>
      </w:r>
      <w:r w:rsidRPr="0041262C">
        <w:rPr>
          <w:rFonts w:ascii="Arial" w:eastAsia="Times New Roman" w:hAnsi="Arial" w:cs="Arial"/>
          <w:b/>
          <w:i/>
          <w:color w:val="auto"/>
          <w:sz w:val="22"/>
          <w:szCs w:val="22"/>
          <w:u w:val="single"/>
        </w:rPr>
        <w:t xml:space="preserve"> DESIGUALDADES Y VALOR ABSOLUTO…</w:t>
      </w:r>
      <w:proofErr w:type="gramStart"/>
      <w:r w:rsidRPr="0041262C">
        <w:rPr>
          <w:rFonts w:ascii="Arial" w:eastAsia="Times New Roman" w:hAnsi="Arial" w:cs="Arial"/>
          <w:b/>
          <w:i/>
          <w:color w:val="auto"/>
          <w:sz w:val="22"/>
          <w:szCs w:val="22"/>
          <w:u w:val="single"/>
        </w:rPr>
        <w:t>…….</w:t>
      </w:r>
      <w:proofErr w:type="gramEnd"/>
      <w:r w:rsidRPr="0041262C">
        <w:rPr>
          <w:rFonts w:ascii="Arial" w:eastAsia="Times New Roman" w:hAnsi="Arial" w:cs="Arial"/>
          <w:b/>
          <w:i/>
          <w:color w:val="auto"/>
          <w:sz w:val="22"/>
          <w:szCs w:val="22"/>
          <w:u w:val="single"/>
        </w:rPr>
        <w:t>291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9.1 la recta real………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291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9.2    desigualdades o inecuaciones………………291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9.2.1 propiedades de las desigualdades……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292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9.2.2 intervalos……………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.293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9.3 desigualdades de 2</w:t>
      </w:r>
      <w:r w:rsidRPr="0041262C">
        <w:rPr>
          <w:rFonts w:ascii="Arial" w:hAnsi="Arial" w:cs="Arial"/>
          <w:b/>
          <w:i/>
          <w:u w:val="single"/>
        </w:rPr>
        <w:sym w:font="Symbol" w:char="F0B0"/>
      </w:r>
      <w:r w:rsidRPr="0041262C">
        <w:rPr>
          <w:rFonts w:ascii="Arial" w:hAnsi="Arial" w:cs="Arial"/>
          <w:b/>
          <w:i/>
          <w:u w:val="single"/>
        </w:rPr>
        <w:t xml:space="preserve"> o más………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.296</w:t>
      </w:r>
    </w:p>
    <w:p w:rsidR="00455F97" w:rsidRPr="0041262C" w:rsidRDefault="00455F97" w:rsidP="00455F97">
      <w:pPr>
        <w:spacing w:line="360" w:lineRule="auto"/>
        <w:jc w:val="both"/>
        <w:rPr>
          <w:rFonts w:ascii="Arial" w:hAnsi="Arial" w:cs="Arial"/>
          <w:b/>
          <w:i/>
          <w:u w:val="single"/>
          <w:lang w:val="es-ES_tradnl"/>
        </w:rPr>
      </w:pPr>
      <w:r w:rsidRPr="0041262C">
        <w:rPr>
          <w:rFonts w:ascii="Arial" w:hAnsi="Arial" w:cs="Arial"/>
          <w:b/>
          <w:i/>
          <w:u w:val="single"/>
          <w:lang w:val="es-ES_tradnl"/>
        </w:rPr>
        <w:lastRenderedPageBreak/>
        <w:t>9.4     el valor absoluto………………301</w:t>
      </w:r>
    </w:p>
    <w:p w:rsidR="00455F97" w:rsidRPr="0041262C" w:rsidRDefault="00455F97" w:rsidP="00455F97">
      <w:pPr>
        <w:spacing w:line="360" w:lineRule="auto"/>
        <w:jc w:val="both"/>
        <w:rPr>
          <w:rFonts w:ascii="Arial" w:hAnsi="Arial" w:cs="Arial"/>
          <w:b/>
          <w:i/>
          <w:u w:val="single"/>
          <w:lang w:val="es-ES_tradnl"/>
        </w:rPr>
      </w:pPr>
      <w:r w:rsidRPr="0041262C">
        <w:rPr>
          <w:rFonts w:ascii="Arial" w:hAnsi="Arial" w:cs="Arial"/>
          <w:b/>
          <w:i/>
          <w:u w:val="single"/>
          <w:lang w:val="es-ES_tradnl"/>
        </w:rPr>
        <w:t>9.4.1    propiedades del valor absoluto………………302</w:t>
      </w:r>
    </w:p>
    <w:p w:rsidR="00455F97" w:rsidRPr="0041262C" w:rsidRDefault="00455F97" w:rsidP="00455F97">
      <w:pPr>
        <w:spacing w:line="360" w:lineRule="auto"/>
        <w:jc w:val="both"/>
        <w:rPr>
          <w:rFonts w:ascii="Arial" w:hAnsi="Arial" w:cs="Arial"/>
          <w:b/>
          <w:i/>
          <w:u w:val="single"/>
          <w:lang w:val="es-ES_tradnl"/>
        </w:rPr>
      </w:pPr>
    </w:p>
    <w:p w:rsidR="00455F97" w:rsidRPr="0041262C" w:rsidRDefault="00455F97" w:rsidP="00455F97">
      <w:pPr>
        <w:pStyle w:val="Ttulo1"/>
        <w:jc w:val="center"/>
        <w:rPr>
          <w:rFonts w:cs="Arial"/>
          <w:b/>
          <w:i/>
          <w:sz w:val="22"/>
          <w:szCs w:val="22"/>
          <w:u w:val="single"/>
        </w:rPr>
      </w:pPr>
      <w:r w:rsidRPr="0041262C">
        <w:rPr>
          <w:rFonts w:cs="Arial"/>
          <w:b/>
          <w:i/>
          <w:sz w:val="22"/>
          <w:szCs w:val="22"/>
          <w:u w:val="single"/>
        </w:rPr>
        <w:t>CAPITULO 10</w:t>
      </w:r>
      <w:r w:rsidRPr="0041262C">
        <w:rPr>
          <w:rFonts w:cs="Arial"/>
          <w:b/>
          <w:i/>
          <w:sz w:val="22"/>
          <w:szCs w:val="22"/>
          <w:u w:val="single"/>
        </w:rPr>
        <w:sym w:font="Symbol" w:char="F0AE"/>
      </w:r>
      <w:r w:rsidRPr="0041262C">
        <w:rPr>
          <w:rFonts w:cs="Arial"/>
          <w:b/>
          <w:i/>
          <w:sz w:val="22"/>
          <w:szCs w:val="22"/>
          <w:u w:val="single"/>
        </w:rPr>
        <w:t xml:space="preserve"> TRIGONOMETRÍA…</w:t>
      </w:r>
      <w:proofErr w:type="gramStart"/>
      <w:r w:rsidRPr="0041262C">
        <w:rPr>
          <w:rFonts w:cs="Arial"/>
          <w:b/>
          <w:i/>
          <w:sz w:val="22"/>
          <w:szCs w:val="22"/>
          <w:u w:val="single"/>
        </w:rPr>
        <w:t>…….</w:t>
      </w:r>
      <w:proofErr w:type="gramEnd"/>
      <w:r w:rsidRPr="0041262C">
        <w:rPr>
          <w:rFonts w:cs="Arial"/>
          <w:b/>
          <w:i/>
          <w:sz w:val="22"/>
          <w:szCs w:val="22"/>
          <w:u w:val="single"/>
        </w:rPr>
        <w:t>312</w:t>
      </w:r>
    </w:p>
    <w:p w:rsidR="00455F97" w:rsidRPr="0041262C" w:rsidRDefault="00455F97" w:rsidP="00455F97"/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10.1</w:t>
      </w:r>
      <w:r w:rsidRPr="0041262C">
        <w:rPr>
          <w:rFonts w:ascii="Arial" w:hAnsi="Arial" w:cs="Arial"/>
          <w:b/>
          <w:i/>
          <w:u w:val="single"/>
        </w:rPr>
        <w:tab/>
        <w:t xml:space="preserve"> definiciones de las funciones trigonométricas…………312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10.2</w:t>
      </w:r>
      <w:r w:rsidRPr="0041262C">
        <w:rPr>
          <w:rFonts w:ascii="Arial" w:hAnsi="Arial" w:cs="Arial"/>
          <w:b/>
          <w:i/>
          <w:u w:val="single"/>
        </w:rPr>
        <w:tab/>
        <w:t>identidades fundamentales………………314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10.3 funciones de ángulos que están sobre los cuadrantes…317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10.4    funciones de los ángulos de 30º, 45º, 60º; y sus equivalentes en los           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</w:rPr>
        <w:t xml:space="preserve">                                      </w:t>
      </w:r>
      <w:r w:rsidRPr="0041262C">
        <w:rPr>
          <w:rFonts w:ascii="Arial" w:hAnsi="Arial" w:cs="Arial"/>
          <w:b/>
          <w:i/>
          <w:u w:val="single"/>
        </w:rPr>
        <w:t>otros cuadrantes………………318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10.5 graficas de las funciones trigonométricas………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320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proofErr w:type="gramStart"/>
      <w:r w:rsidRPr="0041262C">
        <w:rPr>
          <w:rFonts w:ascii="Arial" w:hAnsi="Arial" w:cs="Arial"/>
          <w:b/>
          <w:i/>
          <w:u w:val="single"/>
        </w:rPr>
        <w:t>10.6  funciones</w:t>
      </w:r>
      <w:proofErr w:type="gramEnd"/>
      <w:r w:rsidRPr="0041262C">
        <w:rPr>
          <w:rFonts w:ascii="Arial" w:hAnsi="Arial" w:cs="Arial"/>
          <w:b/>
          <w:i/>
          <w:u w:val="single"/>
        </w:rPr>
        <w:t xml:space="preserve"> de los ángulo medios, negativos, suma y diferencia, 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</w:rPr>
        <w:t xml:space="preserve">                                         </w:t>
      </w:r>
      <w:r w:rsidRPr="0041262C">
        <w:rPr>
          <w:rFonts w:ascii="Arial" w:hAnsi="Arial" w:cs="Arial"/>
          <w:b/>
          <w:i/>
          <w:u w:val="single"/>
        </w:rPr>
        <w:t>dobles……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323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10.7. ecuaciones </w:t>
      </w:r>
      <w:proofErr w:type="spellStart"/>
      <w:r w:rsidRPr="0041262C">
        <w:rPr>
          <w:rFonts w:ascii="Arial" w:hAnsi="Arial" w:cs="Arial"/>
          <w:b/>
          <w:i/>
          <w:u w:val="single"/>
        </w:rPr>
        <w:t>trigonometricas</w:t>
      </w:r>
      <w:proofErr w:type="spellEnd"/>
      <w:r w:rsidRPr="0041262C">
        <w:rPr>
          <w:rFonts w:ascii="Arial" w:hAnsi="Arial" w:cs="Arial"/>
          <w:b/>
          <w:i/>
          <w:u w:val="single"/>
        </w:rPr>
        <w:t>…………………330</w:t>
      </w:r>
    </w:p>
    <w:p w:rsidR="00455F97" w:rsidRPr="0041262C" w:rsidRDefault="00455F97" w:rsidP="00455F97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10.8   ley de senos y cosenos……………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337</w:t>
      </w:r>
    </w:p>
    <w:p w:rsidR="00455F97" w:rsidRDefault="00455F97" w:rsidP="00455F97"/>
    <w:p w:rsidR="005B6EAA" w:rsidRDefault="005B6EAA" w:rsidP="00C73B0E"/>
    <w:sectPr w:rsidR="005B6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1893"/>
    <w:multiLevelType w:val="multilevel"/>
    <w:tmpl w:val="D05E4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0E"/>
    <w:rsid w:val="000A792D"/>
    <w:rsid w:val="000C2D98"/>
    <w:rsid w:val="001A7FD6"/>
    <w:rsid w:val="001B3640"/>
    <w:rsid w:val="001C5F59"/>
    <w:rsid w:val="002D3683"/>
    <w:rsid w:val="0035426C"/>
    <w:rsid w:val="003664AC"/>
    <w:rsid w:val="00455F97"/>
    <w:rsid w:val="004773AC"/>
    <w:rsid w:val="005A2F3C"/>
    <w:rsid w:val="005B08C7"/>
    <w:rsid w:val="005B6EAA"/>
    <w:rsid w:val="0068072B"/>
    <w:rsid w:val="006B299B"/>
    <w:rsid w:val="007D7E6A"/>
    <w:rsid w:val="008F1E1B"/>
    <w:rsid w:val="009E538C"/>
    <w:rsid w:val="00A71B91"/>
    <w:rsid w:val="00AC6471"/>
    <w:rsid w:val="00B33491"/>
    <w:rsid w:val="00B77803"/>
    <w:rsid w:val="00B94575"/>
    <w:rsid w:val="00B96CFD"/>
    <w:rsid w:val="00C73B0E"/>
    <w:rsid w:val="00CE78FB"/>
    <w:rsid w:val="00D967B6"/>
    <w:rsid w:val="00DB01C1"/>
    <w:rsid w:val="00DB65E5"/>
    <w:rsid w:val="00E909B5"/>
    <w:rsid w:val="00FD1AC8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5F07"/>
  <w15:chartTrackingRefBased/>
  <w15:docId w15:val="{55AD76BF-FA94-4684-B8CA-893F046B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55F97"/>
    <w:pPr>
      <w:keepNext/>
      <w:spacing w:after="0" w:line="240" w:lineRule="auto"/>
      <w:outlineLvl w:val="0"/>
    </w:pPr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55F97"/>
    <w:pPr>
      <w:keepNext/>
      <w:spacing w:after="0" w:line="360" w:lineRule="auto"/>
      <w:jc w:val="both"/>
      <w:outlineLvl w:val="1"/>
    </w:pPr>
    <w:rPr>
      <w:rFonts w:ascii="Arial" w:eastAsia="Times New Roman" w:hAnsi="Arial" w:cs="Arial"/>
      <w:sz w:val="28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455F97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4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55F97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55F97"/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55F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455F97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55F97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455F97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55F97"/>
    <w:rPr>
      <w:rFonts w:ascii="Arial" w:eastAsia="Times New Roman" w:hAnsi="Arial" w:cs="Times New Roman"/>
      <w:sz w:val="24"/>
      <w:szCs w:val="24"/>
      <w:lang w:val="es-ES" w:eastAsia="es-ES"/>
    </w:rPr>
  </w:style>
  <w:style w:type="paragraph" w:customStyle="1" w:styleId="Encabezado2">
    <w:name w:val="Encabezado2"/>
    <w:basedOn w:val="Normal"/>
    <w:rsid w:val="00455F97"/>
    <w:pPr>
      <w:spacing w:after="0" w:line="240" w:lineRule="auto"/>
      <w:jc w:val="both"/>
    </w:pPr>
    <w:rPr>
      <w:rFonts w:ascii="Verdana" w:eastAsia="Times New Roman" w:hAnsi="Verdana" w:cs="Times New Roman"/>
      <w:b/>
      <w:sz w:val="20"/>
      <w:szCs w:val="24"/>
      <w:lang w:eastAsia="es-ES"/>
    </w:rPr>
  </w:style>
  <w:style w:type="paragraph" w:styleId="Sinespaciado">
    <w:name w:val="No Spacing"/>
    <w:basedOn w:val="Normal"/>
    <w:qFormat/>
    <w:rsid w:val="00455F97"/>
    <w:pPr>
      <w:spacing w:after="0" w:line="240" w:lineRule="auto"/>
    </w:pPr>
    <w:rPr>
      <w:rFonts w:ascii="Calibri" w:eastAsia="Times New Roman" w:hAnsi="Calibri" w:cs="Times New Roman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mesa cardona</dc:creator>
  <cp:keywords/>
  <dc:description/>
  <cp:lastModifiedBy>Marco tulio mesa cardona</cp:lastModifiedBy>
  <cp:revision>19</cp:revision>
  <dcterms:created xsi:type="dcterms:W3CDTF">2019-02-25T16:08:00Z</dcterms:created>
  <dcterms:modified xsi:type="dcterms:W3CDTF">2019-03-04T13:57:00Z</dcterms:modified>
</cp:coreProperties>
</file>