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E113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B89F4FA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7D0EAEA" w14:textId="01E5D08F" w:rsidR="00794C03" w:rsidRPr="00877439" w:rsidRDefault="00644766" w:rsidP="00794C03">
      <w:pPr>
        <w:pStyle w:val="Titolo"/>
        <w:jc w:val="center"/>
        <w:rPr>
          <w:b/>
          <w:sz w:val="144"/>
          <w:szCs w:val="144"/>
        </w:rPr>
      </w:pPr>
      <w:r w:rsidRPr="00644766">
        <w:rPr>
          <w:sz w:val="144"/>
          <w:szCs w:val="144"/>
        </w:rPr>
        <w:t>1</w:t>
      </w:r>
      <w:r w:rsidR="00ED474F">
        <w:rPr>
          <w:sz w:val="144"/>
          <w:szCs w:val="144"/>
        </w:rPr>
        <w:t>B</w:t>
      </w:r>
      <w:r w:rsidRPr="00644766">
        <w:rPr>
          <w:sz w:val="144"/>
          <w:szCs w:val="144"/>
        </w:rPr>
        <w:t>-</w:t>
      </w:r>
      <w:r w:rsidR="00ED474F">
        <w:rPr>
          <w:sz w:val="144"/>
          <w:szCs w:val="144"/>
        </w:rPr>
        <w:t>Ripasso</w:t>
      </w:r>
      <w:r w:rsidRPr="00644766">
        <w:rPr>
          <w:sz w:val="144"/>
          <w:szCs w:val="144"/>
        </w:rPr>
        <w:t xml:space="preserve"> DAX</w:t>
      </w:r>
      <w:r w:rsidR="00794C03" w:rsidRPr="00877439">
        <w:rPr>
          <w:sz w:val="144"/>
          <w:szCs w:val="144"/>
        </w:rPr>
        <w:br w:type="page"/>
      </w:r>
    </w:p>
    <w:p w14:paraId="013B4A40" w14:textId="1031EEC3" w:rsidR="00ED474F" w:rsidRPr="00666EB4" w:rsidRDefault="00ED474F" w:rsidP="00ED474F">
      <w:pPr>
        <w:rPr>
          <w:b/>
          <w:bCs/>
        </w:rPr>
      </w:pPr>
      <w:bookmarkStart w:id="0" w:name="_Toc29845779"/>
      <w: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  <w:lastRenderedPageBreak/>
        <w:t>Parte 1</w:t>
      </w:r>
      <w:bookmarkEnd w:id="0"/>
    </w:p>
    <w:p w14:paraId="5A9C380A" w14:textId="77777777" w:rsidR="00ED474F" w:rsidRPr="00F32B0E" w:rsidRDefault="00ED474F" w:rsidP="00ED474F">
      <w:r w:rsidRPr="00F32B0E">
        <w:rPr>
          <w:rFonts w:ascii="Calibri" w:hAnsi="Calibri" w:cs="Calibri"/>
          <w:color w:val="000000"/>
          <w:sz w:val="21"/>
          <w:szCs w:val="21"/>
        </w:rPr>
        <w:t xml:space="preserve">Creare una misura delle </w:t>
      </w:r>
      <w:r w:rsidRPr="00F32B0E">
        <w:rPr>
          <w:rFonts w:ascii="Calibri" w:hAnsi="Calibri" w:cs="Calibri"/>
          <w:b/>
          <w:bCs/>
          <w:color w:val="000000"/>
          <w:sz w:val="21"/>
          <w:szCs w:val="21"/>
        </w:rPr>
        <w:t>vendite rosso / blu</w:t>
      </w:r>
      <w:r w:rsidRPr="00F32B0E">
        <w:rPr>
          <w:rFonts w:ascii="Calibri" w:hAnsi="Calibri" w:cs="Calibri"/>
          <w:color w:val="000000"/>
          <w:sz w:val="21"/>
          <w:szCs w:val="21"/>
        </w:rPr>
        <w:t xml:space="preserve"> che calcola l'importo delle vendite solo per i colori rosso e blu.</w:t>
      </w:r>
    </w:p>
    <w:p w14:paraId="53C77DDE" w14:textId="77777777" w:rsidR="00ED474F" w:rsidRDefault="00ED474F" w:rsidP="00ED474F">
      <w:r w:rsidRPr="00F32B0E">
        <w:rPr>
          <w:noProof/>
        </w:rPr>
        <w:drawing>
          <wp:inline distT="0" distB="0" distL="0" distR="0" wp14:anchorId="4766077E" wp14:editId="303A4557">
            <wp:extent cx="3077570" cy="1379450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134" cy="13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882" w14:textId="77777777" w:rsidR="00ED474F" w:rsidRPr="00F32B0E" w:rsidRDefault="00ED474F" w:rsidP="00ED474F">
      <w:r w:rsidRPr="00F32B0E">
        <w:t xml:space="preserve">Creare una misura </w:t>
      </w:r>
      <w:proofErr w:type="spellStart"/>
      <w:r w:rsidRPr="00F32B0E">
        <w:rPr>
          <w:b/>
          <w:bCs/>
        </w:rPr>
        <w:t>RedLitware</w:t>
      </w:r>
      <w:proofErr w:type="spellEnd"/>
      <w:r w:rsidRPr="00F32B0E">
        <w:t xml:space="preserve"> / </w:t>
      </w:r>
      <w:proofErr w:type="spellStart"/>
      <w:r w:rsidRPr="00F32B0E">
        <w:rPr>
          <w:b/>
          <w:bCs/>
        </w:rPr>
        <w:t>BlueContoso</w:t>
      </w:r>
      <w:proofErr w:type="spellEnd"/>
      <w:r w:rsidRPr="00F32B0E">
        <w:t xml:space="preserve"> che calcola l'importo delle vendite per le seguenti combinazioni di marca e colore visibili anche nel contesto del filtro iniziale:</w:t>
      </w:r>
    </w:p>
    <w:p w14:paraId="0B709085" w14:textId="77777777" w:rsidR="00ED474F" w:rsidRPr="00F32B0E" w:rsidRDefault="00ED474F" w:rsidP="00ED474F">
      <w:r w:rsidRPr="00F32B0E">
        <w:t xml:space="preserve">• Colore rosso e marchio </w:t>
      </w:r>
      <w:proofErr w:type="spellStart"/>
      <w:r w:rsidRPr="00F32B0E">
        <w:t>Litware</w:t>
      </w:r>
      <w:proofErr w:type="spellEnd"/>
    </w:p>
    <w:p w14:paraId="7865081E" w14:textId="77777777" w:rsidR="00ED474F" w:rsidRPr="00F32B0E" w:rsidRDefault="00ED474F" w:rsidP="00ED474F">
      <w:r w:rsidRPr="00F32B0E">
        <w:t xml:space="preserve">• Colore blu e marchio </w:t>
      </w:r>
      <w:proofErr w:type="spellStart"/>
      <w:r w:rsidRPr="00F32B0E">
        <w:t>Contoso</w:t>
      </w:r>
      <w:proofErr w:type="spellEnd"/>
    </w:p>
    <w:p w14:paraId="56F563E1" w14:textId="77777777" w:rsidR="00ED474F" w:rsidRPr="00F32B0E" w:rsidRDefault="00ED474F" w:rsidP="00ED474F">
      <w:r w:rsidRPr="00F32B0E">
        <w:t>Suggerimento: ci sono molti modi per risolvere questo calcolo. Il modo migliore richiede di utilizzare alcune funzioni della tabella insieme a CALCULATE, per preparare il filtro corretto.</w:t>
      </w:r>
    </w:p>
    <w:p w14:paraId="1F0587AE" w14:textId="77777777" w:rsidR="00ED474F" w:rsidRDefault="00ED474F" w:rsidP="00ED474F"/>
    <w:p w14:paraId="3232E8FE" w14:textId="77777777" w:rsidR="00ED474F" w:rsidRDefault="00ED474F" w:rsidP="00ED474F">
      <w:r w:rsidRPr="00F32B0E">
        <w:rPr>
          <w:noProof/>
        </w:rPr>
        <w:drawing>
          <wp:inline distT="0" distB="0" distL="0" distR="0" wp14:anchorId="25D0F139" wp14:editId="5BC2D299">
            <wp:extent cx="3193576" cy="1379774"/>
            <wp:effectExtent l="0" t="0" r="698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9" cy="14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F325" w14:textId="76C8F1C6" w:rsidR="00ED474F" w:rsidRDefault="00ED474F" w:rsidP="00ED474F"/>
    <w:p w14:paraId="15F03683" w14:textId="3B68038D" w:rsidR="00C6755A" w:rsidRDefault="00C6755A" w:rsidP="00ED474F"/>
    <w:p w14:paraId="205D0866" w14:textId="2C17F22B" w:rsidR="00C6755A" w:rsidRDefault="00C6755A" w:rsidP="00ED474F"/>
    <w:p w14:paraId="2DB22F8B" w14:textId="27D6ABC2" w:rsidR="00C6755A" w:rsidRDefault="00C6755A" w:rsidP="00ED474F"/>
    <w:p w14:paraId="7187F728" w14:textId="0821B6E4" w:rsidR="00C6755A" w:rsidRDefault="00C6755A" w:rsidP="00ED474F"/>
    <w:p w14:paraId="1071F7F6" w14:textId="7F425581" w:rsidR="00C6755A" w:rsidRDefault="00C6755A" w:rsidP="00ED474F"/>
    <w:p w14:paraId="2ED73E75" w14:textId="1283ED71" w:rsidR="00C6755A" w:rsidRDefault="00C6755A" w:rsidP="00ED474F"/>
    <w:p w14:paraId="6A38C0D8" w14:textId="1E4B1289" w:rsidR="00C6755A" w:rsidRDefault="00C6755A" w:rsidP="00ED474F"/>
    <w:p w14:paraId="4112D31B" w14:textId="0A399BA3" w:rsidR="00C6755A" w:rsidRDefault="00C6755A" w:rsidP="00ED474F"/>
    <w:p w14:paraId="5F14741C" w14:textId="2EB74358" w:rsidR="00C6755A" w:rsidRDefault="00C6755A" w:rsidP="00ED474F"/>
    <w:p w14:paraId="479F5365" w14:textId="464F2E05" w:rsidR="00C6755A" w:rsidRDefault="00C6755A" w:rsidP="00ED474F"/>
    <w:p w14:paraId="66A557F8" w14:textId="702CC358" w:rsidR="00C6755A" w:rsidRDefault="00C6755A" w:rsidP="00ED474F"/>
    <w:p w14:paraId="004F09A6" w14:textId="7331D063" w:rsidR="00C6755A" w:rsidRDefault="00C6755A" w:rsidP="00ED474F"/>
    <w:p w14:paraId="591450D0" w14:textId="77777777" w:rsidR="00C6755A" w:rsidRDefault="00C6755A" w:rsidP="00ED474F"/>
    <w:p w14:paraId="59C99DA3" w14:textId="7E24BA8D" w:rsidR="00ED474F" w:rsidRPr="00666EB4" w:rsidRDefault="00ED474F" w:rsidP="00ED474F">
      <w:pPr>
        <w:rPr>
          <w:b/>
          <w:bCs/>
        </w:rPr>
      </w:pPr>
      <w: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  <w:lastRenderedPageBreak/>
        <w:t>Parte 2</w:t>
      </w:r>
    </w:p>
    <w:p w14:paraId="13CDF279" w14:textId="77777777" w:rsidR="00ED474F" w:rsidRPr="00D15F41" w:rsidRDefault="00ED474F" w:rsidP="00ED474F">
      <w:pPr>
        <w:pStyle w:val="Titolo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Creare una misura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>%</w:t>
      </w:r>
      <w:proofErr w:type="spellStart"/>
      <w:r w:rsidRPr="00D15F41"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>OnAll</w:t>
      </w:r>
      <w:proofErr w:type="spellEnd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su tutto che calcola la percentuale 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Sales </w:t>
      </w:r>
      <w:proofErr w:type="spellStart"/>
      <w:proofErr w:type="gramStart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Amount</w:t>
      </w:r>
      <w:proofErr w:type="spellEnd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rispetto</w:t>
      </w:r>
      <w:proofErr w:type="gramEnd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al valore 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Sales </w:t>
      </w:r>
      <w:proofErr w:type="spellStart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Amount</w:t>
      </w:r>
      <w:proofErr w:type="spellEnd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per tutte le transazioni nella tabella delle 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Sales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.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Creare una misura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>%</w:t>
      </w:r>
      <w:proofErr w:type="spellStart"/>
      <w:proofErr w:type="gramStart"/>
      <w:r w:rsidRPr="00D15F41"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>On</w:t>
      </w:r>
      <w:r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>Cat</w:t>
      </w:r>
      <w:proofErr w:type="spellEnd"/>
      <w:r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 xml:space="preserve"> 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che</w:t>
      </w:r>
      <w:proofErr w:type="gramEnd"/>
      <w:r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calcola la percentuale 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Sales </w:t>
      </w:r>
      <w:proofErr w:type="spellStart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Amount</w:t>
      </w:r>
      <w:proofErr w:type="spellEnd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rispetto al valore 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Sales </w:t>
      </w:r>
      <w:proofErr w:type="spellStart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Amount</w:t>
      </w:r>
      <w:proofErr w:type="spellEnd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 considerando tutti i prodotti appartenenti alla stessa categoria dei prodotti selezionati, indipendentemente dal </w:t>
      </w:r>
      <w:r w:rsidRPr="00D15F41">
        <w:rPr>
          <w:rFonts w:ascii="Calibri" w:eastAsiaTheme="minorHAnsi" w:hAnsi="Calibri" w:cs="Calibri"/>
          <w:b/>
          <w:bCs/>
          <w:color w:val="000000"/>
          <w:spacing w:val="0"/>
          <w:kern w:val="0"/>
          <w:sz w:val="21"/>
          <w:szCs w:val="21"/>
        </w:rPr>
        <w:t>Brand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.</w:t>
      </w:r>
    </w:p>
    <w:p w14:paraId="5EDBC3ED" w14:textId="77777777" w:rsidR="00ED474F" w:rsidRDefault="00ED474F" w:rsidP="00ED474F">
      <w:pPr>
        <w:pStyle w:val="Titolo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Dovresti ottenere il seguente rapporto</w:t>
      </w:r>
    </w:p>
    <w:p w14:paraId="2FF84F3D" w14:textId="77777777" w:rsidR="00ED474F" w:rsidRDefault="00ED474F" w:rsidP="00ED474F">
      <w:pPr>
        <w:pStyle w:val="Titolo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noProof/>
          <w:color w:val="000000"/>
          <w:spacing w:val="0"/>
          <w:kern w:val="0"/>
          <w:sz w:val="21"/>
          <w:szCs w:val="21"/>
        </w:rPr>
        <w:drawing>
          <wp:inline distT="0" distB="0" distL="0" distR="0" wp14:anchorId="41F7EF98" wp14:editId="5FAF6299">
            <wp:extent cx="3370997" cy="1399539"/>
            <wp:effectExtent l="0" t="0" r="127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113" cy="14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127" w14:textId="77777777" w:rsidR="00ED474F" w:rsidRDefault="00ED474F" w:rsidP="00ED474F"/>
    <w:p w14:paraId="3C5AF35A" w14:textId="77777777" w:rsidR="00ED474F" w:rsidRPr="00D15F41" w:rsidRDefault="00ED474F" w:rsidP="00ED474F">
      <w:r w:rsidRPr="00D15F41">
        <w:t xml:space="preserve">Aggiungere un filtro dei dati al report utilizzando la colonna </w:t>
      </w:r>
      <w:proofErr w:type="gramStart"/>
      <w:r w:rsidRPr="00D15F41">
        <w:rPr>
          <w:b/>
          <w:bCs/>
        </w:rPr>
        <w:t>Product[</w:t>
      </w:r>
      <w:proofErr w:type="spellStart"/>
      <w:proofErr w:type="gramEnd"/>
      <w:r w:rsidRPr="00D15F41">
        <w:rPr>
          <w:b/>
          <w:bCs/>
        </w:rPr>
        <w:t>Category</w:t>
      </w:r>
      <w:proofErr w:type="spellEnd"/>
      <w:r w:rsidRPr="00D15F41">
        <w:rPr>
          <w:b/>
          <w:bCs/>
        </w:rPr>
        <w:t>].</w:t>
      </w:r>
    </w:p>
    <w:p w14:paraId="0836A9E7" w14:textId="36915BA4" w:rsidR="00ED474F" w:rsidRDefault="00ED474F" w:rsidP="00ED474F">
      <w:r w:rsidRPr="00D15F41">
        <w:t>Quando si selezionano le due categorie, "Audio" e "</w:t>
      </w:r>
      <w:r>
        <w:t>Cell phones</w:t>
      </w:r>
      <w:r w:rsidRPr="00D15F41">
        <w:t xml:space="preserve">", la </w:t>
      </w:r>
      <w:proofErr w:type="spellStart"/>
      <w:r w:rsidRPr="00D15F41">
        <w:t>misura</w:t>
      </w:r>
      <w:r w:rsidR="00C6755A" w:rsidRPr="00D15F41">
        <w:rPr>
          <w:rFonts w:ascii="Calibri" w:hAnsi="Calibri" w:cs="Calibri"/>
          <w:b/>
          <w:bCs/>
          <w:color w:val="000000"/>
          <w:sz w:val="21"/>
          <w:szCs w:val="21"/>
        </w:rPr>
        <w:t>%OnAll</w:t>
      </w:r>
      <w:proofErr w:type="spellEnd"/>
      <w:r w:rsidRPr="00D15F41">
        <w:t xml:space="preserve"> su tutto potrebbe smettere di funzionare e quindi restituire risultati errati. Se non sei in grado di ottenere il report seguente, modifica la misura</w:t>
      </w:r>
      <w:r>
        <w:t xml:space="preserve"> </w:t>
      </w:r>
      <w:bookmarkStart w:id="1" w:name="_Hlk66894464"/>
      <w:r w:rsidRPr="00D15F41">
        <w:rPr>
          <w:rFonts w:ascii="Calibri" w:hAnsi="Calibri" w:cs="Calibri"/>
          <w:b/>
          <w:bCs/>
          <w:color w:val="000000"/>
          <w:sz w:val="21"/>
          <w:szCs w:val="21"/>
        </w:rPr>
        <w:t>%</w:t>
      </w:r>
      <w:proofErr w:type="spellStart"/>
      <w:proofErr w:type="gramStart"/>
      <w:r w:rsidRPr="00D15F41">
        <w:rPr>
          <w:rFonts w:ascii="Calibri" w:hAnsi="Calibri" w:cs="Calibri"/>
          <w:b/>
          <w:bCs/>
          <w:color w:val="000000"/>
          <w:sz w:val="21"/>
          <w:szCs w:val="21"/>
        </w:rPr>
        <w:t>OnAll</w:t>
      </w:r>
      <w:bookmarkEnd w:id="1"/>
      <w:proofErr w:type="spellEnd"/>
      <w:r w:rsidRPr="00D15F41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D15F41">
        <w:t>su</w:t>
      </w:r>
      <w:proofErr w:type="gramEnd"/>
      <w:r w:rsidRPr="00D15F41">
        <w:t xml:space="preserve"> tutto in modo che consideri la selezione effettuata sul filtro dei dati di categoria calcolando i risultati corretti:</w:t>
      </w:r>
    </w:p>
    <w:p w14:paraId="3420AD1B" w14:textId="77777777" w:rsidR="00ED474F" w:rsidRDefault="00ED474F" w:rsidP="00ED474F">
      <w:r w:rsidRPr="00D15F41">
        <w:rPr>
          <w:noProof/>
        </w:rPr>
        <w:drawing>
          <wp:inline distT="0" distB="0" distL="0" distR="0" wp14:anchorId="232E38A7" wp14:editId="3F4012F8">
            <wp:extent cx="4176214" cy="1378826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915" cy="13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87F8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0A236793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10C33477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105C2A53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6A334800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FF1CA53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333D2969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28C10C77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7C30481F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6E7D9B52" w14:textId="77777777" w:rsidR="00C6755A" w:rsidRDefault="00C6755A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19A38867" w14:textId="634BD029" w:rsidR="00ED474F" w:rsidRPr="00421439" w:rsidRDefault="00ED474F" w:rsidP="00ED474F">
      <w:pPr>
        <w:rPr>
          <w:b/>
          <w:bCs/>
        </w:rPr>
      </w:pPr>
      <w:r w:rsidRPr="00ED474F"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  <w:lastRenderedPageBreak/>
        <w:t>Parte 3</w:t>
      </w:r>
    </w:p>
    <w:p w14:paraId="31B4941C" w14:textId="77777777" w:rsidR="00ED474F" w:rsidRPr="00D15F41" w:rsidRDefault="00ED474F" w:rsidP="00ED474F">
      <w:pPr>
        <w:pStyle w:val="Titolo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Il modello contiene una misura Audio Sales che calcola le vendite della categoria Audio utilizzando CALCULATE per forzare il filtro su </w:t>
      </w:r>
      <w:proofErr w:type="gramStart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Product[</w:t>
      </w:r>
      <w:proofErr w:type="spellStart"/>
      <w:proofErr w:type="gramEnd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Category</w:t>
      </w:r>
      <w:proofErr w:type="spellEnd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].</w:t>
      </w:r>
    </w:p>
    <w:p w14:paraId="77A2D4F4" w14:textId="3DC087FB" w:rsidR="00ED474F" w:rsidRPr="00D15F41" w:rsidRDefault="00ED474F" w:rsidP="00ED474F">
      <w:pPr>
        <w:pStyle w:val="Titolo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La matrice seguente mostra il risultato delle vendite audio rispetto a</w:t>
      </w:r>
      <w:r w:rsidR="001921E6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l</w:t>
      </w: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l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a Sales </w:t>
      </w:r>
      <w:proofErr w:type="spellStart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Amount</w:t>
      </w:r>
      <w:proofErr w:type="spellEnd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. Spiegare il comportamento della misura Audio Sales nelle tre righe con frecce rosse:</w:t>
      </w:r>
    </w:p>
    <w:p w14:paraId="3CD08C3A" w14:textId="77777777" w:rsidR="00ED474F" w:rsidRPr="00D15F41" w:rsidRDefault="00ED474F" w:rsidP="00ED474F">
      <w:pPr>
        <w:pStyle w:val="Titolo"/>
        <w:ind w:left="708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1. Il valore è lo stesso </w:t>
      </w:r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 xml:space="preserve">di Sales </w:t>
      </w:r>
      <w:proofErr w:type="spellStart"/>
      <w:r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Amount</w:t>
      </w:r>
      <w:proofErr w:type="spellEnd"/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.</w:t>
      </w:r>
    </w:p>
    <w:p w14:paraId="27A06304" w14:textId="77777777" w:rsidR="00ED474F" w:rsidRPr="00D15F41" w:rsidRDefault="00ED474F" w:rsidP="00ED474F">
      <w:pPr>
        <w:pStyle w:val="Titolo"/>
        <w:ind w:left="708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2. Il valore è il totale delle vendite audio anche se la categoria nella riga è diversa.</w:t>
      </w:r>
    </w:p>
    <w:p w14:paraId="4F03510A" w14:textId="77777777" w:rsidR="00ED474F" w:rsidRDefault="00ED474F" w:rsidP="00ED474F">
      <w:pPr>
        <w:pStyle w:val="Titolo"/>
        <w:ind w:left="708"/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</w:pPr>
      <w:r w:rsidRPr="00D15F41">
        <w:rPr>
          <w:rFonts w:ascii="Calibri" w:eastAsiaTheme="minorHAnsi" w:hAnsi="Calibri" w:cs="Calibri"/>
          <w:color w:val="000000"/>
          <w:spacing w:val="0"/>
          <w:kern w:val="0"/>
          <w:sz w:val="21"/>
          <w:szCs w:val="21"/>
        </w:rPr>
        <w:t>3. Il valore è vuoto.</w:t>
      </w:r>
    </w:p>
    <w:p w14:paraId="4D48DC80" w14:textId="77777777" w:rsidR="00ED474F" w:rsidRDefault="00ED474F" w:rsidP="00ED474F"/>
    <w:p w14:paraId="7F3FFB9B" w14:textId="77777777" w:rsidR="00ED474F" w:rsidRDefault="00ED474F" w:rsidP="00ED474F">
      <w:r w:rsidRPr="00D15F41">
        <w:rPr>
          <w:noProof/>
        </w:rPr>
        <w:drawing>
          <wp:inline distT="0" distB="0" distL="0" distR="0" wp14:anchorId="7560F08D" wp14:editId="22F942F7">
            <wp:extent cx="5020059" cy="2245057"/>
            <wp:effectExtent l="0" t="0" r="0" b="317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709" cy="22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E02" w14:textId="77777777" w:rsidR="00ED474F" w:rsidRPr="00D15F41" w:rsidRDefault="00ED474F" w:rsidP="00ED474F">
      <w:r w:rsidRPr="00D15F41">
        <w:t xml:space="preserve">Correggere la misura Audio Sales in modo che mostri sempre il valore di Sales </w:t>
      </w:r>
      <w:proofErr w:type="spellStart"/>
      <w:r w:rsidRPr="00D15F41">
        <w:t>Amount</w:t>
      </w:r>
      <w:proofErr w:type="spellEnd"/>
      <w:r w:rsidRPr="00D15F41">
        <w:t xml:space="preserve"> per la categoria Audio, indipendentemente da ciò che viene utilizzato nella matrice.</w:t>
      </w:r>
    </w:p>
    <w:p w14:paraId="11EAD5F1" w14:textId="77777777" w:rsidR="00ED474F" w:rsidRDefault="00ED474F" w:rsidP="00ED474F">
      <w:r w:rsidRPr="00D15F41">
        <w:t>È necessario ottenere il seguente risultato:</w:t>
      </w:r>
    </w:p>
    <w:p w14:paraId="791E2F67" w14:textId="77777777" w:rsidR="00ED474F" w:rsidRDefault="00ED474F" w:rsidP="00ED474F">
      <w:r w:rsidRPr="00D15F41">
        <w:rPr>
          <w:noProof/>
        </w:rPr>
        <w:drawing>
          <wp:inline distT="0" distB="0" distL="0" distR="0" wp14:anchorId="65845760" wp14:editId="2118E5E1">
            <wp:extent cx="4053385" cy="1606072"/>
            <wp:effectExtent l="0" t="0" r="4445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717" cy="16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8F65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2C416992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7EA793A6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6D41D7B6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04C1B62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5875B7A1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5DFA5D58" w14:textId="77777777" w:rsidR="001921E6" w:rsidRDefault="001921E6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102093F7" w14:textId="37128EBB" w:rsidR="00ED474F" w:rsidRPr="00ED474F" w:rsidRDefault="00ED474F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  <w:r w:rsidRPr="00ED474F"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  <w:lastRenderedPageBreak/>
        <w:t>Parte 4</w:t>
      </w:r>
    </w:p>
    <w:p w14:paraId="4CD92CE4" w14:textId="77777777" w:rsidR="00ED474F" w:rsidRDefault="00ED474F" w:rsidP="00ED474F">
      <w:r w:rsidRPr="00935E2D">
        <w:t>Il modello contiene una misura Blue Sales che calcola le vendite di prodotti blu utilizzando SUMX, FILTER e RELATED.</w:t>
      </w:r>
      <w:r>
        <w:t xml:space="preserve"> </w:t>
      </w:r>
      <w:r w:rsidRPr="00935E2D">
        <w:t>Riscrivi la misura Blue Sales usando CALCULATE e ottenendo il risultato esatto mostrato qui:</w:t>
      </w:r>
    </w:p>
    <w:p w14:paraId="429C0F94" w14:textId="77777777" w:rsidR="00ED474F" w:rsidRDefault="00ED474F" w:rsidP="00ED474F">
      <w:r w:rsidRPr="00935E2D">
        <w:rPr>
          <w:noProof/>
        </w:rPr>
        <w:drawing>
          <wp:inline distT="0" distB="0" distL="0" distR="0" wp14:anchorId="335CA080" wp14:editId="03860CD8">
            <wp:extent cx="3132161" cy="2516437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930" cy="25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75F3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5D4DB73A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F3FB195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00670A77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54C6E9CD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327CD137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B9B48D3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D41D269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22284FAF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98428E8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2CB060DF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41CF4626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1F5A3052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2E937D5F" w14:textId="77777777" w:rsidR="002344C3" w:rsidRDefault="002344C3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</w:p>
    <w:p w14:paraId="379267AF" w14:textId="61FC7EA5" w:rsidR="00ED474F" w:rsidRPr="00ED474F" w:rsidRDefault="00ED474F" w:rsidP="00ED474F">
      <w:pPr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</w:pPr>
      <w:r w:rsidRPr="00ED474F">
        <w:rPr>
          <w:rFonts w:ascii="Ubuntu" w:eastAsia="Times New Roman" w:hAnsi="Ubuntu" w:cs="Arial"/>
          <w:b/>
          <w:kern w:val="32"/>
          <w:sz w:val="28"/>
          <w:u w:color="3366FF"/>
          <w:lang w:eastAsia="it-IT"/>
        </w:rPr>
        <w:lastRenderedPageBreak/>
        <w:t>Parte 5</w:t>
      </w:r>
    </w:p>
    <w:p w14:paraId="06A06C22" w14:textId="77777777" w:rsidR="00ED474F" w:rsidRPr="004C528E" w:rsidRDefault="00ED474F" w:rsidP="00ED474F">
      <w:r w:rsidRPr="004C528E">
        <w:t xml:space="preserve">Creare una nuova colonna calcolata </w:t>
      </w:r>
      <w:r w:rsidRPr="004C528E">
        <w:rPr>
          <w:b/>
          <w:bCs/>
        </w:rPr>
        <w:t>#SalesTransactionsNA</w:t>
      </w:r>
      <w:r w:rsidRPr="004C528E">
        <w:t xml:space="preserve"> nella tabella </w:t>
      </w:r>
      <w:r w:rsidRPr="004C528E">
        <w:rPr>
          <w:b/>
          <w:bCs/>
        </w:rPr>
        <w:t>Product</w:t>
      </w:r>
      <w:r w:rsidRPr="004C528E">
        <w:t xml:space="preserve"> che conteggi il numero di righe in Vendite relative ai clienti che vivono in Nord America. Non utilizzare CALCULATE nella colonna calcolata.</w:t>
      </w:r>
    </w:p>
    <w:p w14:paraId="536119BC" w14:textId="77777777" w:rsidR="00ED474F" w:rsidRPr="004C528E" w:rsidRDefault="00ED474F" w:rsidP="00ED474F">
      <w:r w:rsidRPr="004C528E">
        <w:t>Suggerimento: la colonna Continente nella tabella Cliente contiene Nord America, Europa e così via. Fare affidamento solo sulle funzioni RELATEDTABLE, RELATED, COUNTROWS e FILTER.</w:t>
      </w:r>
    </w:p>
    <w:p w14:paraId="4F2522C7" w14:textId="77777777" w:rsidR="00ED474F" w:rsidRDefault="00ED474F" w:rsidP="00ED474F">
      <w:r w:rsidRPr="004C528E">
        <w:t xml:space="preserve">Creare una misura </w:t>
      </w:r>
      <w:r w:rsidRPr="004C528E">
        <w:rPr>
          <w:b/>
          <w:bCs/>
        </w:rPr>
        <w:t># Sales N</w:t>
      </w:r>
      <w:r w:rsidRPr="004C528E">
        <w:t xml:space="preserve">A che somma la colonna </w:t>
      </w:r>
      <w:r w:rsidRPr="004C528E">
        <w:rPr>
          <w:b/>
          <w:bCs/>
        </w:rPr>
        <w:t xml:space="preserve"># Sales </w:t>
      </w:r>
      <w:proofErr w:type="spellStart"/>
      <w:r w:rsidRPr="004C528E">
        <w:rPr>
          <w:b/>
          <w:bCs/>
        </w:rPr>
        <w:t>Transactions</w:t>
      </w:r>
      <w:proofErr w:type="spellEnd"/>
      <w:r w:rsidRPr="004C528E">
        <w:rPr>
          <w:b/>
          <w:bCs/>
        </w:rPr>
        <w:t xml:space="preserve"> NA</w:t>
      </w:r>
      <w:r w:rsidRPr="004C528E">
        <w:t xml:space="preserve"> calcolata e produrre il seguente report:</w:t>
      </w:r>
    </w:p>
    <w:p w14:paraId="5EB41232" w14:textId="77777777" w:rsidR="00ED474F" w:rsidRDefault="00ED474F" w:rsidP="00ED474F">
      <w:r w:rsidRPr="004C528E">
        <w:rPr>
          <w:noProof/>
        </w:rPr>
        <w:drawing>
          <wp:inline distT="0" distB="0" distL="0" distR="0" wp14:anchorId="509E02E2" wp14:editId="58E17E4D">
            <wp:extent cx="1972101" cy="2218614"/>
            <wp:effectExtent l="0" t="0" r="0" b="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628" cy="22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70DE" w14:textId="77777777" w:rsidR="00ED474F" w:rsidRPr="004C528E" w:rsidRDefault="00ED474F" w:rsidP="00ED474F">
      <w:r w:rsidRPr="004C528E">
        <w:t xml:space="preserve">Rimuovi </w:t>
      </w:r>
      <w:r w:rsidRPr="004C528E">
        <w:rPr>
          <w:b/>
          <w:bCs/>
        </w:rPr>
        <w:t>brand</w:t>
      </w:r>
      <w:r w:rsidRPr="004C528E">
        <w:t xml:space="preserve"> e applica la colonna </w:t>
      </w:r>
      <w:r w:rsidRPr="004C528E">
        <w:rPr>
          <w:b/>
          <w:bCs/>
        </w:rPr>
        <w:t>Year</w:t>
      </w:r>
      <w:r w:rsidRPr="004C528E">
        <w:t xml:space="preserve"> dalla tabella Data nelle righe del report. A questo punto il report produce risultati negativi, perché si basa su una colonna calcolata in Product. Pertanto, il valore di </w:t>
      </w:r>
      <w:r w:rsidRPr="004C528E">
        <w:rPr>
          <w:b/>
          <w:bCs/>
        </w:rPr>
        <w:t># Sales NA</w:t>
      </w:r>
      <w:r w:rsidRPr="004C528E">
        <w:t xml:space="preserve"> non cambia a seconda dei filtri su tabelle diverse.</w:t>
      </w:r>
    </w:p>
    <w:p w14:paraId="13F2AE6C" w14:textId="77777777" w:rsidR="00ED474F" w:rsidRDefault="00ED474F" w:rsidP="00ED474F">
      <w:r w:rsidRPr="004C528E">
        <w:t xml:space="preserve">Creare una nuova misura </w:t>
      </w:r>
      <w:proofErr w:type="spellStart"/>
      <w:r w:rsidRPr="004C528E">
        <w:rPr>
          <w:b/>
          <w:bCs/>
        </w:rPr>
        <w:t>SalesNA</w:t>
      </w:r>
      <w:proofErr w:type="spellEnd"/>
      <w:r>
        <w:rPr>
          <w:b/>
          <w:bCs/>
        </w:rPr>
        <w:t xml:space="preserve"> </w:t>
      </w:r>
      <w:r w:rsidRPr="004C528E">
        <w:rPr>
          <w:b/>
          <w:bCs/>
        </w:rPr>
        <w:t>(</w:t>
      </w:r>
      <w:r>
        <w:rPr>
          <w:b/>
          <w:bCs/>
        </w:rPr>
        <w:t>Fix</w:t>
      </w:r>
      <w:r w:rsidRPr="004C528E">
        <w:rPr>
          <w:b/>
          <w:bCs/>
        </w:rPr>
        <w:t>)</w:t>
      </w:r>
      <w:r w:rsidRPr="004C528E">
        <w:t xml:space="preserve"> che calcoli dinamicamente il numero di righe nella tabella Sales relativa ai clienti in Nord America, in modo che consideri la colonna </w:t>
      </w:r>
      <w:r w:rsidRPr="004C528E">
        <w:rPr>
          <w:b/>
          <w:bCs/>
        </w:rPr>
        <w:t>Year</w:t>
      </w:r>
      <w:r w:rsidRPr="004C528E">
        <w:t xml:space="preserve"> nelle righe della visualizzazione. Usa CALCULATE in questa misura.</w:t>
      </w:r>
      <w:r>
        <w:t xml:space="preserve"> I</w:t>
      </w:r>
      <w:r w:rsidRPr="004C528E">
        <w:t xml:space="preserve">l </w:t>
      </w:r>
      <w:r>
        <w:t>report</w:t>
      </w:r>
      <w:r w:rsidRPr="004C528E">
        <w:t xml:space="preserve"> finale dovrebbe essere simile al seguente.</w:t>
      </w:r>
    </w:p>
    <w:p w14:paraId="601A1A6F" w14:textId="77777777" w:rsidR="00ED474F" w:rsidRDefault="00ED474F" w:rsidP="00ED474F">
      <w:r w:rsidRPr="00A56406">
        <w:rPr>
          <w:noProof/>
        </w:rPr>
        <w:drawing>
          <wp:inline distT="0" distB="0" distL="0" distR="0" wp14:anchorId="096B6EC4" wp14:editId="79851B55">
            <wp:extent cx="3193576" cy="2402440"/>
            <wp:effectExtent l="0" t="0" r="6985" b="0"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203" cy="24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ED9" w14:textId="77777777" w:rsidR="00ED474F" w:rsidRDefault="00ED474F" w:rsidP="00ED474F"/>
    <w:p w14:paraId="02916038" w14:textId="77777777" w:rsidR="00ED474F" w:rsidRDefault="00ED474F" w:rsidP="00ED474F"/>
    <w:p w14:paraId="1E24FF77" w14:textId="77777777" w:rsidR="00ED474F" w:rsidRDefault="00ED474F" w:rsidP="00ED474F"/>
    <w:p w14:paraId="0C6937C7" w14:textId="77777777" w:rsidR="00ED474F" w:rsidRDefault="00ED474F" w:rsidP="00ED474F"/>
    <w:p w14:paraId="3B8D729C" w14:textId="77777777" w:rsidR="00ED474F" w:rsidRDefault="00ED474F" w:rsidP="00ED474F"/>
    <w:p w14:paraId="3C728FAE" w14:textId="77777777" w:rsidR="00ED474F" w:rsidRDefault="00ED474F" w:rsidP="00ED474F"/>
    <w:p w14:paraId="11FEEB38" w14:textId="77777777" w:rsidR="00ED474F" w:rsidRDefault="00ED474F" w:rsidP="00ED474F"/>
    <w:p w14:paraId="7B92711F" w14:textId="77777777" w:rsidR="00ED474F" w:rsidRDefault="00ED474F" w:rsidP="00ED474F"/>
    <w:p w14:paraId="66D26992" w14:textId="77777777" w:rsidR="00B85789" w:rsidRPr="00B85789" w:rsidRDefault="00B85789" w:rsidP="00B85789">
      <w:pPr>
        <w:rPr>
          <w:lang w:eastAsia="it-IT"/>
        </w:rPr>
      </w:pPr>
    </w:p>
    <w:sectPr w:rsidR="00B85789" w:rsidRPr="00B85789" w:rsidSect="00C67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altName w:val="Malgun Gothic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2A5E"/>
    <w:multiLevelType w:val="hybridMultilevel"/>
    <w:tmpl w:val="5576F0E8"/>
    <w:lvl w:ilvl="0" w:tplc="DC381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AF7568"/>
    <w:multiLevelType w:val="hybridMultilevel"/>
    <w:tmpl w:val="8AF699CE"/>
    <w:lvl w:ilvl="0" w:tplc="8208D8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154A52"/>
    <w:multiLevelType w:val="hybridMultilevel"/>
    <w:tmpl w:val="FA3EC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A603B"/>
    <w:multiLevelType w:val="hybridMultilevel"/>
    <w:tmpl w:val="E0606FF4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CB6729"/>
    <w:multiLevelType w:val="hybridMultilevel"/>
    <w:tmpl w:val="792850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66359"/>
    <w:multiLevelType w:val="hybridMultilevel"/>
    <w:tmpl w:val="CF1AB432"/>
    <w:lvl w:ilvl="0" w:tplc="510EE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F5"/>
    <w:rsid w:val="0000382C"/>
    <w:rsid w:val="0005136F"/>
    <w:rsid w:val="000C17A8"/>
    <w:rsid w:val="000C33F7"/>
    <w:rsid w:val="00113CCC"/>
    <w:rsid w:val="00122880"/>
    <w:rsid w:val="00137A26"/>
    <w:rsid w:val="00142848"/>
    <w:rsid w:val="00175A1E"/>
    <w:rsid w:val="0018344F"/>
    <w:rsid w:val="001921E6"/>
    <w:rsid w:val="00194487"/>
    <w:rsid w:val="00200C36"/>
    <w:rsid w:val="002344C3"/>
    <w:rsid w:val="00235A0C"/>
    <w:rsid w:val="00317D04"/>
    <w:rsid w:val="003A2613"/>
    <w:rsid w:val="00447475"/>
    <w:rsid w:val="004F4A61"/>
    <w:rsid w:val="0055633F"/>
    <w:rsid w:val="00644766"/>
    <w:rsid w:val="00690A3C"/>
    <w:rsid w:val="006D2C9E"/>
    <w:rsid w:val="007475FB"/>
    <w:rsid w:val="00794C03"/>
    <w:rsid w:val="00794D73"/>
    <w:rsid w:val="007E55B4"/>
    <w:rsid w:val="007F2B2D"/>
    <w:rsid w:val="009028FA"/>
    <w:rsid w:val="00937977"/>
    <w:rsid w:val="00A815EE"/>
    <w:rsid w:val="00B15B12"/>
    <w:rsid w:val="00B65B96"/>
    <w:rsid w:val="00B85789"/>
    <w:rsid w:val="00BA120D"/>
    <w:rsid w:val="00C01A53"/>
    <w:rsid w:val="00C6755A"/>
    <w:rsid w:val="00E836F5"/>
    <w:rsid w:val="00EC2192"/>
    <w:rsid w:val="00ED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8723"/>
  <w15:chartTrackingRefBased/>
  <w15:docId w15:val="{428D384A-0036-4CBC-B3B2-E78937BF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794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translate">
    <w:name w:val="notranslate"/>
    <w:basedOn w:val="Carpredefinitoparagrafo"/>
    <w:rsid w:val="00B15B12"/>
  </w:style>
  <w:style w:type="paragraph" w:styleId="Titolo">
    <w:name w:val="Title"/>
    <w:basedOn w:val="Normale"/>
    <w:next w:val="Normale"/>
    <w:link w:val="TitoloCarattere"/>
    <w:uiPriority w:val="10"/>
    <w:qFormat/>
    <w:rsid w:val="00BA1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A120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794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rsid w:val="00794C03"/>
    <w:pPr>
      <w:tabs>
        <w:tab w:val="right" w:leader="dot" w:pos="9628"/>
      </w:tabs>
      <w:spacing w:before="120" w:after="0" w:line="360" w:lineRule="auto"/>
      <w:ind w:firstLine="709"/>
    </w:pPr>
    <w:rPr>
      <w:rFonts w:asciiTheme="majorHAnsi" w:eastAsia="Times New Roman" w:hAnsiTheme="majorHAnsi" w:cs="Times New Roman"/>
      <w:b/>
      <w:bCs/>
      <w:noProof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4C03"/>
    <w:pPr>
      <w:spacing w:before="480" w:line="276" w:lineRule="auto"/>
      <w:outlineLvl w:val="9"/>
    </w:pPr>
    <w:rPr>
      <w:b/>
      <w:bCs/>
      <w:color w:val="0080FF"/>
      <w:sz w:val="28"/>
      <w:szCs w:val="28"/>
      <w:u w:color="3366FF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Pozzan</dc:creator>
  <cp:keywords/>
  <dc:description/>
  <cp:lastModifiedBy>Marco Pozzan (AD)</cp:lastModifiedBy>
  <cp:revision>10</cp:revision>
  <dcterms:created xsi:type="dcterms:W3CDTF">2021-01-27T22:09:00Z</dcterms:created>
  <dcterms:modified xsi:type="dcterms:W3CDTF">2021-03-17T17:19:00Z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43236a-7779-4097-83fb-516fb7ec1991_Enabled">
    <vt:lpwstr>true</vt:lpwstr>
  </property>
  <property fmtid="{D5CDD505-2E9C-101B-9397-08002B2CF9AE}" pid="3" name="MSIP_Label_d643236a-7779-4097-83fb-516fb7ec1991_SetDate">
    <vt:lpwstr>2021-03-14T15:04:56Z</vt:lpwstr>
  </property>
  <property fmtid="{D5CDD505-2E9C-101B-9397-08002B2CF9AE}" pid="4" name="MSIP_Label_d643236a-7779-4097-83fb-516fb7ec1991_Method">
    <vt:lpwstr>Privileged</vt:lpwstr>
  </property>
  <property fmtid="{D5CDD505-2E9C-101B-9397-08002B2CF9AE}" pid="5" name="MSIP_Label_d643236a-7779-4097-83fb-516fb7ec1991_Name">
    <vt:lpwstr>PRivato</vt:lpwstr>
  </property>
  <property fmtid="{D5CDD505-2E9C-101B-9397-08002B2CF9AE}" pid="6" name="MSIP_Label_d643236a-7779-4097-83fb-516fb7ec1991_SiteId">
    <vt:lpwstr>50a52f98-ba1b-4c92-aa3c-c9ee7909f3a6</vt:lpwstr>
  </property>
  <property fmtid="{D5CDD505-2E9C-101B-9397-08002B2CF9AE}" pid="7" name="MSIP_Label_d643236a-7779-4097-83fb-516fb7ec1991_ActionId">
    <vt:lpwstr>1bff569a-969e-4f3e-a163-d05652f78871</vt:lpwstr>
  </property>
  <property fmtid="{D5CDD505-2E9C-101B-9397-08002B2CF9AE}" pid="8" name="MSIP_Label_d643236a-7779-4097-83fb-516fb7ec1991_ContentBits">
    <vt:lpwstr>0</vt:lpwstr>
  </property>
</Properties>
</file>