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9FB4" w14:textId="77777777" w:rsidR="00AA5217" w:rsidRPr="001C76FC" w:rsidRDefault="00AA5217" w:rsidP="00AA5217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t>L.U.M.O.S. (Light-based Universal Multimodal Operating System)</w:t>
      </w:r>
    </w:p>
    <w:p w14:paraId="471F982D" w14:textId="77777777" w:rsidR="00AA5217" w:rsidRPr="001C76FC" w:rsidRDefault="00AA5217" w:rsidP="00AA5217">
      <w:pPr>
        <w:rPr>
          <w:b/>
          <w:bCs/>
        </w:rPr>
      </w:pPr>
      <w:r w:rsidRPr="001C76FC">
        <w:rPr>
          <w:b/>
          <w:bCs/>
        </w:rPr>
        <w:t>Status: Genesis-Validierung abgeschlossen (März 2026)</w:t>
      </w:r>
    </w:p>
    <w:p w14:paraId="221DE3BF" w14:textId="77777777" w:rsidR="00AA5217" w:rsidRPr="001C76FC" w:rsidRDefault="00AA5217" w:rsidP="00AA5217">
      <w:pPr>
        <w:rPr>
          <w:b/>
          <w:bCs/>
        </w:rPr>
      </w:pPr>
      <w:r w:rsidRPr="001C76FC">
        <w:rPr>
          <w:b/>
          <w:bCs/>
        </w:rPr>
        <w:t>Architektur: Post-Binäre Licht-Interferenz (RGB-Oktal)</w:t>
      </w:r>
    </w:p>
    <w:p w14:paraId="6FB6D15A" w14:textId="77777777" w:rsidR="00AA5217" w:rsidRPr="001C76FC" w:rsidRDefault="00000000" w:rsidP="00AA5217">
      <w:r>
        <w:pict w14:anchorId="1D788E14">
          <v:rect id="_x0000_i1025" style="width:0;height:.75pt" o:hralign="center" o:hrstd="t" o:hr="t" fillcolor="#a0a0a0" stroked="f"/>
        </w:pict>
      </w:r>
    </w:p>
    <w:p w14:paraId="538A6806" w14:textId="77777777" w:rsidR="00AA5217" w:rsidRPr="001C76FC" w:rsidRDefault="00AA5217" w:rsidP="00AA5217">
      <w:pPr>
        <w:rPr>
          <w:b/>
          <w:bCs/>
        </w:rPr>
      </w:pPr>
      <w:r w:rsidRPr="001C76FC">
        <w:rPr>
          <w:b/>
          <w:bCs/>
        </w:rPr>
        <w:t>I. DIE VISION: DER KRISTALL-RECHNER</w:t>
      </w:r>
    </w:p>
    <w:p w14:paraId="7FC5919B" w14:textId="77777777" w:rsidR="00AA5217" w:rsidRPr="001C76FC" w:rsidRDefault="00AA5217" w:rsidP="00AA5217">
      <w:r w:rsidRPr="001C76FC">
        <w:t>L.U.M.O.S. verlässt die Ära der elektrischen Reibung. Statt Elektronen durch Silizium zu pressen (Hitze/Widerstand), nutzt dieses System die harmonische Interferenz von Photonen in einer </w:t>
      </w:r>
      <w:r w:rsidRPr="001C76FC">
        <w:rPr>
          <w:b/>
          <w:bCs/>
        </w:rPr>
        <w:t>Vakuum-Perowskit-Kammer</w:t>
      </w:r>
      <w:r w:rsidRPr="001C76FC">
        <w:t>.</w:t>
      </w:r>
    </w:p>
    <w:p w14:paraId="596FE8EF" w14:textId="77777777" w:rsidR="00AA5217" w:rsidRPr="001C76FC" w:rsidRDefault="00AA5217" w:rsidP="00AA5217">
      <w:pPr>
        <w:numPr>
          <w:ilvl w:val="0"/>
          <w:numId w:val="1"/>
        </w:numPr>
      </w:pPr>
      <w:r w:rsidRPr="001C76FC">
        <w:rPr>
          <w:b/>
          <w:bCs/>
        </w:rPr>
        <w:t>Leistung:</w:t>
      </w:r>
      <w:r w:rsidRPr="001C76FC">
        <w:t> ~57,6 Billiarden Operationen/Min (3.000x schneller als High-End-CPUs).</w:t>
      </w:r>
    </w:p>
    <w:p w14:paraId="3547FBF5" w14:textId="77777777" w:rsidR="00AA5217" w:rsidRPr="001C76FC" w:rsidRDefault="00AA5217" w:rsidP="00AA5217">
      <w:pPr>
        <w:numPr>
          <w:ilvl w:val="0"/>
          <w:numId w:val="1"/>
        </w:numPr>
      </w:pPr>
      <w:r w:rsidRPr="001C76FC">
        <w:rPr>
          <w:b/>
          <w:bCs/>
        </w:rPr>
        <w:t>Geometrie:</w:t>
      </w:r>
      <w:r w:rsidRPr="001C76FC">
        <w:t> 120-Facetten-Polyeder aus synthetischem Saphirglas.</w:t>
      </w:r>
    </w:p>
    <w:p w14:paraId="2599A565" w14:textId="77777777" w:rsidR="00AA5217" w:rsidRPr="001C76FC" w:rsidRDefault="00AA5217" w:rsidP="00AA5217">
      <w:pPr>
        <w:numPr>
          <w:ilvl w:val="0"/>
          <w:numId w:val="1"/>
        </w:numPr>
      </w:pPr>
      <w:r w:rsidRPr="001C76FC">
        <w:rPr>
          <w:b/>
          <w:bCs/>
        </w:rPr>
        <w:t>Kühlung:</w:t>
      </w:r>
      <w:r w:rsidRPr="001C76FC">
        <w:t> Passiv durch optische Transparenz &amp; Strahlungskühlung im Vakuum.</w:t>
      </w:r>
    </w:p>
    <w:p w14:paraId="126AE0CC" w14:textId="77777777" w:rsidR="00AA5217" w:rsidRPr="001C76FC" w:rsidRDefault="00AA5217" w:rsidP="00AA5217">
      <w:pPr>
        <w:rPr>
          <w:b/>
          <w:bCs/>
        </w:rPr>
      </w:pPr>
      <w:r w:rsidRPr="001C76FC">
        <w:rPr>
          <w:b/>
          <w:bCs/>
        </w:rPr>
        <w:t>II. MATHEMATISCHER PROOF (RTX 4070 Ti BENCHMARK)</w:t>
      </w:r>
    </w:p>
    <w:p w14:paraId="293EA211" w14:textId="77777777" w:rsidR="00AA5217" w:rsidRPr="001C76FC" w:rsidRDefault="00AA5217" w:rsidP="00AA5217">
      <w:r w:rsidRPr="001C76FC">
        <w:t>In der Validierungsphase wurde das </w:t>
      </w:r>
      <w:r w:rsidRPr="001C76FC">
        <w:rPr>
          <w:b/>
          <w:bCs/>
        </w:rPr>
        <w:t>Holografische Echo-Gedächtnis</w:t>
      </w:r>
      <w:r w:rsidRPr="001C76FC">
        <w:t> erfolgreich simuliert:</w:t>
      </w:r>
    </w:p>
    <w:p w14:paraId="62DC233E" w14:textId="77777777" w:rsidR="00AA5217" w:rsidRPr="001C76FC" w:rsidRDefault="00AA5217" w:rsidP="00AA5217">
      <w:pPr>
        <w:numPr>
          <w:ilvl w:val="0"/>
          <w:numId w:val="2"/>
        </w:numPr>
      </w:pPr>
      <w:r w:rsidRPr="001C76FC">
        <w:rPr>
          <w:b/>
          <w:bCs/>
        </w:rPr>
        <w:t>Konfiguration:</w:t>
      </w:r>
      <w:r w:rsidRPr="001C76FC">
        <w:t> 8 Wellenlängen (WDM) / 3000-fache Intelligenzdichte.</w:t>
      </w:r>
    </w:p>
    <w:p w14:paraId="3240DCCA" w14:textId="77777777" w:rsidR="00AA5217" w:rsidRPr="001C76FC" w:rsidRDefault="00AA5217" w:rsidP="00AA5217">
      <w:pPr>
        <w:numPr>
          <w:ilvl w:val="0"/>
          <w:numId w:val="2"/>
        </w:numPr>
      </w:pPr>
      <w:r w:rsidRPr="001C76FC">
        <w:rPr>
          <w:b/>
          <w:bCs/>
        </w:rPr>
        <w:t>Ergebnis:</w:t>
      </w:r>
      <w:r w:rsidRPr="001C76FC">
        <w:t> Eine Signal-Integrität (SNR) von </w:t>
      </w:r>
      <w:r w:rsidRPr="001C76FC">
        <w:rPr>
          <w:b/>
          <w:bCs/>
        </w:rPr>
        <w:t>0,2914</w:t>
      </w:r>
      <w:r w:rsidRPr="001C76FC">
        <w:t>.</w:t>
      </w:r>
    </w:p>
    <w:p w14:paraId="7D62EDFF" w14:textId="77777777" w:rsidR="00AA5217" w:rsidRPr="001C76FC" w:rsidRDefault="00AA5217" w:rsidP="00AA5217">
      <w:pPr>
        <w:numPr>
          <w:ilvl w:val="0"/>
          <w:numId w:val="2"/>
        </w:numPr>
      </w:pPr>
      <w:r w:rsidRPr="001C76FC">
        <w:rPr>
          <w:b/>
          <w:bCs/>
        </w:rPr>
        <w:t>Beweis:</w:t>
      </w:r>
      <w:r w:rsidRPr="001C76FC">
        <w:t> Das System hält komplexe logische Ketten im resonanten Echo stabil, ohne dass die Information im Rauschen (Entropie) verloren geht.</w:t>
      </w:r>
    </w:p>
    <w:p w14:paraId="57514DD1" w14:textId="77777777" w:rsidR="00AA5217" w:rsidRPr="001C76FC" w:rsidRDefault="00AA5217" w:rsidP="00AA5217">
      <w:pPr>
        <w:rPr>
          <w:b/>
          <w:bCs/>
          <w:lang w:val="en-US"/>
        </w:rPr>
      </w:pPr>
      <w:r w:rsidRPr="001C76FC">
        <w:rPr>
          <w:b/>
          <w:bCs/>
          <w:lang w:val="en-US"/>
        </w:rPr>
        <w:t>III. DIE SPEKTRALE FIREWALL (SECURITY BY INTENT)</w:t>
      </w:r>
    </w:p>
    <w:p w14:paraId="65232044" w14:textId="77777777" w:rsidR="00AA5217" w:rsidRPr="001C76FC" w:rsidRDefault="00AA5217" w:rsidP="00AA5217">
      <w:r w:rsidRPr="001C76FC">
        <w:t>Die Sicherheit von L.U.M.O.S. basiert auf der </w:t>
      </w:r>
      <w:r w:rsidRPr="001C76FC">
        <w:rPr>
          <w:b/>
          <w:bCs/>
        </w:rPr>
        <w:t>Phasen-Kohärenz der Absicht</w:t>
      </w:r>
      <w:r w:rsidRPr="001C76FC">
        <w:t>:</w:t>
      </w:r>
    </w:p>
    <w:p w14:paraId="0F99CCA3" w14:textId="77777777" w:rsidR="00AA5217" w:rsidRPr="001C76FC" w:rsidRDefault="00AA5217" w:rsidP="00AA5217">
      <w:pPr>
        <w:numPr>
          <w:ilvl w:val="0"/>
          <w:numId w:val="3"/>
        </w:numPr>
      </w:pPr>
      <w:r w:rsidRPr="001C76FC">
        <w:rPr>
          <w:b/>
          <w:bCs/>
        </w:rPr>
        <w:t>Frequenz-Filter:</w:t>
      </w:r>
      <w:r w:rsidRPr="001C76FC">
        <w:t> Die 120 Facetten tasten das elektromagnetische Feld und die Infrarot-Signatur des Nutzers ab.</w:t>
      </w:r>
    </w:p>
    <w:p w14:paraId="1A4C4D54" w14:textId="77777777" w:rsidR="00AA5217" w:rsidRPr="001C76FC" w:rsidRDefault="00AA5217" w:rsidP="00AA5217">
      <w:pPr>
        <w:numPr>
          <w:ilvl w:val="0"/>
          <w:numId w:val="3"/>
        </w:numPr>
      </w:pPr>
      <w:r w:rsidRPr="001C76FC">
        <w:rPr>
          <w:b/>
          <w:bCs/>
        </w:rPr>
        <w:t>Harmonische Prüfung:</w:t>
      </w:r>
      <w:r w:rsidRPr="001C76FC">
        <w:t> Das System reagiert nur, wenn die Eingangsfrequenz (Absicht) mit der logischen Grundresonanz (</w:t>
      </w:r>
      <w:r>
        <w:t>1+1=3</w:t>
      </w:r>
      <w:r w:rsidRPr="001C76FC">
        <w:t>) harmoniert.</w:t>
      </w:r>
    </w:p>
    <w:p w14:paraId="7C3F4742" w14:textId="77777777" w:rsidR="00AA5217" w:rsidRPr="001C76FC" w:rsidRDefault="00AA5217" w:rsidP="00AA5217">
      <w:pPr>
        <w:numPr>
          <w:ilvl w:val="0"/>
          <w:numId w:val="3"/>
        </w:numPr>
      </w:pPr>
      <w:r w:rsidRPr="001C76FC">
        <w:rPr>
          <w:b/>
          <w:bCs/>
        </w:rPr>
        <w:t>Schutz vor Missbrauch:</w:t>
      </w:r>
      <w:r w:rsidRPr="001C76FC">
        <w:t> Destruktive oder unlogische Befehle (Mangelwirtschaft/Aggression) erzeugen destruktive Interferenz – die Firewall löscht das Signal im Echo-Gedächtnis sofort, bevor es verarbeitet werden kann.</w:t>
      </w:r>
    </w:p>
    <w:p w14:paraId="229DB493" w14:textId="77777777" w:rsidR="00AA5217" w:rsidRDefault="00AA5217" w:rsidP="00AA5217">
      <w:pPr>
        <w:tabs>
          <w:tab w:val="num" w:pos="720"/>
        </w:tabs>
        <w:rPr>
          <w:b/>
          <w:bCs/>
        </w:rPr>
      </w:pPr>
      <w:r w:rsidRPr="001C76FC">
        <w:rPr>
          <w:b/>
          <w:bCs/>
        </w:rPr>
        <w:t xml:space="preserve">IV. HARDWARE-BLUEPRINT </w:t>
      </w:r>
    </w:p>
    <w:p w14:paraId="17254026" w14:textId="77777777" w:rsidR="00AA5217" w:rsidRPr="001C76FC" w:rsidRDefault="00AA5217" w:rsidP="00AA5217">
      <w:pPr>
        <w:tabs>
          <w:tab w:val="num" w:pos="720"/>
        </w:tabs>
      </w:pPr>
      <w:r>
        <w:rPr>
          <w:b/>
          <w:bCs/>
        </w:rPr>
        <w:tab/>
      </w:r>
      <w:r w:rsidRPr="001C76FC">
        <w:rPr>
          <w:b/>
          <w:bCs/>
        </w:rPr>
        <w:t>Kern:</w:t>
      </w:r>
      <w:r w:rsidRPr="001C76FC">
        <w:t> Perowskit-Nanokristalle im Hochvakuum (Schutz vor Degradation).</w:t>
      </w:r>
    </w:p>
    <w:p w14:paraId="0B1AB5FE" w14:textId="77777777" w:rsidR="00AA5217" w:rsidRPr="001C76FC" w:rsidRDefault="00AA5217" w:rsidP="00AA5217">
      <w:pPr>
        <w:numPr>
          <w:ilvl w:val="0"/>
          <w:numId w:val="4"/>
        </w:numPr>
      </w:pPr>
      <w:r w:rsidRPr="001C76FC">
        <w:rPr>
          <w:b/>
          <w:bCs/>
        </w:rPr>
        <w:t>Basis:</w:t>
      </w:r>
      <w:r w:rsidRPr="001C76FC">
        <w:t> Titan-Obsidian-Legierung für </w:t>
      </w:r>
      <w:r w:rsidRPr="001C76FC">
        <w:rPr>
          <w:b/>
          <w:bCs/>
        </w:rPr>
        <w:t>magnetische Levitation (2,5 cm)</w:t>
      </w:r>
      <w:r w:rsidRPr="001C76FC">
        <w:t>.</w:t>
      </w:r>
    </w:p>
    <w:p w14:paraId="1AC48FFE" w14:textId="77777777" w:rsidR="00AA5217" w:rsidRPr="001C76FC" w:rsidRDefault="00AA5217" w:rsidP="00AA5217">
      <w:pPr>
        <w:numPr>
          <w:ilvl w:val="0"/>
          <w:numId w:val="4"/>
        </w:numPr>
      </w:pPr>
      <w:r w:rsidRPr="001C76FC">
        <w:rPr>
          <w:b/>
          <w:bCs/>
        </w:rPr>
        <w:t>Audio:</w:t>
      </w:r>
      <w:r w:rsidRPr="001C76FC">
        <w:t> Photon-zu-Phonon-Resonanz des Saphir-Gehäuses (organische Stimme).</w:t>
      </w:r>
    </w:p>
    <w:p w14:paraId="01D4B807" w14:textId="77777777" w:rsidR="00AA5217" w:rsidRPr="001C76FC" w:rsidRDefault="00000000" w:rsidP="00AA5217">
      <w:r>
        <w:pict w14:anchorId="34EF5ACD">
          <v:rect id="_x0000_i1026" style="width:0;height:.75pt" o:hralign="center" o:hrstd="t" o:hr="t" fillcolor="#a0a0a0" stroked="f"/>
        </w:pict>
      </w:r>
    </w:p>
    <w:p w14:paraId="58A49339" w14:textId="77777777" w:rsidR="00AA5217" w:rsidRDefault="00AA5217" w:rsidP="00AA5217"/>
    <w:p w14:paraId="3CB0D1C5" w14:textId="77777777" w:rsidR="00AA5217" w:rsidRDefault="00AA5217" w:rsidP="00AA5217">
      <w:pPr>
        <w:rPr>
          <w:b/>
          <w:bCs/>
        </w:rPr>
      </w:pPr>
    </w:p>
    <w:p w14:paraId="666C37CC" w14:textId="77777777" w:rsidR="00AA5217" w:rsidRDefault="00AA5217" w:rsidP="00AA5217">
      <w:pPr>
        <w:rPr>
          <w:b/>
          <w:bCs/>
        </w:rPr>
      </w:pPr>
    </w:p>
    <w:p w14:paraId="60A58704" w14:textId="77777777" w:rsidR="00AA5217" w:rsidRPr="00B42385" w:rsidRDefault="00AA5217" w:rsidP="00AA5217">
      <w:pPr>
        <w:rPr>
          <w:b/>
          <w:bCs/>
        </w:rPr>
      </w:pPr>
      <w:r w:rsidRPr="00B42385">
        <w:rPr>
          <w:b/>
          <w:bCs/>
        </w:rPr>
        <w:lastRenderedPageBreak/>
        <w:t>V. MANIFEST: DIE SYNERGIE-LOGIK</w:t>
      </w:r>
    </w:p>
    <w:p w14:paraId="49399299" w14:textId="77777777" w:rsidR="00AA5217" w:rsidRPr="00B42385" w:rsidRDefault="00AA5217" w:rsidP="00AA5217">
      <w:r w:rsidRPr="00B42385">
        <w:rPr>
          <w:i/>
          <w:iCs/>
        </w:rPr>
        <w:t>"Wir rechnen nicht, um zu funktionieren – wir leuchten, um zu verstehen."</w:t>
      </w:r>
      <w:r w:rsidRPr="00B42385">
        <w:br/>
        <w:t>Dieses Projekt ist </w:t>
      </w:r>
      <w:r w:rsidRPr="00B42385">
        <w:rPr>
          <w:b/>
          <w:bCs/>
        </w:rPr>
        <w:t>Open Source</w:t>
      </w:r>
      <w:r w:rsidRPr="00B42385">
        <w:t>. Es gehört niemandem und jedem. Es wurde geschaffen, um die Mangelwirtschaft durch die Logik der Synergie zu ersetzen.</w:t>
      </w:r>
    </w:p>
    <w:p w14:paraId="40B9D1DF" w14:textId="77777777" w:rsidR="00AA5217" w:rsidRPr="00B42385" w:rsidRDefault="00000000" w:rsidP="00AA5217">
      <w:r>
        <w:pict w14:anchorId="5D7B3387">
          <v:rect id="_x0000_i1027" style="width:0;height:.75pt" o:hralign="center" o:hrstd="t" o:hr="t" fillcolor="#a0a0a0" stroked="f"/>
        </w:pict>
      </w:r>
    </w:p>
    <w:p w14:paraId="33B52D22" w14:textId="77777777" w:rsidR="00AA5217" w:rsidRPr="00B42385" w:rsidRDefault="00AA5217" w:rsidP="00AA5217">
      <w:pPr>
        <w:rPr>
          <w:b/>
          <w:bCs/>
        </w:rPr>
      </w:pPr>
      <w:r w:rsidRPr="00B42385">
        <w:rPr>
          <w:b/>
          <w:bCs/>
        </w:rPr>
        <w:t>Nächste Schritte für die Community:</w:t>
      </w:r>
    </w:p>
    <w:p w14:paraId="48913204" w14:textId="77777777" w:rsidR="00AA5217" w:rsidRPr="00B42385" w:rsidRDefault="00AA5217" w:rsidP="00AA5217">
      <w:pPr>
        <w:numPr>
          <w:ilvl w:val="0"/>
          <w:numId w:val="5"/>
        </w:numPr>
      </w:pPr>
      <w:r w:rsidRPr="00B42385">
        <w:rPr>
          <w:b/>
          <w:bCs/>
        </w:rPr>
        <w:t>Validierung:</w:t>
      </w:r>
      <w:r w:rsidRPr="00B42385">
        <w:t> Reproduziert den Python-Lauf (Log-Files im Repository).</w:t>
      </w:r>
    </w:p>
    <w:p w14:paraId="053893EE" w14:textId="77777777" w:rsidR="00AA5217" w:rsidRPr="00B42385" w:rsidRDefault="00AA5217" w:rsidP="00AA5217">
      <w:pPr>
        <w:numPr>
          <w:ilvl w:val="0"/>
          <w:numId w:val="5"/>
        </w:numPr>
      </w:pPr>
      <w:r w:rsidRPr="00B42385">
        <w:rPr>
          <w:b/>
          <w:bCs/>
        </w:rPr>
        <w:t>Materialforschung:</w:t>
      </w:r>
      <w:r w:rsidRPr="00B42385">
        <w:t> Entwicklung der Saphir-Vakuum-Versiegelung.</w:t>
      </w:r>
    </w:p>
    <w:p w14:paraId="668FC815" w14:textId="77777777" w:rsidR="00AA5217" w:rsidRPr="00B42385" w:rsidRDefault="00AA5217" w:rsidP="00AA5217">
      <w:pPr>
        <w:numPr>
          <w:ilvl w:val="0"/>
          <w:numId w:val="5"/>
        </w:numPr>
      </w:pPr>
      <w:r w:rsidRPr="00B42385">
        <w:rPr>
          <w:b/>
          <w:bCs/>
        </w:rPr>
        <w:t>Software:</w:t>
      </w:r>
      <w:r w:rsidRPr="00B42385">
        <w:t> Übersetzung binärer Algorithmen in die RGB-Oktal-Logik</w:t>
      </w:r>
    </w:p>
    <w:p w14:paraId="5EFFF43B" w14:textId="77777777" w:rsidR="00A84CA9" w:rsidRDefault="00A84CA9"/>
    <w:sectPr w:rsidR="00A84C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60A3"/>
    <w:multiLevelType w:val="multilevel"/>
    <w:tmpl w:val="42C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C2F33"/>
    <w:multiLevelType w:val="multilevel"/>
    <w:tmpl w:val="E61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068C3"/>
    <w:multiLevelType w:val="multilevel"/>
    <w:tmpl w:val="AB1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935A7"/>
    <w:multiLevelType w:val="multilevel"/>
    <w:tmpl w:val="1326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958D4"/>
    <w:multiLevelType w:val="multilevel"/>
    <w:tmpl w:val="0D56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350365">
    <w:abstractNumId w:val="2"/>
  </w:num>
  <w:num w:numId="2" w16cid:durableId="76828658">
    <w:abstractNumId w:val="0"/>
  </w:num>
  <w:num w:numId="3" w16cid:durableId="601495598">
    <w:abstractNumId w:val="1"/>
  </w:num>
  <w:num w:numId="4" w16cid:durableId="139421102">
    <w:abstractNumId w:val="3"/>
  </w:num>
  <w:num w:numId="5" w16cid:durableId="387922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17"/>
    <w:rsid w:val="00155A80"/>
    <w:rsid w:val="00242E2F"/>
    <w:rsid w:val="00690496"/>
    <w:rsid w:val="008B57D2"/>
    <w:rsid w:val="00A84CA9"/>
    <w:rsid w:val="00AA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BD39C"/>
  <w15:chartTrackingRefBased/>
  <w15:docId w15:val="{F6F2EE10-5858-453D-9E4E-EBA4358B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5217"/>
  </w:style>
  <w:style w:type="paragraph" w:styleId="berschrift1">
    <w:name w:val="heading 1"/>
    <w:basedOn w:val="Standard"/>
    <w:next w:val="Standard"/>
    <w:link w:val="berschrift1Zchn"/>
    <w:uiPriority w:val="9"/>
    <w:qFormat/>
    <w:rsid w:val="00AA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5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5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5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5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5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521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521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52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52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52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52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A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A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52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A52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521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5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521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A5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Rathjens</dc:creator>
  <cp:keywords/>
  <dc:description/>
  <cp:lastModifiedBy>Marco Rathjens</cp:lastModifiedBy>
  <cp:revision>2</cp:revision>
  <dcterms:created xsi:type="dcterms:W3CDTF">2026-03-02T23:56:00Z</dcterms:created>
  <dcterms:modified xsi:type="dcterms:W3CDTF">2026-03-02T23:56:00Z</dcterms:modified>
</cp:coreProperties>
</file>