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2A91" w14:textId="7AD4F764" w:rsidR="001110FE" w:rsidRPr="00890014" w:rsidRDefault="001110FE" w:rsidP="001110FE">
      <w:pPr>
        <w:pStyle w:val="Ttulo2"/>
        <w:numPr>
          <w:ilvl w:val="1"/>
          <w:numId w:val="5"/>
        </w:numPr>
        <w:rPr>
          <w:lang w:val="en-US"/>
        </w:rPr>
      </w:pPr>
      <w:bookmarkStart w:id="0" w:name="_Toc98221294"/>
      <w:r w:rsidRPr="00890014">
        <w:rPr>
          <w:lang w:val="en-US"/>
        </w:rPr>
        <w:t>Procedure (2)</w:t>
      </w:r>
      <w:bookmarkEnd w:id="0"/>
    </w:p>
    <w:p w14:paraId="7AC8B7B7" w14:textId="77777777" w:rsidR="001110FE" w:rsidRDefault="001110FE" w:rsidP="001110FE">
      <w:pPr>
        <w:ind w:firstLine="360"/>
        <w:rPr>
          <w:rFonts w:cs="Arial"/>
          <w:b/>
          <w:lang w:val="en-US"/>
        </w:rPr>
      </w:pPr>
      <w:r w:rsidRPr="00890014">
        <w:rPr>
          <w:rFonts w:cs="Arial"/>
          <w:b/>
          <w:lang w:val="en-US"/>
        </w:rPr>
        <w:t>SUBINDEX: 8</w:t>
      </w:r>
    </w:p>
    <w:p w14:paraId="013CECC8" w14:textId="77777777" w:rsidR="001110FE" w:rsidRPr="00890014" w:rsidRDefault="001110FE" w:rsidP="001110FE">
      <w:pPr>
        <w:ind w:firstLine="360"/>
        <w:rPr>
          <w:rFonts w:cs="Arial"/>
          <w:b/>
          <w:lang w:val="en-US"/>
        </w:rPr>
      </w:pPr>
    </w:p>
    <w:p w14:paraId="19546D88" w14:textId="77777777" w:rsidR="001110FE" w:rsidRPr="00F41A7A" w:rsidRDefault="001110FE" w:rsidP="001110FE">
      <w:pPr>
        <w:ind w:firstLine="360"/>
        <w:rPr>
          <w:rFonts w:cs="Arial"/>
          <w:b/>
          <w:lang w:val="en-US"/>
        </w:rPr>
      </w:pPr>
      <w:r w:rsidRPr="00890014">
        <w:rPr>
          <w:rFonts w:cs="Arial"/>
          <w:b/>
          <w:lang w:val="en-US"/>
        </w:rPr>
        <w:t>ANSWER – EVENT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4"/>
        <w:gridCol w:w="2644"/>
        <w:gridCol w:w="3916"/>
      </w:tblGrid>
      <w:tr w:rsidR="001110FE" w:rsidRPr="00260A69" w14:paraId="3113EC6A" w14:textId="77777777" w:rsidTr="00D643CF">
        <w:tc>
          <w:tcPr>
            <w:tcW w:w="2017" w:type="dxa"/>
            <w:shd w:val="clear" w:color="auto" w:fill="F2F2F2" w:themeFill="background1" w:themeFillShade="F2"/>
          </w:tcPr>
          <w:p w14:paraId="56FAA8B6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69273D32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21639F0D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671" w:type="dxa"/>
            <w:shd w:val="clear" w:color="auto" w:fill="F2F2F2" w:themeFill="background1" w:themeFillShade="F2"/>
          </w:tcPr>
          <w:p w14:paraId="05D9812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043D71D2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4032" w:type="dxa"/>
            <w:shd w:val="clear" w:color="auto" w:fill="F2F2F2" w:themeFill="background1" w:themeFillShade="F2"/>
          </w:tcPr>
          <w:p w14:paraId="444429E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0609627C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38ED92B6" w14:textId="77777777" w:rsidTr="00D643CF">
        <w:tc>
          <w:tcPr>
            <w:tcW w:w="2017" w:type="dxa"/>
          </w:tcPr>
          <w:p w14:paraId="64616F47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</w:p>
          <w:p w14:paraId="08F6EFA8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</w:tc>
        <w:tc>
          <w:tcPr>
            <w:tcW w:w="2671" w:type="dxa"/>
          </w:tcPr>
          <w:p w14:paraId="0454B2FD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Procedure ID</w:t>
            </w:r>
          </w:p>
        </w:tc>
        <w:tc>
          <w:tcPr>
            <w:tcW w:w="4032" w:type="dxa"/>
          </w:tcPr>
          <w:p w14:paraId="406334C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0..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>255]</w:t>
            </w:r>
          </w:p>
        </w:tc>
      </w:tr>
      <w:tr w:rsidR="001110FE" w:rsidRPr="00394180" w14:paraId="7CFB1EA8" w14:textId="77777777" w:rsidTr="00D643CF">
        <w:tc>
          <w:tcPr>
            <w:tcW w:w="2017" w:type="dxa"/>
          </w:tcPr>
          <w:p w14:paraId="0D221BB9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671" w:type="dxa"/>
          </w:tcPr>
          <w:p w14:paraId="708E463F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Generator Procedure Type</w:t>
            </w:r>
          </w:p>
        </w:tc>
        <w:tc>
          <w:tcPr>
            <w:tcW w:w="4032" w:type="dxa"/>
          </w:tcPr>
          <w:p w14:paraId="1D29C80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0 – Not defined</w:t>
            </w:r>
          </w:p>
          <w:p w14:paraId="66EAEEEF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 – Std RAD</w:t>
            </w:r>
          </w:p>
          <w:p w14:paraId="5DDD2A7A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2 – Stitching</w:t>
            </w:r>
          </w:p>
          <w:p w14:paraId="08B37A7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3 – Tomography  </w:t>
            </w:r>
          </w:p>
          <w:p w14:paraId="686EE40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4 </w:t>
            </w:r>
            <w:r>
              <w:rPr>
                <w:rFonts w:cs="Arial"/>
                <w:sz w:val="20"/>
                <w:szCs w:val="20"/>
                <w:lang w:val="en-US"/>
              </w:rPr>
              <w:t>–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/>
              </w:rPr>
              <w:t>Multienergy</w:t>
            </w:r>
            <w:proofErr w:type="spellEnd"/>
          </w:p>
          <w:p w14:paraId="012EB97D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10 – DSI: single energy, multi energy</w:t>
            </w:r>
            <w:r>
              <w:rPr>
                <w:rFonts w:cs="Arial"/>
                <w:sz w:val="20"/>
                <w:szCs w:val="20"/>
                <w:lang w:val="en-US"/>
              </w:rPr>
              <w:t>.</w:t>
            </w:r>
          </w:p>
          <w:p w14:paraId="788E94D2" w14:textId="77777777" w:rsidR="001110FE" w:rsidRPr="00394180" w:rsidRDefault="001110FE" w:rsidP="00D643CF">
            <w:pPr>
              <w:rPr>
                <w:rFonts w:cs="Arial"/>
                <w:strike/>
                <w:sz w:val="20"/>
                <w:szCs w:val="20"/>
                <w:lang w:val="en-US"/>
              </w:rPr>
            </w:pPr>
            <w:r w:rsidRPr="00394180">
              <w:rPr>
                <w:rFonts w:cs="Arial"/>
                <w:strike/>
                <w:sz w:val="20"/>
                <w:szCs w:val="20"/>
                <w:lang w:val="en-US"/>
              </w:rPr>
              <w:t>11 – CINE</w:t>
            </w:r>
            <w:r>
              <w:rPr>
                <w:rFonts w:cs="Arial"/>
                <w:strike/>
                <w:sz w:val="20"/>
                <w:szCs w:val="20"/>
                <w:lang w:val="en-US"/>
              </w:rPr>
              <w:t xml:space="preserve"> </w:t>
            </w:r>
            <w:r w:rsidRPr="00394180">
              <w:rPr>
                <w:rFonts w:cs="Arial"/>
                <w:sz w:val="20"/>
                <w:szCs w:val="20"/>
                <w:lang w:val="en-US"/>
              </w:rPr>
              <w:t>(Deprecated)</w:t>
            </w:r>
          </w:p>
          <w:p w14:paraId="10F04723" w14:textId="77777777" w:rsidR="001110FE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12 – DSA</w:t>
            </w:r>
          </w:p>
          <w:p w14:paraId="6CE5B8B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13 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– </w:t>
            </w:r>
            <w:r>
              <w:rPr>
                <w:rFonts w:cs="Arial"/>
                <w:sz w:val="20"/>
                <w:szCs w:val="20"/>
                <w:lang w:val="en-US"/>
              </w:rPr>
              <w:t>Tomosynthesis</w:t>
            </w:r>
          </w:p>
          <w:p w14:paraId="43EB5A3B" w14:textId="77777777" w:rsidR="001110FE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  <w:p w14:paraId="36F1740F" w14:textId="77777777" w:rsidR="001110FE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50 – Std Mammography</w:t>
            </w:r>
          </w:p>
          <w:p w14:paraId="67FE2921" w14:textId="77777777" w:rsidR="001110FE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51 – Std Mammography with AEC</w:t>
            </w:r>
          </w:p>
          <w:p w14:paraId="1C7CD459" w14:textId="77777777" w:rsidR="001110FE" w:rsidRPr="0019246A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52 – Tomosynthesis with AEC</w:t>
            </w:r>
          </w:p>
          <w:p w14:paraId="7BEB0962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  <w:p w14:paraId="02D3F78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100 – Std 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/>
              </w:rPr>
              <w:t>Fluoro</w:t>
            </w:r>
            <w:proofErr w:type="spellEnd"/>
          </w:p>
          <w:p w14:paraId="18CACFE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101 – Boost 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/>
              </w:rPr>
              <w:t>Fluoro</w:t>
            </w:r>
            <w:proofErr w:type="spellEnd"/>
          </w:p>
          <w:p w14:paraId="37979C8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102 – Roadmap Mask 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/>
              </w:rPr>
              <w:t>Fluoro</w:t>
            </w:r>
            <w:proofErr w:type="spellEnd"/>
          </w:p>
          <w:p w14:paraId="4E5DBBD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103 – Roadmap 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/>
              </w:rPr>
              <w:t>Fluoro</w:t>
            </w:r>
            <w:proofErr w:type="spellEnd"/>
          </w:p>
        </w:tc>
      </w:tr>
      <w:tr w:rsidR="001110FE" w:rsidRPr="00260A69" w14:paraId="2A11E400" w14:textId="77777777" w:rsidTr="00D643CF">
        <w:tc>
          <w:tcPr>
            <w:tcW w:w="2017" w:type="dxa"/>
          </w:tcPr>
          <w:p w14:paraId="48D41C2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3</w:t>
            </w:r>
          </w:p>
        </w:tc>
        <w:tc>
          <w:tcPr>
            <w:tcW w:w="2671" w:type="dxa"/>
          </w:tcPr>
          <w:p w14:paraId="0C48C73B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proofErr w:type="spellStart"/>
            <w:r w:rsidRPr="00260A69">
              <w:rPr>
                <w:rFonts w:cs="Arial"/>
                <w:sz w:val="20"/>
                <w:szCs w:val="20"/>
                <w:lang w:val="en-US"/>
              </w:rPr>
              <w:t>Handswitch</w:t>
            </w:r>
            <w:proofErr w:type="spellEnd"/>
            <w:r w:rsidRPr="00260A69">
              <w:rPr>
                <w:rFonts w:cs="Arial"/>
                <w:sz w:val="20"/>
                <w:szCs w:val="20"/>
                <w:lang w:val="en-US"/>
              </w:rPr>
              <w:t>/Footswitch</w:t>
            </w:r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ID</w:t>
            </w:r>
          </w:p>
        </w:tc>
        <w:tc>
          <w:tcPr>
            <w:tcW w:w="4032" w:type="dxa"/>
          </w:tcPr>
          <w:p w14:paraId="5F0FEBB6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1..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>255]</w:t>
            </w:r>
          </w:p>
          <w:p w14:paraId="00D297B0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</w:p>
        </w:tc>
      </w:tr>
      <w:tr w:rsidR="001110FE" w:rsidRPr="00A84ED3" w14:paraId="75A676FB" w14:textId="77777777" w:rsidTr="00D643CF">
        <w:tc>
          <w:tcPr>
            <w:tcW w:w="2017" w:type="dxa"/>
          </w:tcPr>
          <w:p w14:paraId="0B649C29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4</w:t>
            </w:r>
          </w:p>
        </w:tc>
        <w:tc>
          <w:tcPr>
            <w:tcW w:w="2671" w:type="dxa"/>
          </w:tcPr>
          <w:p w14:paraId="2DC78CCD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Activate When 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Handswitch</w:t>
            </w:r>
            <w:proofErr w:type="spell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>/Footswitch is pressed</w:t>
            </w:r>
          </w:p>
        </w:tc>
        <w:tc>
          <w:tcPr>
            <w:tcW w:w="4032" w:type="dxa"/>
          </w:tcPr>
          <w:p w14:paraId="5B7163A2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0, Do not 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Activate  procedure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when Footswitch/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Handswitch</w:t>
            </w:r>
            <w:proofErr w:type="spell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pressed. Procedure is activated with 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Patient  Workflow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message.</w:t>
            </w:r>
          </w:p>
          <w:p w14:paraId="2808272A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5BD3483A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1, Activate procedure when Footswitch/</w:t>
            </w:r>
            <w:proofErr w:type="spell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Handswitch</w:t>
            </w:r>
            <w:proofErr w:type="spell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pressed</w:t>
            </w:r>
          </w:p>
          <w:p w14:paraId="5386CE55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</w:p>
        </w:tc>
      </w:tr>
      <w:tr w:rsidR="001110FE" w:rsidRPr="00260A69" w14:paraId="5F5BD9BB" w14:textId="77777777" w:rsidTr="00D643CF">
        <w:tc>
          <w:tcPr>
            <w:tcW w:w="2017" w:type="dxa"/>
          </w:tcPr>
          <w:p w14:paraId="0E2F6ECD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lastRenderedPageBreak/>
              <w:t>5</w:t>
            </w:r>
          </w:p>
        </w:tc>
        <w:tc>
          <w:tcPr>
            <w:tcW w:w="2671" w:type="dxa"/>
          </w:tcPr>
          <w:p w14:paraId="4CBA6C70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Workstation ID</w:t>
            </w:r>
          </w:p>
        </w:tc>
        <w:tc>
          <w:tcPr>
            <w:tcW w:w="4032" w:type="dxa"/>
          </w:tcPr>
          <w:p w14:paraId="26DEE6D8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1..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>255]</w:t>
            </w:r>
          </w:p>
          <w:p w14:paraId="504AC45C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</w:p>
        </w:tc>
      </w:tr>
      <w:tr w:rsidR="001110FE" w:rsidRPr="00260A69" w14:paraId="1A86C494" w14:textId="77777777" w:rsidTr="00D643CF">
        <w:tc>
          <w:tcPr>
            <w:tcW w:w="2017" w:type="dxa"/>
          </w:tcPr>
          <w:p w14:paraId="61BCD2B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6</w:t>
            </w:r>
          </w:p>
        </w:tc>
        <w:tc>
          <w:tcPr>
            <w:tcW w:w="2671" w:type="dxa"/>
          </w:tcPr>
          <w:p w14:paraId="23EDADE0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Total Number of Exposure Data Banks in Procedure</w:t>
            </w:r>
          </w:p>
        </w:tc>
        <w:tc>
          <w:tcPr>
            <w:tcW w:w="4032" w:type="dxa"/>
          </w:tcPr>
          <w:p w14:paraId="70341E99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1..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>255]</w:t>
            </w:r>
          </w:p>
        </w:tc>
      </w:tr>
      <w:tr w:rsidR="001110FE" w:rsidRPr="00A84ED3" w14:paraId="10F4F58D" w14:textId="77777777" w:rsidTr="00D643CF">
        <w:tc>
          <w:tcPr>
            <w:tcW w:w="2017" w:type="dxa"/>
          </w:tcPr>
          <w:p w14:paraId="3F3011F2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7</w:t>
            </w:r>
          </w:p>
          <w:p w14:paraId="322D42E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0D6BCD5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</w:tc>
        <w:tc>
          <w:tcPr>
            <w:tcW w:w="2671" w:type="dxa"/>
          </w:tcPr>
          <w:p w14:paraId="7BB24CE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Generator Data Bank Sequencing</w:t>
            </w:r>
          </w:p>
          <w:p w14:paraId="023C9415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</w:tc>
        <w:tc>
          <w:tcPr>
            <w:tcW w:w="4032" w:type="dxa"/>
          </w:tcPr>
          <w:p w14:paraId="6909A798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0 – N/A</w:t>
            </w:r>
          </w:p>
          <w:p w14:paraId="326F5461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7404D5C4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1 – Activate 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next  Exposure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Data Bank</w:t>
            </w:r>
          </w:p>
          <w:p w14:paraId="7889B9CF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56AA32E8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2 – Pause Procedure until next Exposure Data Bank is activated by a Patient Workflow message</w:t>
            </w:r>
          </w:p>
          <w:p w14:paraId="5A6FE019" w14:textId="77777777" w:rsidR="001110FE" w:rsidRPr="00260A69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</w:p>
        </w:tc>
      </w:tr>
      <w:tr w:rsidR="001110FE" w:rsidRPr="00890014" w14:paraId="0C3BBA3C" w14:textId="77777777" w:rsidTr="00D643CF">
        <w:tc>
          <w:tcPr>
            <w:tcW w:w="2017" w:type="dxa"/>
          </w:tcPr>
          <w:p w14:paraId="207CED3A" w14:textId="77777777" w:rsidR="001110FE" w:rsidRPr="00890014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bookmarkStart w:id="1" w:name="_Hlk36637422"/>
            <w:r w:rsidRPr="00890014">
              <w:rPr>
                <w:rFonts w:cs="Arial"/>
                <w:sz w:val="20"/>
                <w:szCs w:val="20"/>
                <w:lang w:val="en-US" w:eastAsia="es-ES"/>
              </w:rPr>
              <w:t>8</w:t>
            </w:r>
          </w:p>
          <w:p w14:paraId="73A59D17" w14:textId="77777777" w:rsidR="001110FE" w:rsidRPr="00890014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890014">
              <w:rPr>
                <w:rFonts w:cs="Arial"/>
                <w:sz w:val="20"/>
                <w:szCs w:val="20"/>
                <w:lang w:val="en-US" w:eastAsia="es-ES"/>
              </w:rPr>
              <w:t>9</w:t>
            </w:r>
          </w:p>
        </w:tc>
        <w:tc>
          <w:tcPr>
            <w:tcW w:w="2671" w:type="dxa"/>
          </w:tcPr>
          <w:p w14:paraId="33885F16" w14:textId="77777777" w:rsidR="001110FE" w:rsidRPr="00890014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890014">
              <w:rPr>
                <w:rFonts w:cs="Arial"/>
                <w:sz w:val="20"/>
                <w:szCs w:val="20"/>
                <w:lang w:val="en-US" w:eastAsia="es-ES"/>
              </w:rPr>
              <w:t>Total Number of Exposures in Procedure</w:t>
            </w:r>
          </w:p>
        </w:tc>
        <w:tc>
          <w:tcPr>
            <w:tcW w:w="4032" w:type="dxa"/>
          </w:tcPr>
          <w:p w14:paraId="11B49FD8" w14:textId="77777777" w:rsidR="001110FE" w:rsidRPr="00890014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890014">
              <w:rPr>
                <w:rFonts w:cs="Arial"/>
                <w:sz w:val="20"/>
                <w:szCs w:val="20"/>
                <w:lang w:val="en-US" w:eastAsia="es-ES"/>
              </w:rPr>
              <w:t>0 Not defined</w:t>
            </w:r>
          </w:p>
          <w:p w14:paraId="5964D492" w14:textId="77777777" w:rsidR="001110FE" w:rsidRPr="00890014" w:rsidRDefault="001110FE" w:rsidP="00D643C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US" w:eastAsia="es-ES"/>
              </w:rPr>
            </w:pPr>
            <w:r w:rsidRPr="00890014">
              <w:rPr>
                <w:rFonts w:cs="Arial"/>
                <w:sz w:val="20"/>
                <w:szCs w:val="20"/>
                <w:lang w:val="en-US" w:eastAsia="es-ES"/>
              </w:rPr>
              <w:t>[</w:t>
            </w:r>
            <w:proofErr w:type="gramStart"/>
            <w:r w:rsidRPr="00890014">
              <w:rPr>
                <w:rFonts w:cs="Arial"/>
                <w:sz w:val="20"/>
                <w:szCs w:val="20"/>
                <w:lang w:val="en-US" w:eastAsia="es-ES"/>
              </w:rPr>
              <w:t>1..</w:t>
            </w:r>
            <w:proofErr w:type="gramEnd"/>
            <w:r w:rsidRPr="00890014">
              <w:rPr>
                <w:rFonts w:cs="Arial"/>
                <w:sz w:val="20"/>
                <w:szCs w:val="20"/>
                <w:lang w:val="en-US" w:eastAsia="es-ES"/>
              </w:rPr>
              <w:t>65535]</w:t>
            </w:r>
          </w:p>
        </w:tc>
      </w:tr>
    </w:tbl>
    <w:bookmarkEnd w:id="1"/>
    <w:p w14:paraId="6A64576D" w14:textId="77777777" w:rsidR="001110FE" w:rsidRDefault="001110FE" w:rsidP="001110FE">
      <w:pPr>
        <w:spacing w:after="0"/>
        <w:rPr>
          <w:rFonts w:cs="Arial"/>
          <w:b/>
          <w:lang w:val="en-US" w:eastAsia="es-ES"/>
        </w:rPr>
      </w:pPr>
      <w:r w:rsidRPr="00260A69">
        <w:rPr>
          <w:rFonts w:cs="Arial"/>
          <w:b/>
          <w:lang w:val="en-US" w:eastAsia="es-ES"/>
        </w:rPr>
        <w:t xml:space="preserve">    </w:t>
      </w:r>
    </w:p>
    <w:p w14:paraId="267AE351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 xml:space="preserve"> DESCRIPTION</w:t>
      </w:r>
    </w:p>
    <w:p w14:paraId="536F516C" w14:textId="77777777" w:rsidR="001110FE" w:rsidRPr="00260A69" w:rsidRDefault="001110FE" w:rsidP="001110FE">
      <w:pPr>
        <w:spacing w:after="0"/>
        <w:rPr>
          <w:rFonts w:cs="Arial"/>
          <w:b/>
          <w:lang w:val="en-US" w:eastAsia="es-ES"/>
        </w:rPr>
      </w:pPr>
    </w:p>
    <w:p w14:paraId="70938282" w14:textId="77777777" w:rsidR="001110FE" w:rsidRDefault="001110FE" w:rsidP="001110FE">
      <w:pPr>
        <w:spacing w:before="0" w:after="0"/>
        <w:ind w:left="360"/>
        <w:jc w:val="left"/>
        <w:rPr>
          <w:rFonts w:cs="Arial"/>
          <w:lang w:val="en-US"/>
        </w:rPr>
      </w:pPr>
      <w:r w:rsidRPr="00260A69">
        <w:rPr>
          <w:rFonts w:cs="Arial"/>
          <w:lang w:val="en-US"/>
        </w:rPr>
        <w:t>Generator sends this message when a new procedure has been defined with a Patient Workflow Procedure message.</w:t>
      </w:r>
    </w:p>
    <w:p w14:paraId="6602B31B" w14:textId="77777777" w:rsidR="001110FE" w:rsidRDefault="001110FE" w:rsidP="001110FE">
      <w:pPr>
        <w:spacing w:before="0" w:after="0"/>
        <w:jc w:val="left"/>
        <w:rPr>
          <w:rFonts w:cs="Arial"/>
          <w:lang w:val="en-US"/>
        </w:rPr>
      </w:pPr>
    </w:p>
    <w:p w14:paraId="109DF2A5" w14:textId="77777777" w:rsidR="001110FE" w:rsidRPr="0008345C" w:rsidRDefault="001110FE" w:rsidP="001110FE">
      <w:pPr>
        <w:spacing w:before="0" w:after="0"/>
        <w:ind w:left="360"/>
        <w:jc w:val="left"/>
        <w:rPr>
          <w:rFonts w:cs="Arial"/>
          <w:lang w:val="en-US"/>
        </w:rPr>
      </w:pPr>
      <w:r w:rsidRPr="0008345C">
        <w:rPr>
          <w:rFonts w:cs="Arial"/>
          <w:lang w:val="en-US"/>
        </w:rPr>
        <w:t>If Procedure definition includes Total Number of Exposures in Procedure, it affects the following functions:</w:t>
      </w:r>
    </w:p>
    <w:p w14:paraId="167263A2" w14:textId="77777777" w:rsidR="001110FE" w:rsidRPr="0008345C" w:rsidRDefault="001110FE" w:rsidP="001110FE">
      <w:pPr>
        <w:spacing w:before="0" w:after="0"/>
        <w:jc w:val="left"/>
        <w:rPr>
          <w:rFonts w:cs="Arial"/>
          <w:lang w:val="en-US"/>
        </w:rPr>
      </w:pPr>
    </w:p>
    <w:p w14:paraId="3D650077" w14:textId="77777777" w:rsidR="001110FE" w:rsidRPr="0008345C" w:rsidRDefault="001110FE" w:rsidP="001110FE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  <w:lang w:val="en-US"/>
        </w:rPr>
      </w:pPr>
      <w:r w:rsidRPr="0008345C">
        <w:rPr>
          <w:rFonts w:cs="Arial"/>
          <w:lang w:val="en-US"/>
        </w:rPr>
        <w:t>Procedure acceptance: Acceptance is calculated for the defined number of exposures.</w:t>
      </w:r>
    </w:p>
    <w:p w14:paraId="66CF9B10" w14:textId="77777777" w:rsidR="001110FE" w:rsidRPr="0008345C" w:rsidRDefault="001110FE" w:rsidP="001110FE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  <w:lang w:val="en-US"/>
        </w:rPr>
      </w:pPr>
      <w:r w:rsidRPr="0008345C">
        <w:rPr>
          <w:rFonts w:cs="Arial"/>
          <w:lang w:val="en-US"/>
        </w:rPr>
        <w:t xml:space="preserve">Procedure finished: When the number of defined exposures is made, procedure is </w:t>
      </w:r>
      <w:proofErr w:type="gramStart"/>
      <w:r w:rsidRPr="0008345C">
        <w:rPr>
          <w:rFonts w:cs="Arial"/>
          <w:lang w:val="en-US"/>
        </w:rPr>
        <w:t>finished</w:t>
      </w:r>
      <w:proofErr w:type="gramEnd"/>
      <w:r w:rsidRPr="0008345C">
        <w:rPr>
          <w:rFonts w:cs="Arial"/>
          <w:lang w:val="en-US"/>
        </w:rPr>
        <w:t xml:space="preserve"> and generator waits for the exposure switch to be released. </w:t>
      </w:r>
    </w:p>
    <w:p w14:paraId="457C99BE" w14:textId="77777777" w:rsidR="001110FE" w:rsidRDefault="001110FE" w:rsidP="001110FE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  <w:lang w:val="en-US"/>
        </w:rPr>
      </w:pPr>
      <w:r w:rsidRPr="0008345C">
        <w:rPr>
          <w:rFonts w:cs="Arial"/>
          <w:lang w:val="en-US"/>
        </w:rPr>
        <w:t xml:space="preserve">For serial RAD, status = Exposure in Progress is sent on the first </w:t>
      </w:r>
      <w:proofErr w:type="gramStart"/>
      <w:r w:rsidRPr="0008345C">
        <w:rPr>
          <w:rFonts w:cs="Arial"/>
          <w:lang w:val="en-US"/>
        </w:rPr>
        <w:t>exposure</w:t>
      </w:r>
      <w:proofErr w:type="gramEnd"/>
      <w:r w:rsidRPr="0008345C">
        <w:rPr>
          <w:rFonts w:cs="Arial"/>
          <w:lang w:val="en-US"/>
        </w:rPr>
        <w:t xml:space="preserve"> and it kept until the last exposure.</w:t>
      </w:r>
    </w:p>
    <w:p w14:paraId="5822DB33" w14:textId="77777777" w:rsidR="001110FE" w:rsidRPr="0008345C" w:rsidRDefault="001110FE" w:rsidP="001110FE">
      <w:pPr>
        <w:pStyle w:val="Prrafodelista"/>
        <w:spacing w:before="0" w:after="0"/>
        <w:ind w:left="1068"/>
        <w:jc w:val="left"/>
        <w:rPr>
          <w:rFonts w:cs="Arial"/>
          <w:lang w:val="en-US"/>
        </w:rPr>
      </w:pPr>
    </w:p>
    <w:p w14:paraId="686B2BF9" w14:textId="3399F109" w:rsidR="001110FE" w:rsidRPr="008551AD" w:rsidRDefault="001110FE" w:rsidP="001110FE">
      <w:pPr>
        <w:pStyle w:val="Ttulo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17.6 </w:t>
      </w:r>
      <w:r w:rsidRPr="008551AD">
        <w:rPr>
          <w:lang w:val="en-US"/>
        </w:rPr>
        <w:t>LOAD SKIP N-SYNC PULSES DB</w:t>
      </w:r>
    </w:p>
    <w:p w14:paraId="7282CDB7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9231FF">
        <w:rPr>
          <w:rFonts w:cs="Arial"/>
          <w:b/>
          <w:lang w:val="en-US"/>
        </w:rPr>
        <w:t>SUBINDEX: 19</w:t>
      </w:r>
      <w:r>
        <w:rPr>
          <w:rFonts w:cs="Arial"/>
          <w:b/>
          <w:lang w:val="en-US"/>
        </w:rPr>
        <w:t>5</w:t>
      </w:r>
    </w:p>
    <w:p w14:paraId="1F1AD2A7" w14:textId="77777777" w:rsidR="001110FE" w:rsidRPr="008551AD" w:rsidRDefault="001110FE" w:rsidP="001110FE">
      <w:pPr>
        <w:rPr>
          <w:lang w:val="en-US"/>
        </w:rPr>
      </w:pPr>
    </w:p>
    <w:p w14:paraId="63101D2B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proofErr w:type="gramStart"/>
      <w:r w:rsidRPr="00260A69">
        <w:rPr>
          <w:rFonts w:cs="Arial"/>
          <w:b/>
          <w:lang w:val="en-US"/>
        </w:rPr>
        <w:t>SET  /</w:t>
      </w:r>
      <w:proofErr w:type="gramEnd"/>
      <w:r w:rsidRPr="00260A69">
        <w:rPr>
          <w:rFonts w:cs="Arial"/>
          <w:b/>
          <w:lang w:val="en-US"/>
        </w:rPr>
        <w:t xml:space="preserve"> ANSWER - EVENT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881"/>
        <w:gridCol w:w="2881"/>
        <w:gridCol w:w="2993"/>
      </w:tblGrid>
      <w:tr w:rsidR="001110FE" w:rsidRPr="00260A69" w14:paraId="3C13AB13" w14:textId="77777777" w:rsidTr="00D643CF">
        <w:tc>
          <w:tcPr>
            <w:tcW w:w="2881" w:type="dxa"/>
            <w:shd w:val="clear" w:color="auto" w:fill="F2F2F2" w:themeFill="background1" w:themeFillShade="F2"/>
          </w:tcPr>
          <w:p w14:paraId="7C3BE5EA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20F04669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3CC9DC1F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  <w:shd w:val="clear" w:color="auto" w:fill="F2F2F2" w:themeFill="background1" w:themeFillShade="F2"/>
          </w:tcPr>
          <w:p w14:paraId="270E7106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7012ABE6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993" w:type="dxa"/>
            <w:shd w:val="clear" w:color="auto" w:fill="F2F2F2" w:themeFill="background1" w:themeFillShade="F2"/>
          </w:tcPr>
          <w:p w14:paraId="175983A7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601C6320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183229EE" w14:textId="77777777" w:rsidTr="00D643CF">
        <w:tc>
          <w:tcPr>
            <w:tcW w:w="2881" w:type="dxa"/>
          </w:tcPr>
          <w:p w14:paraId="5996D9AF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1" w:type="dxa"/>
          </w:tcPr>
          <w:p w14:paraId="0B29E9F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Data Bank ID</w:t>
            </w:r>
          </w:p>
        </w:tc>
        <w:tc>
          <w:tcPr>
            <w:tcW w:w="2993" w:type="dxa"/>
          </w:tcPr>
          <w:p w14:paraId="6202597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1..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  <w:p w14:paraId="0F2EF9CF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110FE" w:rsidRPr="00A84ED3" w14:paraId="71F838D7" w14:textId="77777777" w:rsidTr="00D643CF">
        <w:tc>
          <w:tcPr>
            <w:tcW w:w="2881" w:type="dxa"/>
          </w:tcPr>
          <w:p w14:paraId="577F5DFC" w14:textId="77777777" w:rsidR="001110FE" w:rsidRPr="00805F91" w:rsidRDefault="001110FE" w:rsidP="00D643CF">
            <w:pPr>
              <w:spacing w:after="200"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805F91"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881" w:type="dxa"/>
          </w:tcPr>
          <w:p w14:paraId="4C45742C" w14:textId="77777777" w:rsidR="001110FE" w:rsidRPr="00805F91" w:rsidRDefault="001110FE" w:rsidP="00D643CF">
            <w:pPr>
              <w:spacing w:after="200"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t>Number of sync pulses to skip</w:t>
            </w:r>
          </w:p>
        </w:tc>
        <w:tc>
          <w:tcPr>
            <w:tcW w:w="2993" w:type="dxa"/>
          </w:tcPr>
          <w:p w14:paraId="1F869DD8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0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>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  <w:p w14:paraId="0A62237D" w14:textId="77777777" w:rsidR="001110FE" w:rsidRPr="00805F91" w:rsidRDefault="001110FE" w:rsidP="00D643CF">
            <w:pPr>
              <w:spacing w:after="200"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5AA9866A" w14:textId="77777777" w:rsidR="001110FE" w:rsidRPr="0092521D" w:rsidRDefault="001110FE" w:rsidP="001110FE">
      <w:pPr>
        <w:spacing w:after="0"/>
        <w:rPr>
          <w:rFonts w:cs="Arial"/>
          <w:b/>
          <w:lang w:val="en-US" w:eastAsia="es-ES"/>
        </w:rPr>
      </w:pPr>
      <w:r w:rsidRPr="0092521D">
        <w:rPr>
          <w:rFonts w:cs="Arial"/>
          <w:b/>
          <w:lang w:val="en-US" w:eastAsia="es-ES"/>
        </w:rPr>
        <w:t xml:space="preserve">     </w:t>
      </w:r>
    </w:p>
    <w:p w14:paraId="34968985" w14:textId="77777777" w:rsidR="001110FE" w:rsidRPr="0092521D" w:rsidRDefault="001110FE" w:rsidP="001110FE">
      <w:pPr>
        <w:spacing w:after="0"/>
        <w:rPr>
          <w:rFonts w:cs="Arial"/>
          <w:b/>
          <w:lang w:val="en-US" w:eastAsia="es-ES"/>
        </w:rPr>
      </w:pPr>
    </w:p>
    <w:p w14:paraId="0E267435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GET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881"/>
        <w:gridCol w:w="2881"/>
        <w:gridCol w:w="2993"/>
      </w:tblGrid>
      <w:tr w:rsidR="001110FE" w:rsidRPr="00260A69" w14:paraId="15745FFB" w14:textId="77777777" w:rsidTr="00D643CF">
        <w:tc>
          <w:tcPr>
            <w:tcW w:w="2881" w:type="dxa"/>
            <w:shd w:val="clear" w:color="auto" w:fill="F2F2F2" w:themeFill="background1" w:themeFillShade="F2"/>
          </w:tcPr>
          <w:p w14:paraId="7444D444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0F902BB1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28E8E9DD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  <w:shd w:val="clear" w:color="auto" w:fill="F2F2F2" w:themeFill="background1" w:themeFillShade="F2"/>
          </w:tcPr>
          <w:p w14:paraId="0A607E7B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32E0FB31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993" w:type="dxa"/>
            <w:shd w:val="clear" w:color="auto" w:fill="F2F2F2" w:themeFill="background1" w:themeFillShade="F2"/>
          </w:tcPr>
          <w:p w14:paraId="7C115DB7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41452A4B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13B6499C" w14:textId="77777777" w:rsidTr="00D643CF">
        <w:tc>
          <w:tcPr>
            <w:tcW w:w="2881" w:type="dxa"/>
          </w:tcPr>
          <w:p w14:paraId="2C92E6C4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1" w:type="dxa"/>
          </w:tcPr>
          <w:p w14:paraId="1AABCB17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Data Bank ID</w:t>
            </w:r>
          </w:p>
        </w:tc>
        <w:tc>
          <w:tcPr>
            <w:tcW w:w="2993" w:type="dxa"/>
          </w:tcPr>
          <w:p w14:paraId="4B9AFBAF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1..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</w:tc>
      </w:tr>
    </w:tbl>
    <w:p w14:paraId="5332A1C3" w14:textId="77777777" w:rsidR="001110FE" w:rsidRPr="00260A69" w:rsidRDefault="001110FE" w:rsidP="001110FE">
      <w:pPr>
        <w:spacing w:after="0"/>
        <w:rPr>
          <w:rFonts w:cs="Arial"/>
          <w:b/>
          <w:lang w:val="en-US" w:eastAsia="es-ES"/>
        </w:rPr>
      </w:pPr>
    </w:p>
    <w:p w14:paraId="5874A99A" w14:textId="77777777" w:rsidR="001110FE" w:rsidRPr="00260A69" w:rsidRDefault="001110FE" w:rsidP="001110FE">
      <w:pPr>
        <w:spacing w:after="0"/>
        <w:rPr>
          <w:rFonts w:cs="Arial"/>
          <w:b/>
          <w:lang w:val="en-US" w:eastAsia="es-ES"/>
        </w:rPr>
      </w:pPr>
    </w:p>
    <w:p w14:paraId="0E9B6B24" w14:textId="77777777" w:rsidR="001110FE" w:rsidRPr="00260A69" w:rsidRDefault="001110FE" w:rsidP="001110FE">
      <w:pPr>
        <w:spacing w:after="0"/>
        <w:rPr>
          <w:rFonts w:cs="Arial"/>
          <w:b/>
          <w:lang w:val="en-US" w:eastAsia="es-ES"/>
        </w:rPr>
      </w:pPr>
      <w:r w:rsidRPr="00260A69">
        <w:rPr>
          <w:rFonts w:cs="Arial"/>
          <w:b/>
          <w:lang w:val="en-US" w:eastAsia="es-ES"/>
        </w:rPr>
        <w:t xml:space="preserve">     DESCRIPTION</w:t>
      </w:r>
    </w:p>
    <w:p w14:paraId="7B69F0A8" w14:textId="77777777" w:rsidR="001110FE" w:rsidRPr="00260A69" w:rsidRDefault="001110FE" w:rsidP="001110FE">
      <w:pPr>
        <w:spacing w:after="0"/>
        <w:rPr>
          <w:rFonts w:cs="Arial"/>
          <w:b/>
          <w:lang w:val="en-US" w:eastAsia="es-ES"/>
        </w:rPr>
      </w:pPr>
    </w:p>
    <w:p w14:paraId="2A426028" w14:textId="77777777" w:rsidR="001110FE" w:rsidRDefault="001110FE" w:rsidP="001110FE">
      <w:pPr>
        <w:ind w:left="350"/>
        <w:rPr>
          <w:rFonts w:cs="Arial"/>
          <w:lang w:val="en-US"/>
        </w:rPr>
      </w:pPr>
      <w:r>
        <w:rPr>
          <w:rFonts w:cs="Arial"/>
          <w:lang w:val="en-US"/>
        </w:rPr>
        <w:t>Use in a serial RAD procedure not to exposure the first sync pulses defined by the SET message.</w:t>
      </w:r>
    </w:p>
    <w:p w14:paraId="4F6FB393" w14:textId="77777777" w:rsidR="001110FE" w:rsidRPr="00260A69" w:rsidRDefault="001110FE" w:rsidP="001110FE">
      <w:pPr>
        <w:rPr>
          <w:rFonts w:cs="Arial"/>
          <w:lang w:val="en-US"/>
        </w:rPr>
      </w:pPr>
    </w:p>
    <w:p w14:paraId="0B48EE77" w14:textId="77777777" w:rsidR="001110FE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COMMAND PROCESSED FUNCTION RETURN CODES</w:t>
      </w:r>
    </w:p>
    <w:p w14:paraId="07F0F977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</w:p>
    <w:p w14:paraId="429F007B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SET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7"/>
        <w:gridCol w:w="2320"/>
        <w:gridCol w:w="4077"/>
      </w:tblGrid>
      <w:tr w:rsidR="001110FE" w:rsidRPr="00260A69" w14:paraId="0CB9ABAC" w14:textId="77777777" w:rsidTr="00D643CF">
        <w:tc>
          <w:tcPr>
            <w:tcW w:w="2152" w:type="dxa"/>
            <w:shd w:val="clear" w:color="auto" w:fill="F2F2F2" w:themeFill="background1" w:themeFillShade="F2"/>
          </w:tcPr>
          <w:p w14:paraId="68E235A3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4930AEF1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6BB42FA3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</w:tcPr>
          <w:p w14:paraId="7A94631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29AB6D1C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4190" w:type="dxa"/>
            <w:shd w:val="clear" w:color="auto" w:fill="F2F2F2" w:themeFill="background1" w:themeFillShade="F2"/>
          </w:tcPr>
          <w:p w14:paraId="3085A4B6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120CB648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312E94EC" w14:textId="77777777" w:rsidTr="00D643CF">
        <w:tc>
          <w:tcPr>
            <w:tcW w:w="2152" w:type="dxa"/>
          </w:tcPr>
          <w:p w14:paraId="49FB8BD9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</w:p>
        </w:tc>
        <w:tc>
          <w:tcPr>
            <w:tcW w:w="2378" w:type="dxa"/>
          </w:tcPr>
          <w:p w14:paraId="5230DDAC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SEQ Number for the SET request</w:t>
            </w:r>
          </w:p>
        </w:tc>
        <w:tc>
          <w:tcPr>
            <w:tcW w:w="4190" w:type="dxa"/>
          </w:tcPr>
          <w:p w14:paraId="37B4E128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255</w:t>
            </w:r>
          </w:p>
        </w:tc>
      </w:tr>
      <w:tr w:rsidR="001110FE" w:rsidRPr="00805F91" w14:paraId="66FCB1A8" w14:textId="77777777" w:rsidTr="00D643CF">
        <w:tc>
          <w:tcPr>
            <w:tcW w:w="2152" w:type="dxa"/>
          </w:tcPr>
          <w:p w14:paraId="6313EFF5" w14:textId="77777777" w:rsidR="001110FE" w:rsidRPr="00805F91" w:rsidRDefault="001110FE" w:rsidP="00D643CF">
            <w:pPr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</w:pPr>
            <w:r w:rsidRPr="00805F91"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2378" w:type="dxa"/>
          </w:tcPr>
          <w:p w14:paraId="0EE97C1F" w14:textId="77777777" w:rsidR="001110FE" w:rsidRPr="00805F91" w:rsidRDefault="001110FE" w:rsidP="00D643CF">
            <w:pPr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</w:pPr>
            <w:r w:rsidRPr="00805F91"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  <w:t>Return Code</w:t>
            </w:r>
          </w:p>
        </w:tc>
        <w:tc>
          <w:tcPr>
            <w:tcW w:w="4190" w:type="dxa"/>
          </w:tcPr>
          <w:p w14:paraId="2E4B7D3E" w14:textId="77777777" w:rsidR="001110FE" w:rsidRDefault="001110FE" w:rsidP="00D643CF">
            <w:pPr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</w:pPr>
            <w:r w:rsidRPr="00805F91"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  <w:t>RETURN CODES:</w:t>
            </w:r>
          </w:p>
          <w:p w14:paraId="21106E0B" w14:textId="77777777" w:rsidR="001110FE" w:rsidRPr="00805F91" w:rsidRDefault="001110FE" w:rsidP="00D643CF">
            <w:pPr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</w:pPr>
          </w:p>
          <w:p w14:paraId="0E5A7085" w14:textId="77777777" w:rsidR="001110FE" w:rsidRPr="00805F91" w:rsidRDefault="001110FE" w:rsidP="001110FE">
            <w:pPr>
              <w:pStyle w:val="Prrafodelista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</w:pPr>
            <w:r w:rsidRPr="00805F91"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  <w:t>OK</w:t>
            </w:r>
          </w:p>
          <w:p w14:paraId="3E9B4D99" w14:textId="77777777" w:rsidR="001110FE" w:rsidRPr="00805F91" w:rsidRDefault="001110FE" w:rsidP="00D643CF">
            <w:pPr>
              <w:pStyle w:val="Prrafodelista"/>
              <w:spacing w:before="0" w:after="0"/>
              <w:ind w:left="855"/>
              <w:contextualSpacing/>
              <w:jc w:val="left"/>
              <w:rPr>
                <w:rFonts w:cs="Arial"/>
                <w:color w:val="000000" w:themeColor="text1"/>
                <w:sz w:val="20"/>
                <w:szCs w:val="20"/>
                <w:lang w:val="en-US" w:eastAsia="es-ES"/>
              </w:rPr>
            </w:pPr>
          </w:p>
        </w:tc>
      </w:tr>
    </w:tbl>
    <w:p w14:paraId="07387A63" w14:textId="77777777" w:rsidR="001110FE" w:rsidRPr="00260A69" w:rsidRDefault="001110FE" w:rsidP="001110FE">
      <w:pPr>
        <w:rPr>
          <w:lang w:val="en-US"/>
        </w:rPr>
      </w:pPr>
    </w:p>
    <w:p w14:paraId="1CBBE136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GET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316"/>
        <w:gridCol w:w="4085"/>
      </w:tblGrid>
      <w:tr w:rsidR="001110FE" w:rsidRPr="00260A69" w14:paraId="5F5DC2BC" w14:textId="77777777" w:rsidTr="00D643CF">
        <w:tc>
          <w:tcPr>
            <w:tcW w:w="2152" w:type="dxa"/>
            <w:shd w:val="clear" w:color="auto" w:fill="F2F2F2" w:themeFill="background1" w:themeFillShade="F2"/>
          </w:tcPr>
          <w:p w14:paraId="6EBBA5C3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2FD31F2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515FEC92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</w:tcPr>
          <w:p w14:paraId="6803741B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678A0C31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4190" w:type="dxa"/>
            <w:shd w:val="clear" w:color="auto" w:fill="F2F2F2" w:themeFill="background1" w:themeFillShade="F2"/>
          </w:tcPr>
          <w:p w14:paraId="3602B295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2089BE7F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52522968" w14:textId="77777777" w:rsidTr="00D643CF">
        <w:tc>
          <w:tcPr>
            <w:tcW w:w="2152" w:type="dxa"/>
          </w:tcPr>
          <w:p w14:paraId="2B0493C5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lastRenderedPageBreak/>
              <w:t>1</w:t>
            </w:r>
          </w:p>
        </w:tc>
        <w:tc>
          <w:tcPr>
            <w:tcW w:w="2378" w:type="dxa"/>
          </w:tcPr>
          <w:p w14:paraId="69A5AE80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SEQ Number for the GET request</w:t>
            </w:r>
          </w:p>
        </w:tc>
        <w:tc>
          <w:tcPr>
            <w:tcW w:w="4190" w:type="dxa"/>
          </w:tcPr>
          <w:p w14:paraId="14245EB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255</w:t>
            </w:r>
          </w:p>
        </w:tc>
      </w:tr>
      <w:tr w:rsidR="001110FE" w:rsidRPr="00260A69" w14:paraId="41B86EB2" w14:textId="77777777" w:rsidTr="00D643CF">
        <w:tc>
          <w:tcPr>
            <w:tcW w:w="2152" w:type="dxa"/>
          </w:tcPr>
          <w:p w14:paraId="350B6AF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2378" w:type="dxa"/>
          </w:tcPr>
          <w:p w14:paraId="1212C2E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Return Code</w:t>
            </w:r>
          </w:p>
        </w:tc>
        <w:tc>
          <w:tcPr>
            <w:tcW w:w="4190" w:type="dxa"/>
          </w:tcPr>
          <w:p w14:paraId="74CBA42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RETURN CODES:</w:t>
            </w:r>
          </w:p>
          <w:p w14:paraId="4364772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003B119F" w14:textId="77777777" w:rsidR="001110FE" w:rsidRPr="00260A69" w:rsidRDefault="001110FE" w:rsidP="001110FE">
            <w:pPr>
              <w:pStyle w:val="Prrafodelista"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OK</w:t>
            </w:r>
          </w:p>
          <w:p w14:paraId="751FB210" w14:textId="77777777" w:rsidR="001110FE" w:rsidRPr="00260A69" w:rsidRDefault="001110FE" w:rsidP="00D643CF">
            <w:pPr>
              <w:pStyle w:val="Prrafodelista"/>
              <w:ind w:left="855"/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5BFEFD95" w14:textId="77777777" w:rsidR="001110FE" w:rsidRPr="00260A69" w:rsidRDefault="001110FE" w:rsidP="001110FE">
            <w:pPr>
              <w:pStyle w:val="Prrafodelista"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Data Bank ID out of range</w:t>
            </w:r>
          </w:p>
          <w:p w14:paraId="60532966" w14:textId="77777777" w:rsidR="001110FE" w:rsidRPr="00260A69" w:rsidRDefault="001110FE" w:rsidP="001110FE">
            <w:pPr>
              <w:pStyle w:val="Prrafodelista"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Data Bank ID not defined</w:t>
            </w:r>
          </w:p>
          <w:p w14:paraId="716819F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eastAsia="es-ES"/>
              </w:rPr>
            </w:pPr>
          </w:p>
        </w:tc>
      </w:tr>
    </w:tbl>
    <w:p w14:paraId="5B7B8066" w14:textId="77777777" w:rsidR="001110FE" w:rsidRPr="00260A69" w:rsidRDefault="001110FE" w:rsidP="001110FE">
      <w:pPr>
        <w:rPr>
          <w:rFonts w:eastAsiaTheme="majorEastAsia" w:cs="Arial"/>
          <w:b/>
          <w:bCs/>
          <w:sz w:val="28"/>
          <w:szCs w:val="28"/>
          <w:lang w:val="en-US"/>
        </w:rPr>
      </w:pPr>
      <w:r w:rsidRPr="00260A69">
        <w:rPr>
          <w:rFonts w:cs="Arial"/>
          <w:sz w:val="28"/>
          <w:szCs w:val="28"/>
          <w:lang w:val="en-US"/>
        </w:rPr>
        <w:br w:type="page"/>
      </w:r>
    </w:p>
    <w:p w14:paraId="2BF9ABD0" w14:textId="77777777" w:rsidR="001110FE" w:rsidRPr="008551AD" w:rsidRDefault="001110FE" w:rsidP="001110FE">
      <w:pPr>
        <w:rPr>
          <w:lang w:val="en-US"/>
        </w:rPr>
      </w:pPr>
    </w:p>
    <w:p w14:paraId="24410D7A" w14:textId="775204EA" w:rsidR="001110FE" w:rsidRPr="008551AD" w:rsidRDefault="001110FE" w:rsidP="001110FE">
      <w:pPr>
        <w:pStyle w:val="Ttulo2"/>
        <w:numPr>
          <w:ilvl w:val="1"/>
          <w:numId w:val="10"/>
        </w:numPr>
        <w:rPr>
          <w:lang w:val="en-US"/>
        </w:rPr>
      </w:pPr>
      <w:r w:rsidRPr="008551AD">
        <w:rPr>
          <w:lang w:val="en-US"/>
        </w:rPr>
        <w:t>ASSIGN SKIP N-SYNC PULSED DB TO PROCEDURE</w:t>
      </w:r>
    </w:p>
    <w:p w14:paraId="6EAEBCA9" w14:textId="77777777" w:rsidR="001110FE" w:rsidRPr="00260A69" w:rsidRDefault="001110FE" w:rsidP="001110FE">
      <w:pPr>
        <w:pStyle w:val="Prrafodelista"/>
        <w:ind w:left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 xml:space="preserve">SUBINDEX: </w:t>
      </w:r>
      <w:r>
        <w:rPr>
          <w:rFonts w:cs="Arial"/>
          <w:b/>
          <w:lang w:val="en-US"/>
        </w:rPr>
        <w:t>196</w:t>
      </w:r>
    </w:p>
    <w:p w14:paraId="40889A34" w14:textId="77777777" w:rsidR="001110FE" w:rsidRPr="00260A69" w:rsidRDefault="001110FE" w:rsidP="001110FE">
      <w:pPr>
        <w:pStyle w:val="Prrafodelista"/>
        <w:ind w:left="360"/>
        <w:rPr>
          <w:rFonts w:cs="Arial"/>
          <w:b/>
          <w:lang w:val="en-US"/>
        </w:rPr>
      </w:pPr>
    </w:p>
    <w:p w14:paraId="53908BA4" w14:textId="77777777" w:rsidR="001110FE" w:rsidRPr="00260A69" w:rsidRDefault="001110FE" w:rsidP="001110FE">
      <w:pPr>
        <w:pStyle w:val="Prrafodelista"/>
        <w:ind w:left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 xml:space="preserve">SET 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110FE" w:rsidRPr="00260A69" w14:paraId="28222AE6" w14:textId="77777777" w:rsidTr="00D643CF">
        <w:tc>
          <w:tcPr>
            <w:tcW w:w="2881" w:type="dxa"/>
            <w:shd w:val="clear" w:color="auto" w:fill="F2F2F2" w:themeFill="background1" w:themeFillShade="F2"/>
          </w:tcPr>
          <w:p w14:paraId="6B49E8B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0D72BCE2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05C4E752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  <w:shd w:val="clear" w:color="auto" w:fill="F2F2F2" w:themeFill="background1" w:themeFillShade="F2"/>
          </w:tcPr>
          <w:p w14:paraId="6DEAF79F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6A2A8FDC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7DDDE9EC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4563FE5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6379C717" w14:textId="77777777" w:rsidTr="00D643CF">
        <w:tc>
          <w:tcPr>
            <w:tcW w:w="2881" w:type="dxa"/>
          </w:tcPr>
          <w:p w14:paraId="41D48FB9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</w:t>
            </w:r>
          </w:p>
          <w:p w14:paraId="129A81B4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</w:tcPr>
          <w:p w14:paraId="4C6E9388" w14:textId="77777777" w:rsidR="001110FE" w:rsidRPr="00260A69" w:rsidRDefault="001110FE" w:rsidP="00D643CF">
            <w:pPr>
              <w:spacing w:after="200" w:line="276" w:lineRule="auto"/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Procedure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ID</w:t>
            </w:r>
          </w:p>
          <w:p w14:paraId="491EAAA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</w:tcPr>
          <w:p w14:paraId="38850E1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0..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</w:tc>
      </w:tr>
      <w:tr w:rsidR="001110FE" w:rsidRPr="00260A69" w14:paraId="0B7321B3" w14:textId="77777777" w:rsidTr="00D643CF">
        <w:tc>
          <w:tcPr>
            <w:tcW w:w="2881" w:type="dxa"/>
          </w:tcPr>
          <w:p w14:paraId="51D7B58A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1" w:type="dxa"/>
          </w:tcPr>
          <w:p w14:paraId="5B5C5675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005575">
              <w:rPr>
                <w:rFonts w:cs="Arial"/>
                <w:sz w:val="20"/>
                <w:szCs w:val="20"/>
                <w:lang w:val="en-US"/>
              </w:rPr>
              <w:t>SKIP N-SYNC PULSES DB ID</w:t>
            </w:r>
          </w:p>
        </w:tc>
        <w:tc>
          <w:tcPr>
            <w:tcW w:w="2882" w:type="dxa"/>
          </w:tcPr>
          <w:p w14:paraId="006DB2DB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1..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</w:tc>
      </w:tr>
    </w:tbl>
    <w:p w14:paraId="5AE094F6" w14:textId="77777777" w:rsidR="001110FE" w:rsidRPr="00260A69" w:rsidRDefault="001110FE" w:rsidP="001110FE">
      <w:pPr>
        <w:rPr>
          <w:lang w:val="en-US"/>
        </w:rPr>
      </w:pPr>
    </w:p>
    <w:p w14:paraId="74BF8AE7" w14:textId="77777777" w:rsidR="001110FE" w:rsidRPr="00260A69" w:rsidRDefault="001110FE" w:rsidP="001110FE">
      <w:pPr>
        <w:pStyle w:val="Prrafodelista"/>
        <w:ind w:left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 xml:space="preserve">ANSWER </w:t>
      </w:r>
      <w:r>
        <w:rPr>
          <w:rFonts w:cs="Arial"/>
          <w:b/>
          <w:lang w:val="en-US"/>
        </w:rPr>
        <w:t>–</w:t>
      </w:r>
      <w:r w:rsidRPr="00260A69">
        <w:rPr>
          <w:rFonts w:cs="Arial"/>
          <w:b/>
          <w:lang w:val="en-US"/>
        </w:rPr>
        <w:t xml:space="preserve"> EVENT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110FE" w:rsidRPr="00260A69" w14:paraId="2D3FEAD7" w14:textId="77777777" w:rsidTr="00D643CF">
        <w:tc>
          <w:tcPr>
            <w:tcW w:w="2881" w:type="dxa"/>
            <w:shd w:val="clear" w:color="auto" w:fill="F2F2F2" w:themeFill="background1" w:themeFillShade="F2"/>
          </w:tcPr>
          <w:p w14:paraId="7340A6D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124E82AB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68F7A2E0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  <w:shd w:val="clear" w:color="auto" w:fill="F2F2F2" w:themeFill="background1" w:themeFillShade="F2"/>
          </w:tcPr>
          <w:p w14:paraId="7F305386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7C0127F3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53668140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1E79445A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53CD482E" w14:textId="77777777" w:rsidTr="00D643CF">
        <w:tc>
          <w:tcPr>
            <w:tcW w:w="2881" w:type="dxa"/>
          </w:tcPr>
          <w:p w14:paraId="0821122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</w:t>
            </w:r>
          </w:p>
          <w:p w14:paraId="77C1FFB0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</w:tcPr>
          <w:p w14:paraId="687AF281" w14:textId="77777777" w:rsidR="001110FE" w:rsidRPr="00260A69" w:rsidRDefault="001110FE" w:rsidP="00D643CF">
            <w:pPr>
              <w:spacing w:after="200" w:line="276" w:lineRule="auto"/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Procedure ID</w:t>
            </w:r>
          </w:p>
          <w:p w14:paraId="4FB62A89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</w:tcPr>
          <w:p w14:paraId="1A8AA449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0..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</w:tc>
      </w:tr>
      <w:tr w:rsidR="001110FE" w:rsidRPr="00260A69" w14:paraId="0C1283E0" w14:textId="77777777" w:rsidTr="00D643CF">
        <w:tc>
          <w:tcPr>
            <w:tcW w:w="2881" w:type="dxa"/>
          </w:tcPr>
          <w:p w14:paraId="0556E76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</w:t>
            </w:r>
          </w:p>
          <w:p w14:paraId="71F71F78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</w:tcPr>
          <w:p w14:paraId="307F376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005575">
              <w:rPr>
                <w:rFonts w:cs="Arial"/>
                <w:sz w:val="20"/>
                <w:szCs w:val="20"/>
                <w:lang w:val="en-US"/>
              </w:rPr>
              <w:t>SKIP N-SYNC PULSES DB ID</w:t>
            </w:r>
          </w:p>
        </w:tc>
        <w:tc>
          <w:tcPr>
            <w:tcW w:w="2882" w:type="dxa"/>
          </w:tcPr>
          <w:p w14:paraId="1B7C569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1..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</w:tc>
      </w:tr>
      <w:tr w:rsidR="001110FE" w:rsidRPr="00260A69" w14:paraId="23B168C1" w14:textId="77777777" w:rsidTr="00D643CF">
        <w:tc>
          <w:tcPr>
            <w:tcW w:w="2881" w:type="dxa"/>
          </w:tcPr>
          <w:p w14:paraId="3D59D183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1" w:type="dxa"/>
          </w:tcPr>
          <w:p w14:paraId="39C75DB7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Allowed</w:t>
            </w:r>
          </w:p>
        </w:tc>
        <w:tc>
          <w:tcPr>
            <w:tcW w:w="2882" w:type="dxa"/>
          </w:tcPr>
          <w:p w14:paraId="3063082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0 Not allowed</w:t>
            </w:r>
          </w:p>
          <w:p w14:paraId="623B9AE0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 Allowed</w:t>
            </w:r>
          </w:p>
        </w:tc>
      </w:tr>
    </w:tbl>
    <w:p w14:paraId="680C84BC" w14:textId="77777777" w:rsidR="001110FE" w:rsidRPr="00260A69" w:rsidRDefault="001110FE" w:rsidP="001110FE">
      <w:pPr>
        <w:pStyle w:val="Prrafodelista"/>
        <w:ind w:left="360"/>
        <w:rPr>
          <w:rFonts w:cs="Arial"/>
          <w:b/>
          <w:lang w:val="en-US"/>
        </w:rPr>
      </w:pPr>
    </w:p>
    <w:p w14:paraId="434D0B38" w14:textId="77777777" w:rsidR="001110FE" w:rsidRPr="0016722A" w:rsidRDefault="001110FE" w:rsidP="001110FE">
      <w:pPr>
        <w:pStyle w:val="Prrafodelista"/>
        <w:ind w:left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GET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110FE" w:rsidRPr="00260A69" w14:paraId="62CF893F" w14:textId="77777777" w:rsidTr="00D643CF">
        <w:tc>
          <w:tcPr>
            <w:tcW w:w="2881" w:type="dxa"/>
            <w:shd w:val="clear" w:color="auto" w:fill="F2F2F2" w:themeFill="background1" w:themeFillShade="F2"/>
          </w:tcPr>
          <w:p w14:paraId="7DB444E6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07C4186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08E9E498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881" w:type="dxa"/>
            <w:shd w:val="clear" w:color="auto" w:fill="F2F2F2" w:themeFill="background1" w:themeFillShade="F2"/>
          </w:tcPr>
          <w:p w14:paraId="0FF34A47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03753BF8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438A5915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2D88591D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3423518B" w14:textId="77777777" w:rsidTr="00D643CF">
        <w:tc>
          <w:tcPr>
            <w:tcW w:w="2881" w:type="dxa"/>
          </w:tcPr>
          <w:p w14:paraId="4ED11C50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1" w:type="dxa"/>
          </w:tcPr>
          <w:p w14:paraId="47380E84" w14:textId="77777777" w:rsidR="001110FE" w:rsidRPr="00260A69" w:rsidRDefault="001110FE" w:rsidP="00D643CF">
            <w:pPr>
              <w:spacing w:after="200" w:line="276" w:lineRule="auto"/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Procedure ID</w:t>
            </w:r>
          </w:p>
          <w:p w14:paraId="4C91B58B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</w:tcPr>
          <w:p w14:paraId="0CEE7C4D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[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0..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>255]</w:t>
            </w:r>
          </w:p>
        </w:tc>
      </w:tr>
    </w:tbl>
    <w:p w14:paraId="49FC047B" w14:textId="77777777" w:rsidR="001110FE" w:rsidRPr="00260A69" w:rsidRDefault="001110FE" w:rsidP="001110FE">
      <w:pPr>
        <w:pStyle w:val="Prrafodelista"/>
        <w:ind w:left="360"/>
        <w:rPr>
          <w:rFonts w:cs="Arial"/>
          <w:lang w:val="en-US"/>
        </w:rPr>
      </w:pPr>
    </w:p>
    <w:p w14:paraId="6444CB5B" w14:textId="77777777" w:rsidR="001110FE" w:rsidRPr="00260A69" w:rsidRDefault="001110FE" w:rsidP="001110FE">
      <w:pPr>
        <w:pStyle w:val="Prrafodelista"/>
        <w:ind w:left="360"/>
        <w:rPr>
          <w:rFonts w:cs="Arial"/>
          <w:lang w:val="en-US"/>
        </w:rPr>
      </w:pPr>
    </w:p>
    <w:p w14:paraId="3E3A58BF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COMMAND PROCESSED FUNCTION RETURN CODES</w:t>
      </w:r>
    </w:p>
    <w:p w14:paraId="5F6B666F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lastRenderedPageBreak/>
        <w:t xml:space="preserve">SET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5"/>
        <w:gridCol w:w="1992"/>
        <w:gridCol w:w="4717"/>
      </w:tblGrid>
      <w:tr w:rsidR="001110FE" w:rsidRPr="00260A69" w14:paraId="470EA703" w14:textId="77777777" w:rsidTr="00D643CF">
        <w:tc>
          <w:tcPr>
            <w:tcW w:w="1927" w:type="dxa"/>
            <w:shd w:val="clear" w:color="auto" w:fill="F2F2F2" w:themeFill="background1" w:themeFillShade="F2"/>
          </w:tcPr>
          <w:p w14:paraId="3645A25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2872B529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539CA489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3B60EFEA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10E0BD2D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4666" w:type="dxa"/>
            <w:shd w:val="clear" w:color="auto" w:fill="F2F2F2" w:themeFill="background1" w:themeFillShade="F2"/>
          </w:tcPr>
          <w:p w14:paraId="18C620AC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03E0183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20E8A2E7" w14:textId="77777777" w:rsidTr="00D643CF">
        <w:tc>
          <w:tcPr>
            <w:tcW w:w="1927" w:type="dxa"/>
          </w:tcPr>
          <w:p w14:paraId="182A098A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</w:p>
        </w:tc>
        <w:tc>
          <w:tcPr>
            <w:tcW w:w="2127" w:type="dxa"/>
          </w:tcPr>
          <w:p w14:paraId="1FBCB8B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SEQ Number for the SET request</w:t>
            </w:r>
          </w:p>
        </w:tc>
        <w:tc>
          <w:tcPr>
            <w:tcW w:w="4666" w:type="dxa"/>
          </w:tcPr>
          <w:p w14:paraId="2608210C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255</w:t>
            </w:r>
          </w:p>
        </w:tc>
      </w:tr>
      <w:tr w:rsidR="001110FE" w:rsidRPr="00A84ED3" w14:paraId="78066920" w14:textId="77777777" w:rsidTr="00D643CF">
        <w:tc>
          <w:tcPr>
            <w:tcW w:w="1927" w:type="dxa"/>
          </w:tcPr>
          <w:p w14:paraId="17BE2DB8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2127" w:type="dxa"/>
          </w:tcPr>
          <w:p w14:paraId="75ECAF5A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Return Code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…..</w:t>
            </w:r>
            <w:proofErr w:type="gramEnd"/>
          </w:p>
        </w:tc>
        <w:tc>
          <w:tcPr>
            <w:tcW w:w="4666" w:type="dxa"/>
          </w:tcPr>
          <w:p w14:paraId="141002CA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RETURN CODES:</w:t>
            </w:r>
          </w:p>
          <w:p w14:paraId="4547B2DC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  <w:p w14:paraId="6AA57397" w14:textId="77777777" w:rsidR="001110FE" w:rsidRPr="00260A69" w:rsidRDefault="001110FE" w:rsidP="001110FE">
            <w:pPr>
              <w:pStyle w:val="Prrafodelista"/>
              <w:numPr>
                <w:ilvl w:val="0"/>
                <w:numId w:val="8"/>
              </w:numPr>
              <w:shd w:val="clear" w:color="auto" w:fill="FFFFFF" w:themeFill="background1"/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OK</w:t>
            </w:r>
          </w:p>
          <w:p w14:paraId="6850679B" w14:textId="77777777" w:rsidR="001110FE" w:rsidRPr="00260A69" w:rsidRDefault="001110FE" w:rsidP="001110FE">
            <w:pPr>
              <w:pStyle w:val="Prrafodelista"/>
              <w:numPr>
                <w:ilvl w:val="0"/>
                <w:numId w:val="8"/>
              </w:numPr>
              <w:shd w:val="clear" w:color="auto" w:fill="FFFFFF" w:themeFill="background1"/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proofErr w:type="gramStart"/>
            <w:r w:rsidRPr="00260A69">
              <w:rPr>
                <w:rFonts w:cs="Arial"/>
                <w:sz w:val="20"/>
                <w:szCs w:val="20"/>
                <w:lang w:val="en-US"/>
              </w:rPr>
              <w:t>Procedure  ID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not defined (ERROR_PROC_NOT_DEFINED)</w:t>
            </w:r>
          </w:p>
          <w:p w14:paraId="6FA399E5" w14:textId="77777777" w:rsidR="001110FE" w:rsidRPr="00260A69" w:rsidRDefault="001110FE" w:rsidP="001110FE">
            <w:pPr>
              <w:pStyle w:val="Prrafodelista"/>
              <w:numPr>
                <w:ilvl w:val="0"/>
                <w:numId w:val="8"/>
              </w:numPr>
              <w:shd w:val="clear" w:color="auto" w:fill="FFFFFF" w:themeFill="background1"/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Procedure ID out of range</w:t>
            </w:r>
          </w:p>
          <w:p w14:paraId="7253D84E" w14:textId="77777777" w:rsidR="001110FE" w:rsidRPr="00260A69" w:rsidRDefault="001110FE" w:rsidP="001110FE">
            <w:pPr>
              <w:pStyle w:val="Prrafodelista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sz w:val="20"/>
                <w:szCs w:val="20"/>
                <w:lang w:val="en-US"/>
              </w:rPr>
              <w:t>Procedure ID already active, assign not possible (ERROR_ASIGN_TO_CURRENT)</w:t>
            </w:r>
          </w:p>
          <w:p w14:paraId="159E1AC1" w14:textId="77777777" w:rsidR="001110FE" w:rsidRPr="00260A69" w:rsidRDefault="001110FE" w:rsidP="001110FE">
            <w:pPr>
              <w:pStyle w:val="Prrafodelista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Image Subtraction DB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Number out of range (ERROR_ASSIGN_BAD_SEQ_NUM)</w:t>
            </w:r>
          </w:p>
          <w:p w14:paraId="6D751FAC" w14:textId="77777777" w:rsidR="001110FE" w:rsidRPr="00260A69" w:rsidRDefault="001110FE" w:rsidP="001110FE">
            <w:pPr>
              <w:pStyle w:val="Prrafodelista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005575">
              <w:rPr>
                <w:rFonts w:cs="Arial"/>
                <w:sz w:val="20"/>
                <w:szCs w:val="20"/>
                <w:lang w:val="en-US"/>
              </w:rPr>
              <w:t>SKIP N-SYNC PULSES DB ID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  not defined (ERROR_DB_NOT_DEFINED)</w:t>
            </w:r>
          </w:p>
          <w:p w14:paraId="414D0737" w14:textId="77777777" w:rsidR="001110FE" w:rsidRPr="00260A69" w:rsidRDefault="001110FE" w:rsidP="001110FE">
            <w:pPr>
              <w:pStyle w:val="Prrafodelista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005575">
              <w:rPr>
                <w:rFonts w:cs="Arial"/>
                <w:sz w:val="20"/>
                <w:szCs w:val="20"/>
                <w:lang w:val="en-US"/>
              </w:rPr>
              <w:t>SKIP N-SYNC PULSES DB ID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out of range</w:t>
            </w:r>
          </w:p>
          <w:p w14:paraId="431A9B07" w14:textId="77777777" w:rsidR="001110FE" w:rsidRPr="00A6792F" w:rsidRDefault="001110FE" w:rsidP="001110FE">
            <w:pPr>
              <w:pStyle w:val="Prrafodelista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005575">
              <w:rPr>
                <w:rFonts w:cs="Arial"/>
                <w:sz w:val="20"/>
                <w:szCs w:val="20"/>
                <w:lang w:val="en-US"/>
              </w:rPr>
              <w:t xml:space="preserve">SKIP N-SYNC PULSES DB </w:t>
            </w:r>
            <w:r>
              <w:rPr>
                <w:rFonts w:cs="Arial"/>
                <w:sz w:val="20"/>
                <w:szCs w:val="20"/>
                <w:lang w:val="en-US"/>
              </w:rPr>
              <w:t>i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>ncompatible with Procedure Type (ERROR_ASSIGN_INCORRECT_PROC TYPE)</w:t>
            </w:r>
          </w:p>
          <w:p w14:paraId="6EBA3169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110FE" w:rsidRPr="00A84ED3" w14:paraId="3DF638C9" w14:textId="77777777" w:rsidTr="00D643CF">
        <w:tc>
          <w:tcPr>
            <w:tcW w:w="1927" w:type="dxa"/>
          </w:tcPr>
          <w:p w14:paraId="28FBE4B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</w:tc>
        <w:tc>
          <w:tcPr>
            <w:tcW w:w="2127" w:type="dxa"/>
          </w:tcPr>
          <w:p w14:paraId="62811BB6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</w:tc>
        <w:tc>
          <w:tcPr>
            <w:tcW w:w="4666" w:type="dxa"/>
          </w:tcPr>
          <w:p w14:paraId="0E1104EA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14:paraId="29ED3E34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</w:p>
    <w:p w14:paraId="0D7819CD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GET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1"/>
        <w:gridCol w:w="2233"/>
        <w:gridCol w:w="4250"/>
      </w:tblGrid>
      <w:tr w:rsidR="001110FE" w:rsidRPr="00260A69" w14:paraId="48AB8DB8" w14:textId="77777777" w:rsidTr="00D643CF">
        <w:tc>
          <w:tcPr>
            <w:tcW w:w="2152" w:type="dxa"/>
            <w:shd w:val="clear" w:color="auto" w:fill="F2F2F2" w:themeFill="background1" w:themeFillShade="F2"/>
          </w:tcPr>
          <w:p w14:paraId="538276D5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4F15AD68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BYTE</w:t>
            </w:r>
          </w:p>
          <w:p w14:paraId="0DAA5B6E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</w:tcPr>
          <w:p w14:paraId="5B824CF9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30CFC745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4190" w:type="dxa"/>
            <w:shd w:val="clear" w:color="auto" w:fill="F2F2F2" w:themeFill="background1" w:themeFillShade="F2"/>
          </w:tcPr>
          <w:p w14:paraId="2E1C819A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  <w:p w14:paraId="16A4BB21" w14:textId="77777777" w:rsidR="001110FE" w:rsidRPr="00260A69" w:rsidRDefault="001110FE" w:rsidP="00D643CF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260A69">
              <w:rPr>
                <w:rFonts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1110FE" w:rsidRPr="00260A69" w14:paraId="1AFB8D84" w14:textId="77777777" w:rsidTr="00D643CF">
        <w:tc>
          <w:tcPr>
            <w:tcW w:w="2152" w:type="dxa"/>
          </w:tcPr>
          <w:p w14:paraId="7868B68A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</w:p>
        </w:tc>
        <w:tc>
          <w:tcPr>
            <w:tcW w:w="2378" w:type="dxa"/>
          </w:tcPr>
          <w:p w14:paraId="642FBF25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SEQ Number for the GET request</w:t>
            </w:r>
          </w:p>
        </w:tc>
        <w:tc>
          <w:tcPr>
            <w:tcW w:w="4190" w:type="dxa"/>
          </w:tcPr>
          <w:p w14:paraId="16C4E7C1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1</w:t>
            </w: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..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255</w:t>
            </w:r>
          </w:p>
        </w:tc>
      </w:tr>
      <w:tr w:rsidR="001110FE" w:rsidRPr="00A84ED3" w14:paraId="543EBA4F" w14:textId="77777777" w:rsidTr="00D643CF">
        <w:tc>
          <w:tcPr>
            <w:tcW w:w="2152" w:type="dxa"/>
          </w:tcPr>
          <w:p w14:paraId="3F70AF7C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2378" w:type="dxa"/>
          </w:tcPr>
          <w:p w14:paraId="6108FA2B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Return Code </w:t>
            </w:r>
          </w:p>
        </w:tc>
        <w:tc>
          <w:tcPr>
            <w:tcW w:w="4190" w:type="dxa"/>
          </w:tcPr>
          <w:p w14:paraId="30722075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RETURN CODES:</w:t>
            </w:r>
          </w:p>
          <w:p w14:paraId="2554045E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23385827" w14:textId="77777777" w:rsidR="001110FE" w:rsidRPr="00260A69" w:rsidRDefault="001110FE" w:rsidP="001110FE">
            <w:pPr>
              <w:pStyle w:val="Prrafodelista"/>
              <w:numPr>
                <w:ilvl w:val="0"/>
                <w:numId w:val="9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OK</w:t>
            </w:r>
          </w:p>
          <w:p w14:paraId="439A8704" w14:textId="77777777" w:rsidR="001110FE" w:rsidRPr="00260A69" w:rsidRDefault="001110FE" w:rsidP="00D643CF">
            <w:pPr>
              <w:pStyle w:val="Prrafodelista"/>
              <w:shd w:val="clear" w:color="auto" w:fill="FFFFFF" w:themeFill="background1"/>
              <w:ind w:left="855"/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1A3A7CCC" w14:textId="77777777" w:rsidR="001110FE" w:rsidRPr="00260A69" w:rsidRDefault="001110FE" w:rsidP="001110FE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 w:eastAsia="es-ES"/>
              </w:rPr>
            </w:pPr>
            <w:proofErr w:type="gramStart"/>
            <w:r w:rsidRPr="00260A69">
              <w:rPr>
                <w:rFonts w:cs="Arial"/>
                <w:sz w:val="20"/>
                <w:szCs w:val="20"/>
                <w:lang w:val="en-US" w:eastAsia="es-ES"/>
              </w:rPr>
              <w:t>Procedure  ID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 w:eastAsia="es-ES"/>
              </w:rPr>
              <w:t xml:space="preserve"> not defined</w:t>
            </w:r>
          </w:p>
          <w:p w14:paraId="50D25781" w14:textId="77777777" w:rsidR="001110FE" w:rsidRPr="000A7E94" w:rsidRDefault="001110FE" w:rsidP="00D643CF">
            <w:pPr>
              <w:pStyle w:val="Prrafodelista"/>
              <w:rPr>
                <w:rFonts w:cs="Arial"/>
                <w:sz w:val="20"/>
                <w:szCs w:val="20"/>
                <w:lang w:val="en-US" w:eastAsia="es-ES"/>
              </w:rPr>
            </w:pPr>
          </w:p>
          <w:p w14:paraId="3073CEF3" w14:textId="77777777" w:rsidR="001110FE" w:rsidRPr="00260A69" w:rsidRDefault="001110FE" w:rsidP="001110FE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 w:eastAsia="es-ES"/>
              </w:rPr>
            </w:pPr>
            <w:r w:rsidRPr="00260A69">
              <w:rPr>
                <w:rFonts w:cs="Arial"/>
                <w:sz w:val="20"/>
                <w:szCs w:val="20"/>
                <w:lang w:val="en-US" w:eastAsia="es-ES"/>
              </w:rPr>
              <w:t>Procedure ID out of range</w:t>
            </w:r>
          </w:p>
          <w:p w14:paraId="65D70702" w14:textId="77777777" w:rsidR="001110FE" w:rsidRPr="00260A69" w:rsidRDefault="001110FE" w:rsidP="001110FE">
            <w:pPr>
              <w:pStyle w:val="Prrafodelista"/>
              <w:numPr>
                <w:ilvl w:val="0"/>
                <w:numId w:val="9"/>
              </w:numPr>
              <w:spacing w:before="0" w:after="0"/>
              <w:contextualSpacing/>
              <w:jc w:val="left"/>
              <w:rPr>
                <w:rFonts w:cs="Arial"/>
                <w:sz w:val="20"/>
                <w:szCs w:val="20"/>
                <w:lang w:val="en-US" w:eastAsia="es-E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lastRenderedPageBreak/>
              <w:t>S</w:t>
            </w:r>
            <w:r w:rsidRPr="00005575">
              <w:rPr>
                <w:rFonts w:cs="Arial"/>
                <w:sz w:val="20"/>
                <w:szCs w:val="20"/>
                <w:lang w:val="en-US"/>
              </w:rPr>
              <w:t xml:space="preserve">KIP N-SYNC PULSES DB </w:t>
            </w:r>
            <w:proofErr w:type="gramStart"/>
            <w:r w:rsidRPr="00005575">
              <w:rPr>
                <w:rFonts w:cs="Arial"/>
                <w:sz w:val="20"/>
                <w:szCs w:val="20"/>
                <w:lang w:val="en-US"/>
              </w:rPr>
              <w:t>ID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assigned</w:t>
            </w:r>
            <w:proofErr w:type="gramEnd"/>
            <w:r w:rsidRPr="00260A69">
              <w:rPr>
                <w:rFonts w:cs="Arial"/>
                <w:sz w:val="20"/>
                <w:szCs w:val="20"/>
                <w:lang w:val="en-US"/>
              </w:rPr>
              <w:t xml:space="preserve"> (ERROR_DB_POS_NOT_ASSIGN)</w:t>
            </w:r>
          </w:p>
          <w:p w14:paraId="0534C38D" w14:textId="77777777" w:rsidR="001110FE" w:rsidRPr="00260A69" w:rsidRDefault="001110FE" w:rsidP="00D643CF">
            <w:pPr>
              <w:rPr>
                <w:rFonts w:cs="Arial"/>
                <w:sz w:val="20"/>
                <w:szCs w:val="20"/>
                <w:lang w:val="en-US" w:eastAsia="es-ES"/>
              </w:rPr>
            </w:pPr>
          </w:p>
        </w:tc>
      </w:tr>
    </w:tbl>
    <w:p w14:paraId="057E4A7C" w14:textId="77777777" w:rsidR="001110FE" w:rsidRPr="00260A69" w:rsidRDefault="001110FE" w:rsidP="001110FE">
      <w:pPr>
        <w:rPr>
          <w:rFonts w:cs="Arial"/>
          <w:lang w:val="en-US"/>
        </w:rPr>
      </w:pPr>
    </w:p>
    <w:p w14:paraId="58FC2C18" w14:textId="77777777" w:rsidR="001110FE" w:rsidRPr="00260A69" w:rsidRDefault="001110FE" w:rsidP="001110FE">
      <w:pPr>
        <w:ind w:firstLine="360"/>
        <w:rPr>
          <w:rFonts w:cs="Arial"/>
          <w:b/>
          <w:lang w:val="en-US"/>
        </w:rPr>
      </w:pPr>
      <w:r w:rsidRPr="00260A69">
        <w:rPr>
          <w:rFonts w:cs="Arial"/>
          <w:b/>
          <w:lang w:val="en-US"/>
        </w:rPr>
        <w:t>DESCRIPTION</w:t>
      </w:r>
    </w:p>
    <w:p w14:paraId="5D3485A2" w14:textId="77777777" w:rsidR="001110FE" w:rsidRPr="00260A69" w:rsidRDefault="001110FE" w:rsidP="001110FE">
      <w:pPr>
        <w:pStyle w:val="Prrafodelista"/>
        <w:ind w:left="360"/>
        <w:rPr>
          <w:rFonts w:cs="Arial"/>
          <w:lang w:val="en-US"/>
        </w:rPr>
      </w:pPr>
    </w:p>
    <w:p w14:paraId="42F78DCA" w14:textId="77777777" w:rsidR="001110FE" w:rsidRDefault="001110FE" w:rsidP="001110FE">
      <w:pPr>
        <w:ind w:left="360"/>
        <w:rPr>
          <w:rFonts w:cs="Arial"/>
          <w:lang w:val="en-US"/>
        </w:rPr>
      </w:pPr>
      <w:r w:rsidRPr="00260A69">
        <w:rPr>
          <w:rFonts w:cs="Arial"/>
          <w:lang w:val="en-US"/>
        </w:rPr>
        <w:t xml:space="preserve">Command used to assign </w:t>
      </w:r>
      <w:proofErr w:type="gramStart"/>
      <w:r w:rsidRPr="00260A69">
        <w:rPr>
          <w:rFonts w:cs="Arial"/>
          <w:lang w:val="en-US"/>
        </w:rPr>
        <w:t>a</w:t>
      </w:r>
      <w:r>
        <w:rPr>
          <w:rFonts w:cs="Arial"/>
          <w:lang w:val="en-US"/>
        </w:rPr>
        <w:t>n</w:t>
      </w:r>
      <w:proofErr w:type="gramEnd"/>
      <w:r>
        <w:rPr>
          <w:rFonts w:cs="Arial"/>
          <w:lang w:val="en-US"/>
        </w:rPr>
        <w:t xml:space="preserve"> SKIP N-SYNC PULSES to </w:t>
      </w:r>
      <w:r w:rsidRPr="00260A69">
        <w:rPr>
          <w:rFonts w:cs="Arial"/>
          <w:lang w:val="en-US"/>
        </w:rPr>
        <w:t>a Procedure.</w:t>
      </w:r>
      <w:r>
        <w:rPr>
          <w:rFonts w:cs="Arial"/>
          <w:lang w:val="en-US"/>
        </w:rPr>
        <w:t xml:space="preserve"> </w:t>
      </w:r>
    </w:p>
    <w:p w14:paraId="2E07547A" w14:textId="77777777" w:rsidR="001110FE" w:rsidRPr="008551AD" w:rsidRDefault="001110FE" w:rsidP="001110FE">
      <w:pPr>
        <w:rPr>
          <w:lang w:val="en-US"/>
        </w:rPr>
      </w:pPr>
    </w:p>
    <w:p w14:paraId="6A409AD8" w14:textId="77777777" w:rsidR="001110FE" w:rsidRPr="00070437" w:rsidRDefault="001110FE" w:rsidP="001110FE">
      <w:pPr>
        <w:pStyle w:val="Prrafodelista"/>
        <w:textAlignment w:val="center"/>
        <w:rPr>
          <w:color w:val="4472C4"/>
          <w:highlight w:val="yellow"/>
          <w:lang w:val="en-US"/>
        </w:rPr>
      </w:pPr>
    </w:p>
    <w:p w14:paraId="4B813818" w14:textId="77777777" w:rsidR="001110FE" w:rsidRPr="00070437" w:rsidRDefault="001110FE" w:rsidP="001110FE">
      <w:pPr>
        <w:pStyle w:val="Prrafodelista"/>
        <w:textAlignment w:val="center"/>
        <w:rPr>
          <w:color w:val="4472C4"/>
          <w:highlight w:val="yellow"/>
          <w:lang w:val="en-US"/>
        </w:rPr>
      </w:pPr>
    </w:p>
    <w:p w14:paraId="3751D293" w14:textId="77777777" w:rsidR="001110FE" w:rsidRPr="00A84ED3" w:rsidRDefault="001110FE" w:rsidP="001110FE">
      <w:pPr>
        <w:pStyle w:val="Prrafodelista"/>
        <w:textAlignment w:val="center"/>
        <w:rPr>
          <w:color w:val="4472C4"/>
          <w:highlight w:val="yellow"/>
          <w:lang w:val="en-US"/>
        </w:rPr>
      </w:pPr>
    </w:p>
    <w:p w14:paraId="590833C8" w14:textId="77777777" w:rsidR="001110FE" w:rsidRPr="00A84ED3" w:rsidRDefault="001110FE" w:rsidP="001110FE">
      <w:pPr>
        <w:pStyle w:val="Prrafodelista"/>
        <w:textAlignment w:val="center"/>
        <w:rPr>
          <w:color w:val="4472C4"/>
          <w:highlight w:val="yellow"/>
          <w:lang w:val="en-US"/>
        </w:rPr>
      </w:pPr>
    </w:p>
    <w:p w14:paraId="79343AEC" w14:textId="260C390A" w:rsidR="001110FE" w:rsidRDefault="001110FE" w:rsidP="001110FE">
      <w:pPr>
        <w:spacing w:before="0" w:after="0"/>
        <w:jc w:val="left"/>
        <w:rPr>
          <w:rFonts w:cs="Arial"/>
          <w:b/>
          <w:bCs/>
          <w:kern w:val="32"/>
          <w:sz w:val="30"/>
          <w:szCs w:val="32"/>
          <w:lang w:val="en-US"/>
        </w:rPr>
      </w:pPr>
    </w:p>
    <w:sectPr w:rsidR="00111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39C"/>
    <w:multiLevelType w:val="hybridMultilevel"/>
    <w:tmpl w:val="619640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6D6609"/>
    <w:multiLevelType w:val="hybridMultilevel"/>
    <w:tmpl w:val="12B03DC6"/>
    <w:lvl w:ilvl="0" w:tplc="FFFFFFFF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0F0A"/>
    <w:multiLevelType w:val="hybridMultilevel"/>
    <w:tmpl w:val="EEDE5E3A"/>
    <w:lvl w:ilvl="0" w:tplc="705603A6">
      <w:start w:val="1"/>
      <w:numFmt w:val="decimal"/>
      <w:lvlText w:val="%1"/>
      <w:lvlJc w:val="left"/>
      <w:pPr>
        <w:ind w:left="855" w:hanging="495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14FA"/>
    <w:multiLevelType w:val="hybridMultilevel"/>
    <w:tmpl w:val="4A16A710"/>
    <w:lvl w:ilvl="0" w:tplc="FFFFFFFF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1C35"/>
    <w:multiLevelType w:val="hybridMultilevel"/>
    <w:tmpl w:val="92369C1A"/>
    <w:lvl w:ilvl="0" w:tplc="FFFFFFFF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35707"/>
    <w:multiLevelType w:val="multilevel"/>
    <w:tmpl w:val="EAE03D28"/>
    <w:lvl w:ilvl="0">
      <w:start w:val="1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53425E"/>
    <w:multiLevelType w:val="hybridMultilevel"/>
    <w:tmpl w:val="62C48A02"/>
    <w:lvl w:ilvl="0" w:tplc="FFFFFFFF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06515"/>
    <w:multiLevelType w:val="hybridMultilevel"/>
    <w:tmpl w:val="4F420670"/>
    <w:lvl w:ilvl="0" w:tplc="1EE0C75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1A0"/>
    <w:multiLevelType w:val="multilevel"/>
    <w:tmpl w:val="AA3C4A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8804D4A"/>
    <w:multiLevelType w:val="multilevel"/>
    <w:tmpl w:val="EAA434C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FE"/>
    <w:rsid w:val="001110FE"/>
    <w:rsid w:val="007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990F"/>
  <w15:chartTrackingRefBased/>
  <w15:docId w15:val="{09D0838C-A612-484F-B0DB-098E886E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FE"/>
    <w:pPr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1110F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110F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110F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110FE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6"/>
      <w:szCs w:val="28"/>
    </w:rPr>
  </w:style>
  <w:style w:type="paragraph" w:styleId="Ttulo5">
    <w:name w:val="heading 5"/>
    <w:basedOn w:val="Normal"/>
    <w:next w:val="Normal"/>
    <w:link w:val="Ttulo5Car"/>
    <w:qFormat/>
    <w:rsid w:val="001110FE"/>
    <w:pPr>
      <w:numPr>
        <w:ilvl w:val="4"/>
        <w:numId w:val="1"/>
      </w:numPr>
      <w:spacing w:before="240" w:after="60"/>
      <w:outlineLvl w:val="4"/>
    </w:pPr>
    <w:rPr>
      <w:rFonts w:cs="Arial"/>
      <w:b/>
      <w:bCs/>
      <w:i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1110F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110F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110F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1110F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0FE"/>
    <w:rPr>
      <w:rFonts w:ascii="Arial" w:eastAsia="Times New Roman" w:hAnsi="Arial" w:cs="Arial"/>
      <w:b/>
      <w:bCs/>
      <w:kern w:val="32"/>
      <w:sz w:val="30"/>
      <w:szCs w:val="32"/>
      <w:lang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1110FE"/>
    <w:rPr>
      <w:rFonts w:ascii="Arial" w:eastAsia="Times New Roman" w:hAnsi="Arial" w:cs="Arial"/>
      <w:b/>
      <w:bCs/>
      <w:i/>
      <w:iCs/>
      <w:sz w:val="28"/>
      <w:szCs w:val="28"/>
      <w:lang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1110FE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Ttulo4Car">
    <w:name w:val="Título 4 Car"/>
    <w:basedOn w:val="Fuentedeprrafopredeter"/>
    <w:link w:val="Ttulo4"/>
    <w:rsid w:val="001110FE"/>
    <w:rPr>
      <w:rFonts w:ascii="Arial" w:eastAsia="Times New Roman" w:hAnsi="Arial" w:cs="Arial"/>
      <w:b/>
      <w:bCs/>
      <w:sz w:val="26"/>
      <w:szCs w:val="28"/>
      <w:lang w:eastAsia="de-DE"/>
    </w:rPr>
  </w:style>
  <w:style w:type="character" w:customStyle="1" w:styleId="Ttulo5Car">
    <w:name w:val="Título 5 Car"/>
    <w:basedOn w:val="Fuentedeprrafopredeter"/>
    <w:link w:val="Ttulo5"/>
    <w:rsid w:val="001110FE"/>
    <w:rPr>
      <w:rFonts w:ascii="Arial" w:eastAsia="Times New Roman" w:hAnsi="Arial" w:cs="Arial"/>
      <w:b/>
      <w:bCs/>
      <w:i/>
      <w:iCs/>
      <w:sz w:val="24"/>
      <w:szCs w:val="26"/>
      <w:lang w:eastAsia="de-DE"/>
    </w:rPr>
  </w:style>
  <w:style w:type="character" w:customStyle="1" w:styleId="Ttulo6Car">
    <w:name w:val="Título 6 Car"/>
    <w:basedOn w:val="Fuentedeprrafopredeter"/>
    <w:link w:val="Ttulo6"/>
    <w:rsid w:val="001110FE"/>
    <w:rPr>
      <w:rFonts w:ascii="Arial" w:eastAsia="Times New Roman" w:hAnsi="Arial" w:cs="Times New Roman"/>
      <w:b/>
      <w:bCs/>
      <w:lang w:eastAsia="de-DE"/>
    </w:rPr>
  </w:style>
  <w:style w:type="character" w:customStyle="1" w:styleId="Ttulo7Car">
    <w:name w:val="Título 7 Car"/>
    <w:basedOn w:val="Fuentedeprrafopredeter"/>
    <w:link w:val="Ttulo7"/>
    <w:rsid w:val="001110FE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tulo8Car">
    <w:name w:val="Título 8 Car"/>
    <w:basedOn w:val="Fuentedeprrafopredeter"/>
    <w:link w:val="Ttulo8"/>
    <w:rsid w:val="001110FE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Ttulo9Car">
    <w:name w:val="Título 9 Car"/>
    <w:basedOn w:val="Fuentedeprrafopredeter"/>
    <w:link w:val="Ttulo9"/>
    <w:rsid w:val="001110FE"/>
    <w:rPr>
      <w:rFonts w:ascii="Arial" w:eastAsia="Times New Roman" w:hAnsi="Arial" w:cs="Arial"/>
      <w:lang w:eastAsia="de-DE"/>
    </w:rPr>
  </w:style>
  <w:style w:type="table" w:styleId="Tablaconcuadrcula">
    <w:name w:val="Table Grid"/>
    <w:basedOn w:val="Tablanormal"/>
    <w:uiPriority w:val="59"/>
    <w:rsid w:val="00111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10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6A59947F3B645872C89EBADB8B639" ma:contentTypeVersion="16" ma:contentTypeDescription="Crear nuevo documento." ma:contentTypeScope="" ma:versionID="5d474f0deedee90f146d83d4b323a915">
  <xsd:schema xmlns:xsd="http://www.w3.org/2001/XMLSchema" xmlns:xs="http://www.w3.org/2001/XMLSchema" xmlns:p="http://schemas.microsoft.com/office/2006/metadata/properties" xmlns:ns2="56bbfc29-b4ac-4620-b5c8-490bfada5100" xmlns:ns3="203c4b8a-b0aa-4a9b-9009-d17da5ded0b2" targetNamespace="http://schemas.microsoft.com/office/2006/metadata/properties" ma:root="true" ma:fieldsID="c3ea1c4f3e2c605117c929c385151561" ns2:_="" ns3:_="">
    <xsd:import namespace="56bbfc29-b4ac-4620-b5c8-490bfada5100"/>
    <xsd:import namespace="203c4b8a-b0aa-4a9b-9009-d17da5ded0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bfc29-b4ac-4620-b5c8-490bfada51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d4b4176-4a3d-45aa-b18a-eff4adc42c3f}" ma:internalName="TaxCatchAll" ma:showField="CatchAllData" ma:web="56bbfc29-b4ac-4620-b5c8-490bfada51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c4b8a-b0aa-4a9b-9009-d17da5ded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09cc49a3-cc81-4e1f-a2e7-5f068e24c7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3c4b8a-b0aa-4a9b-9009-d17da5ded0b2">
      <Terms xmlns="http://schemas.microsoft.com/office/infopath/2007/PartnerControls"/>
    </lcf76f155ced4ddcb4097134ff3c332f>
    <TaxCatchAll xmlns="56bbfc29-b4ac-4620-b5c8-490bfada5100" xsi:nil="true"/>
  </documentManagement>
</p:properties>
</file>

<file path=customXml/itemProps1.xml><?xml version="1.0" encoding="utf-8"?>
<ds:datastoreItem xmlns:ds="http://schemas.openxmlformats.org/officeDocument/2006/customXml" ds:itemID="{E0E5A117-2D95-4030-8184-8A1F75864863}"/>
</file>

<file path=customXml/itemProps2.xml><?xml version="1.0" encoding="utf-8"?>
<ds:datastoreItem xmlns:ds="http://schemas.openxmlformats.org/officeDocument/2006/customXml" ds:itemID="{C08ED8A6-CE76-4535-BDF3-2EB0F06152DA}"/>
</file>

<file path=customXml/itemProps3.xml><?xml version="1.0" encoding="utf-8"?>
<ds:datastoreItem xmlns:ds="http://schemas.openxmlformats.org/officeDocument/2006/customXml" ds:itemID="{DC068B87-9F2C-4C85-B96A-94A60EDA87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Manuel Albendea</dc:creator>
  <cp:keywords/>
  <dc:description/>
  <cp:lastModifiedBy>Jesús Manuel Albendea</cp:lastModifiedBy>
  <cp:revision>2</cp:revision>
  <dcterms:created xsi:type="dcterms:W3CDTF">2022-06-10T08:44:00Z</dcterms:created>
  <dcterms:modified xsi:type="dcterms:W3CDTF">2022-06-10T08:47:00Z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0x0101002E66A59947F3B645872C89EBADB8B639</vt:lpwstr>
  </property>
</Properties>
</file>