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E11E03">
        <w:rPr>
          <w:rFonts w:ascii="Arial" w:hAnsi="Arial" w:cs="Arial"/>
          <w:szCs w:val="12"/>
          <w:lang w:val="en-US"/>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E11E03">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E11E03">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E11E03">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E11E03">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E11E03">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E11E03">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E11E03">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E11E03">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E11E03">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E11E03">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E11E03">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E11E03">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E11E03">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E11E03">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E11E03">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E11E03">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E11E03">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E11E03">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E11E03">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E11E03">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E11E03">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E11E03">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E11E03">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E11E03">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E11E03"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E11E03"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3521F708" w:rsidR="00D5750E" w:rsidRDefault="00D5750E" w:rsidP="00D5750E">
      <w:pPr>
        <w:pStyle w:val="Caption"/>
        <w:jc w:val="center"/>
      </w:pPr>
      <w:r>
        <w:t xml:space="preserve">Figura </w:t>
      </w:r>
      <w:fldSimple w:instr=" SEQ Figura \* ARABIC ">
        <w:r>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bookmarkStart w:id="6" w:name="_GoBack"/>
      <w:bookmarkEnd w:id="6"/>
    </w:p>
    <w:p w14:paraId="0905A18B" w14:textId="0E079D34" w:rsidR="005C576B" w:rsidRDefault="005C576B" w:rsidP="00C4798E">
      <w:pPr>
        <w:pStyle w:val="Heading2"/>
        <w:ind w:firstLine="708"/>
      </w:pPr>
      <w:bookmarkStart w:id="7" w:name="_Toc484442671"/>
      <w:r w:rsidRPr="002A4B1A">
        <w:t xml:space="preserve">2.2 </w:t>
      </w:r>
      <w:r w:rsidR="00C4798E">
        <w:t>Automação</w:t>
      </w:r>
      <w:bookmarkEnd w:id="7"/>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79700297" w:rsidR="00E42088" w:rsidRDefault="00E42088" w:rsidP="00E42088">
      <w:pPr>
        <w:pStyle w:val="Caption"/>
        <w:jc w:val="center"/>
      </w:pPr>
      <w:r>
        <w:t xml:space="preserve">Figura </w:t>
      </w:r>
      <w:fldSimple w:instr=" SEQ Figura \* ARABIC ">
        <w:r w:rsidR="00D5750E">
          <w:rPr>
            <w:noProof/>
          </w:rPr>
          <w:t>4</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3357BF33" w:rsidR="001123E1" w:rsidRDefault="001123E1" w:rsidP="001123E1">
      <w:pPr>
        <w:pStyle w:val="Caption"/>
        <w:jc w:val="center"/>
      </w:pPr>
      <w:r>
        <w:t xml:space="preserve">Figura </w:t>
      </w:r>
      <w:fldSimple w:instr=" SEQ Figura \* ARABIC ">
        <w:r w:rsidR="00D5750E">
          <w:rPr>
            <w:noProof/>
          </w:rPr>
          <w:t>5</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4B04C710" w:rsidR="005D606F" w:rsidRDefault="005D606F" w:rsidP="005D606F">
      <w:pPr>
        <w:pStyle w:val="Caption"/>
        <w:jc w:val="center"/>
      </w:pPr>
      <w:r>
        <w:t xml:space="preserve">Figura </w:t>
      </w:r>
      <w:fldSimple w:instr=" SEQ Figura \* ARABIC ">
        <w:r w:rsidR="00D5750E">
          <w:rPr>
            <w:noProof/>
          </w:rPr>
          <w:t>6</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47B07B7F" w:rsidR="00656E03" w:rsidRPr="008B1B8C" w:rsidRDefault="00656E03" w:rsidP="00656E03">
      <w:pPr>
        <w:pStyle w:val="Caption"/>
        <w:jc w:val="center"/>
      </w:pPr>
      <w:r>
        <w:t xml:space="preserve">Figura </w:t>
      </w:r>
      <w:fldSimple w:instr=" SEQ Figura \* ARABIC ">
        <w:r w:rsidR="00D5750E">
          <w:rPr>
            <w:noProof/>
          </w:rPr>
          <w:t>7</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8" w:name="_Toc484442672"/>
      <w:r w:rsidRPr="002A4B1A">
        <w:lastRenderedPageBreak/>
        <w:t>2.</w:t>
      </w:r>
      <w:r>
        <w:t>3</w:t>
      </w:r>
      <w:r w:rsidRPr="002A4B1A">
        <w:t xml:space="preserve"> </w:t>
      </w:r>
      <w:r>
        <w:t>Software para Automação</w:t>
      </w:r>
      <w:bookmarkEnd w:id="8"/>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0E09DE1C" w:rsidR="00702B29" w:rsidRDefault="00702B29" w:rsidP="00702B29">
      <w:pPr>
        <w:pStyle w:val="Caption"/>
        <w:jc w:val="center"/>
      </w:pPr>
      <w:r>
        <w:t xml:space="preserve">Figura </w:t>
      </w:r>
      <w:fldSimple w:instr=" SEQ Figura \* ARABIC ">
        <w:r w:rsidR="00D5750E">
          <w:rPr>
            <w:noProof/>
          </w:rPr>
          <w:t>8</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2AD6339D" w:rsidR="00702B29" w:rsidRDefault="00702B29" w:rsidP="00702B29">
      <w:pPr>
        <w:pStyle w:val="Caption"/>
        <w:jc w:val="center"/>
      </w:pPr>
      <w:r>
        <w:t xml:space="preserve">Figura </w:t>
      </w:r>
      <w:fldSimple w:instr=" SEQ Figura \* ARABIC ">
        <w:r w:rsidR="00D5750E">
          <w:rPr>
            <w:noProof/>
          </w:rPr>
          <w:t>9</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4E0C4DBD" w:rsidR="00702B29" w:rsidRDefault="00702B29" w:rsidP="00702B29">
      <w:pPr>
        <w:pStyle w:val="Caption"/>
        <w:jc w:val="center"/>
      </w:pPr>
      <w:r>
        <w:t xml:space="preserve">Figura </w:t>
      </w:r>
      <w:fldSimple w:instr=" SEQ Figura \* ARABIC ">
        <w:r w:rsidR="00D5750E">
          <w:rPr>
            <w:noProof/>
          </w:rPr>
          <w:t>10</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9" w:name="_Toc484442673"/>
      <w:r w:rsidRPr="002A4B1A">
        <w:t>2.</w:t>
      </w:r>
      <w:r w:rsidR="009C24B1">
        <w:t>4</w:t>
      </w:r>
      <w:r w:rsidRPr="002A4B1A">
        <w:t xml:space="preserve"> </w:t>
      </w:r>
      <w:r w:rsidR="00C4798E">
        <w:t>Fabrico Aditivo</w:t>
      </w:r>
      <w:bookmarkEnd w:id="9"/>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10" w:name="_Toc484442675"/>
      <w:r w:rsidRPr="002A4B1A">
        <w:t>2.</w:t>
      </w:r>
      <w:r>
        <w:t>5</w:t>
      </w:r>
      <w:r w:rsidRPr="002A4B1A">
        <w:t xml:space="preserve"> </w:t>
      </w:r>
      <w:r>
        <w:t>Web para Automação</w:t>
      </w:r>
      <w:bookmarkEnd w:id="10"/>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75114347" w:rsidR="003077F5" w:rsidRDefault="003077F5" w:rsidP="003077F5">
      <w:pPr>
        <w:pStyle w:val="Caption"/>
        <w:jc w:val="center"/>
      </w:pPr>
      <w:r>
        <w:t xml:space="preserve">Figura </w:t>
      </w:r>
      <w:fldSimple w:instr=" SEQ Figura \* ARABIC ">
        <w:r w:rsidR="00D5750E">
          <w:rPr>
            <w:noProof/>
          </w:rPr>
          <w:t>13</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47AFA089" w:rsidR="00035428" w:rsidRDefault="00AE7921" w:rsidP="00AE7921">
      <w:pPr>
        <w:pStyle w:val="Caption"/>
        <w:jc w:val="center"/>
      </w:pPr>
      <w:r>
        <w:t xml:space="preserve">Figura </w:t>
      </w:r>
      <w:fldSimple w:instr=" SEQ Figura \* ARABIC ">
        <w:r w:rsidR="00D5750E">
          <w:rPr>
            <w:noProof/>
          </w:rPr>
          <w:t>16</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440D02A" w:rsidR="00CD1F8F" w:rsidRDefault="00CD1F8F" w:rsidP="00CD1F8F">
      <w:pPr>
        <w:pStyle w:val="Caption"/>
        <w:jc w:val="center"/>
      </w:pPr>
      <w:r>
        <w:t xml:space="preserve">Figura </w:t>
      </w:r>
      <w:fldSimple w:instr=" SEQ Figura \* ARABIC ">
        <w:r w:rsidR="00D5750E">
          <w:rPr>
            <w:noProof/>
          </w:rPr>
          <w:t>17</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3F88BDA9" w:rsidR="00C060DB" w:rsidRDefault="00C060DB" w:rsidP="00C060DB">
      <w:pPr>
        <w:pStyle w:val="Caption"/>
        <w:jc w:val="center"/>
      </w:pPr>
      <w:r>
        <w:t xml:space="preserve">Figura </w:t>
      </w:r>
      <w:fldSimple w:instr=" SEQ Figura \* ARABIC ">
        <w:r w:rsidR="00D5750E">
          <w:rPr>
            <w:noProof/>
          </w:rPr>
          <w:t>18</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623CEC52" w:rsidR="00501B09" w:rsidRDefault="00501B09" w:rsidP="00501B09">
      <w:pPr>
        <w:pStyle w:val="Caption"/>
        <w:jc w:val="center"/>
      </w:pPr>
      <w:r>
        <w:t xml:space="preserve">Figura </w:t>
      </w:r>
      <w:fldSimple w:instr=" SEQ Figura \* ARABIC ">
        <w:r w:rsidR="00D5750E">
          <w:rPr>
            <w:noProof/>
          </w:rPr>
          <w:t>19</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1D2C6911" w:rsidR="00911472" w:rsidRDefault="00911472" w:rsidP="00911472">
      <w:pPr>
        <w:pStyle w:val="Caption"/>
        <w:jc w:val="center"/>
      </w:pPr>
      <w:r>
        <w:t xml:space="preserve">Figura </w:t>
      </w:r>
      <w:fldSimple w:instr=" SEQ Figura \* ARABIC ">
        <w:r w:rsidR="00D5750E">
          <w:rPr>
            <w:noProof/>
          </w:rPr>
          <w:t>20</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654632F8" w:rsidR="00611144" w:rsidRDefault="00611144" w:rsidP="00611144">
      <w:pPr>
        <w:pStyle w:val="Caption"/>
        <w:jc w:val="center"/>
      </w:pPr>
      <w:r>
        <w:t xml:space="preserve">Figura </w:t>
      </w:r>
      <w:fldSimple w:instr=" SEQ Figura \* ARABIC ">
        <w:r w:rsidR="00D5750E">
          <w:rPr>
            <w:noProof/>
          </w:rPr>
          <w:t>21</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664DFD07" w:rsidR="00611144" w:rsidRDefault="00611144" w:rsidP="00611144">
      <w:pPr>
        <w:pStyle w:val="Caption"/>
        <w:jc w:val="center"/>
      </w:pPr>
      <w:r>
        <w:t xml:space="preserve">Figura </w:t>
      </w:r>
      <w:fldSimple w:instr=" SEQ Figura \* ARABIC ">
        <w:r w:rsidR="00D5750E">
          <w:rPr>
            <w:noProof/>
          </w:rPr>
          <w:t>22</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5237092D" w:rsidR="00F002AC" w:rsidRDefault="00F002AC" w:rsidP="00F002AC">
      <w:pPr>
        <w:pStyle w:val="Caption"/>
        <w:jc w:val="center"/>
      </w:pPr>
      <w:r>
        <w:t xml:space="preserve">Figura </w:t>
      </w:r>
      <w:fldSimple w:instr=" SEQ Figura \* ARABIC ">
        <w:r w:rsidR="00D5750E">
          <w:rPr>
            <w:noProof/>
          </w:rPr>
          <w:t>23</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2C5969BD" w:rsidR="00F10B1C" w:rsidRDefault="00F10B1C" w:rsidP="00F10B1C">
      <w:r w:rsidRPr="00F10B1C">
        <w:rPr>
          <w:lang w:val="en-US"/>
        </w:rPr>
        <w:t xml:space="preserve">Segundo artigo divulgado pela inside machines </w:t>
      </w:r>
      <w:r>
        <w:fldChar w:fldCharType="begin" w:fldLock="1"/>
      </w:r>
      <w:r w:rsidRPr="00F10B1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7634817E" w:rsidR="007F5F7D" w:rsidRDefault="007F5F7D" w:rsidP="00A623E4">
      <w:r>
        <w:t>-- Outros benefícios (Scada?) --</w:t>
      </w:r>
    </w:p>
    <w:p w14:paraId="1429A464" w14:textId="77777777" w:rsidR="00A623E4" w:rsidRPr="00352309" w:rsidRDefault="00A623E4" w:rsidP="00352309"/>
    <w:p w14:paraId="644B2FE8" w14:textId="77777777" w:rsidR="007D2B0F" w:rsidRDefault="007D2B0F" w:rsidP="007D2B0F"/>
    <w:p w14:paraId="0905A199" w14:textId="641BF181" w:rsidR="00C65376" w:rsidRDefault="008821DD" w:rsidP="007D2B0F">
      <w:pPr>
        <w:pStyle w:val="Heading2"/>
        <w:ind w:firstLine="708"/>
      </w:pPr>
      <w:bookmarkStart w:id="11" w:name="_Toc484442681"/>
      <w:r w:rsidRPr="002A4B1A">
        <w:lastRenderedPageBreak/>
        <w:t>2.</w:t>
      </w:r>
      <w:r w:rsidR="00352309">
        <w:t>6</w:t>
      </w:r>
      <w:r w:rsidRPr="002A4B1A">
        <w:t xml:space="preserve"> </w:t>
      </w:r>
      <w:r w:rsidR="00C4798E">
        <w:t>Casos de Estudo</w:t>
      </w:r>
      <w:bookmarkEnd w:id="11"/>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3C3C97BD" w:rsidR="00C4798E" w:rsidRDefault="00C4798E" w:rsidP="007D2B0F">
      <w:pPr>
        <w:pStyle w:val="Heading2"/>
        <w:ind w:left="708" w:firstLine="708"/>
      </w:pPr>
      <w:bookmarkStart w:id="12" w:name="_Toc484442682"/>
      <w:r w:rsidRPr="002A4B1A">
        <w:t>2.</w:t>
      </w:r>
      <w:r w:rsidR="00352309">
        <w:t>6</w:t>
      </w:r>
      <w:r>
        <w:t>.1</w:t>
      </w:r>
      <w:r w:rsidRPr="002A4B1A">
        <w:t xml:space="preserve"> </w:t>
      </w:r>
      <w:r>
        <w:t>Controlo e Automação na Indústria</w:t>
      </w:r>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1250DC3F" w14:textId="1A305182" w:rsidR="00F10B1C" w:rsidRPr="00E45718" w:rsidRDefault="004B3084" w:rsidP="00F10B1C">
      <w:pPr>
        <w:widowControl w:val="0"/>
        <w:autoSpaceDE w:val="0"/>
        <w:autoSpaceDN w:val="0"/>
        <w:adjustRightInd w:val="0"/>
        <w:spacing w:line="240" w:lineRule="auto"/>
        <w:ind w:left="480" w:hanging="480"/>
        <w:rPr>
          <w:rFonts w:ascii="Calibri" w:hAnsi="Calibri" w:cs="Calibri"/>
          <w:noProof/>
          <w:lang w:val="en-US"/>
        </w:rPr>
      </w:pPr>
      <w:r>
        <w:fldChar w:fldCharType="begin" w:fldLock="1"/>
      </w:r>
      <w:r w:rsidRPr="00A3138C">
        <w:rPr>
          <w:lang w:val="en-US"/>
        </w:rPr>
        <w:instrText xml:space="preserve">ADDIN Mendeley Bibliography CSL_BIBLIOGRAPHY </w:instrText>
      </w:r>
      <w:r>
        <w:fldChar w:fldCharType="separate"/>
      </w:r>
      <w:r w:rsidR="00F10B1C" w:rsidRPr="00F10B1C">
        <w:rPr>
          <w:rFonts w:ascii="Calibri" w:hAnsi="Calibri" w:cs="Calibri"/>
          <w:noProof/>
          <w:lang w:val="en-US"/>
        </w:rPr>
        <w:t xml:space="preserve">3D printing -- Additive manufacturing: An introduction. </w:t>
      </w:r>
      <w:r w:rsidR="00F10B1C" w:rsidRPr="00E45718">
        <w:rPr>
          <w:rFonts w:ascii="Calibri" w:hAnsi="Calibri" w:cs="Calibri"/>
          <w:noProof/>
          <w:lang w:val="en-US"/>
        </w:rPr>
        <w:t>(2014). Retrieved from http://search.ebscohost.com/login.aspx?direct=true&amp;site=eds-live&amp;db=bth&amp;AN=97629391</w:t>
      </w:r>
    </w:p>
    <w:p w14:paraId="431E153C"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Alphonsus, E. R., &amp; Abdullah, M. O. (2016). A review on the applications of programmable logic controllers (PLCs), </w:t>
      </w:r>
      <w:r w:rsidRPr="00E45718">
        <w:rPr>
          <w:rFonts w:ascii="Calibri" w:hAnsi="Calibri" w:cs="Calibri"/>
          <w:i/>
          <w:iCs/>
          <w:noProof/>
          <w:lang w:val="en-US"/>
        </w:rPr>
        <w:t>60 OP</w:t>
      </w:r>
      <w:r w:rsidRPr="00E45718">
        <w:rPr>
          <w:rFonts w:ascii="Calibri" w:hAnsi="Calibri" w:cs="Calibri"/>
          <w:noProof/>
          <w:lang w:val="en-US"/>
        </w:rPr>
        <w:t>-</w:t>
      </w:r>
      <w:r w:rsidRPr="00E45718">
        <w:rPr>
          <w:rFonts w:ascii="Calibri" w:hAnsi="Calibri" w:cs="Calibri"/>
          <w:i/>
          <w:iCs/>
          <w:noProof/>
          <w:lang w:val="en-US"/>
        </w:rPr>
        <w:t>I</w:t>
      </w:r>
      <w:r w:rsidRPr="00E45718">
        <w:rPr>
          <w:rFonts w:ascii="Calibri" w:hAnsi="Calibri" w:cs="Calibri"/>
          <w:noProof/>
          <w:lang w:val="en-US"/>
        </w:rPr>
        <w:t>, 1185. https://doi.org/10.1016/j.rser.2016.01.025</w:t>
      </w:r>
    </w:p>
    <w:p w14:paraId="7421690C"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Anand, V., &amp; Saxena, D. (2013). 2013 IEEE International Conference on Computational Intelligence and Computing Research, Computational Intelligence and Computing Research (ICCIC), 2013 IEEE International Conference on. https://doi.org/10.1109/ICCIC.2013.6724273</w:t>
      </w:r>
    </w:p>
    <w:p w14:paraId="40C7F1C9"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Boone, L. (2017). Industry 4.0 (Fourth industrial revolution). Retrieved from http://search.ebscohost.com/login.aspx?direct=true&amp;site=eds-live&amp;db=ers&amp;AN=119214086 OP  - Salem Press Encyclopedia, January, 2017. 2p.</w:t>
      </w:r>
    </w:p>
    <w:p w14:paraId="519392BF"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Canas, R. M. da S., &amp; Pires, J. S. (2014). Simoldes : the impact of additive manufacturing : 3D Printing Technology. Retrieved from http://search.ebscohost.com/login.aspx?direct=true&amp;site=eds-live&amp;db=edsrca&amp;AN=rcaap.openAccess.10400.14.16813</w:t>
      </w:r>
    </w:p>
    <w:p w14:paraId="2571845A"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lastRenderedPageBreak/>
        <w:t xml:space="preserve">Carvalho, A. I. R. de, &amp; Ferrolho, A. M. P. (2016). </w:t>
      </w:r>
      <w:r w:rsidRPr="00F10B1C">
        <w:rPr>
          <w:rFonts w:ascii="Calibri" w:hAnsi="Calibri" w:cs="Calibri"/>
          <w:i/>
          <w:iCs/>
          <w:noProof/>
        </w:rPr>
        <w:t>Desenvolvimento e melhoramento da Célula Flexível de Fabrico da ESTGV</w:t>
      </w:r>
      <w:r w:rsidRPr="00F10B1C">
        <w:rPr>
          <w:rFonts w:ascii="Calibri" w:hAnsi="Calibri" w:cs="Calibri"/>
          <w:noProof/>
        </w:rPr>
        <w:t xml:space="preserve">. </w:t>
      </w:r>
      <w:r w:rsidRPr="00E45718">
        <w:rPr>
          <w:rFonts w:ascii="Calibri" w:hAnsi="Calibri" w:cs="Calibri"/>
          <w:noProof/>
          <w:lang w:val="en-US"/>
        </w:rPr>
        <w:t>Retrieved from http://search.ebscohost.com/login.aspx?direct=true&amp;site=eds-live&amp;db=edsrca&amp;AN=rcaap.openAccess.10400.19.3090</w:t>
      </w:r>
    </w:p>
    <w:p w14:paraId="0EEF37CE"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Cloud Computing: An Overview. (2009). </w:t>
      </w:r>
      <w:r w:rsidRPr="00E45718">
        <w:rPr>
          <w:rFonts w:ascii="Calibri" w:hAnsi="Calibri" w:cs="Calibri"/>
          <w:i/>
          <w:iCs/>
          <w:noProof/>
          <w:lang w:val="en-US"/>
        </w:rPr>
        <w:t>Queue</w:t>
      </w:r>
      <w:r w:rsidRPr="00E45718">
        <w:rPr>
          <w:rFonts w:ascii="Calibri" w:hAnsi="Calibri" w:cs="Calibri"/>
          <w:noProof/>
          <w:lang w:val="en-US"/>
        </w:rPr>
        <w:t xml:space="preserve">, </w:t>
      </w:r>
      <w:r w:rsidRPr="00E45718">
        <w:rPr>
          <w:rFonts w:ascii="Calibri" w:hAnsi="Calibri" w:cs="Calibri"/>
          <w:i/>
          <w:iCs/>
          <w:noProof/>
          <w:lang w:val="en-US"/>
        </w:rPr>
        <w:t>7</w:t>
      </w:r>
      <w:r w:rsidRPr="00E45718">
        <w:rPr>
          <w:rFonts w:ascii="Calibri" w:hAnsi="Calibri" w:cs="Calibri"/>
          <w:noProof/>
          <w:lang w:val="en-US"/>
        </w:rPr>
        <w:t>(5), 2:3--2:4. https://doi.org/10.1145/1551644.1554608</w:t>
      </w:r>
    </w:p>
    <w:p w14:paraId="0A3C9BC7"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E45718">
        <w:rPr>
          <w:rFonts w:ascii="Calibri" w:hAnsi="Calibri" w:cs="Calibri"/>
          <w:noProof/>
          <w:lang w:val="en-US"/>
        </w:rPr>
        <w:t xml:space="preserve">Columbia Electronic Encyclopedia, 6th Edition. (2017). Retrieved from http://search.ebscohost.com/login.aspx?direct=true&amp;site=eds-live&amp;db=a9h&amp;AN=39047085 OP  - Columbia Electronic Encyclopedia, 6th Edition. </w:t>
      </w:r>
      <w:r w:rsidRPr="00F10B1C">
        <w:rPr>
          <w:rFonts w:ascii="Calibri" w:hAnsi="Calibri" w:cs="Calibri"/>
          <w:noProof/>
        </w:rPr>
        <w:t>Q1 2017, p1-1. 1p.</w:t>
      </w:r>
    </w:p>
    <w:p w14:paraId="5230CEC6"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Dias, F. A. N. B., &amp; Fonseca, I. S. A. da. (2015). Desenvolvimento de ferramenta para interligação de dispositivos utilizando protocolos industriais. </w:t>
      </w:r>
      <w:r w:rsidRPr="00E45718">
        <w:rPr>
          <w:rFonts w:ascii="Calibri" w:hAnsi="Calibri" w:cs="Calibri"/>
          <w:noProof/>
          <w:lang w:val="en-US"/>
        </w:rPr>
        <w:t>Retrieved from http://search.ebscohost.com/login.aspx?direct=true&amp;site=eds-live&amp;db=edsrca&amp;AN=rcaap.openAccess.10400.26.16571</w:t>
      </w:r>
    </w:p>
    <w:p w14:paraId="35796596"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Dorf, R. C., &amp; Bishop, R. H. (2010). </w:t>
      </w:r>
      <w:r w:rsidRPr="00E45718">
        <w:rPr>
          <w:rFonts w:ascii="Calibri" w:hAnsi="Calibri" w:cs="Calibri"/>
          <w:i/>
          <w:iCs/>
          <w:noProof/>
          <w:lang w:val="en-US"/>
        </w:rPr>
        <w:t>Modern Control Systems</w:t>
      </w:r>
      <w:r w:rsidRPr="00E45718">
        <w:rPr>
          <w:rFonts w:ascii="Calibri" w:hAnsi="Calibri" w:cs="Calibri"/>
          <w:noProof/>
          <w:lang w:val="en-US"/>
        </w:rPr>
        <w:t>.</w:t>
      </w:r>
    </w:p>
    <w:p w14:paraId="0D3AF54D"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E45718">
        <w:rPr>
          <w:rFonts w:ascii="Calibri" w:hAnsi="Calibri" w:cs="Calibri"/>
          <w:i/>
          <w:iCs/>
          <w:noProof/>
          <w:lang w:val="en-US"/>
        </w:rPr>
        <w:t>62</w:t>
      </w:r>
      <w:r w:rsidRPr="00E45718">
        <w:rPr>
          <w:rFonts w:ascii="Calibri" w:hAnsi="Calibri" w:cs="Calibri"/>
          <w:noProof/>
          <w:lang w:val="en-US"/>
        </w:rPr>
        <w:t>(6 OP-Control Engineering. June 2015, Vol. 62 Issue 6, M10, 3 ), 10. Retrieved from http://search.ebscohost.com/login.aspx?direct=true&amp;site=eds-live&amp;db=edsgao&amp;AN=edsgcl.422706900</w:t>
      </w:r>
    </w:p>
    <w:p w14:paraId="29E13B3A"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HTTP/2 Usage. (2017). Retrieved from https://w3techs.com/technologies/details/ce-http2/all/all</w:t>
      </w:r>
    </w:p>
    <w:p w14:paraId="40A9F903"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E45718">
        <w:rPr>
          <w:rFonts w:ascii="Calibri" w:hAnsi="Calibri" w:cs="Calibri"/>
          <w:noProof/>
          <w:lang w:val="en-US"/>
        </w:rPr>
        <w:t xml:space="preserve">Mohn, E. (2015). Augmented Reality. Retrieved from http://search.ebscohost.com/login.aspx?direct=true&amp;site=eds-live&amp;db=ers&amp;AN=87323326 OP  - Salem Press Encyclopedia of Science, 2015. </w:t>
      </w:r>
      <w:r w:rsidRPr="00F10B1C">
        <w:rPr>
          <w:rFonts w:ascii="Calibri" w:hAnsi="Calibri" w:cs="Calibri"/>
          <w:noProof/>
        </w:rPr>
        <w:t>2p.</w:t>
      </w:r>
    </w:p>
    <w:p w14:paraId="53C2B2DE"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Soares, T. A. C., &amp; Mariano, S. J. P. S. (2012). Controlo e automação: sistema de rega inteligente. </w:t>
      </w:r>
      <w:r w:rsidRPr="00E45718">
        <w:rPr>
          <w:rFonts w:ascii="Calibri" w:hAnsi="Calibri" w:cs="Calibri"/>
          <w:noProof/>
          <w:lang w:val="en-US"/>
        </w:rPr>
        <w:t>Retrieved from http://search.ebscohost.com/login.aspx?direct=true&amp;site=eds-live&amp;db=edsrca&amp;AN=rcaap.openAccess.10400.6.2408</w:t>
      </w:r>
    </w:p>
    <w:p w14:paraId="6F54D320"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Souza, R. B. de, &amp; Medeiros, A. A. D. de. (2005). Uma arquitetura para sistemas supervisórios industriais e sua aplicação em processos de elevação artificial de petróleo. </w:t>
      </w:r>
      <w:r w:rsidRPr="00E45718">
        <w:rPr>
          <w:rFonts w:ascii="Calibri" w:hAnsi="Calibri" w:cs="Calibri"/>
          <w:noProof/>
          <w:lang w:val="en-US"/>
        </w:rPr>
        <w:t>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033D4F" w14:textId="77777777" w:rsidR="00855676" w:rsidRDefault="00855676" w:rsidP="00AA60D4">
      <w:r>
        <w:separator/>
      </w:r>
    </w:p>
  </w:endnote>
  <w:endnote w:type="continuationSeparator" w:id="0">
    <w:p w14:paraId="4ABF77FB" w14:textId="77777777" w:rsidR="00855676" w:rsidRDefault="00855676"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E11E03" w:rsidRDefault="00E11E03" w:rsidP="00AA60D4">
    <w:pPr>
      <w:pStyle w:val="Footer"/>
    </w:pPr>
  </w:p>
  <w:p w14:paraId="0905A20C" w14:textId="77777777" w:rsidR="00E11E03" w:rsidRDefault="00E11E03"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2D816D60" w:rsidR="00E11E03" w:rsidRDefault="00E11E03">
        <w:pPr>
          <w:pStyle w:val="Footer"/>
          <w:jc w:val="right"/>
        </w:pPr>
        <w:r>
          <w:fldChar w:fldCharType="begin"/>
        </w:r>
        <w:r>
          <w:instrText xml:space="preserve"> PAGE   \* MERGEFORMAT </w:instrText>
        </w:r>
        <w:r>
          <w:fldChar w:fldCharType="separate"/>
        </w:r>
        <w:r w:rsidR="00EC76B1">
          <w:rPr>
            <w:noProof/>
          </w:rPr>
          <w:t>5</w:t>
        </w:r>
        <w:r>
          <w:rPr>
            <w:noProof/>
          </w:rPr>
          <w:fldChar w:fldCharType="end"/>
        </w:r>
      </w:p>
    </w:sdtContent>
  </w:sdt>
  <w:p w14:paraId="0905A20F" w14:textId="77777777" w:rsidR="00E11E03" w:rsidRDefault="00E11E03"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275E8" w14:textId="77777777" w:rsidR="00855676" w:rsidRDefault="00855676" w:rsidP="00AA60D4">
      <w:r>
        <w:separator/>
      </w:r>
    </w:p>
  </w:footnote>
  <w:footnote w:type="continuationSeparator" w:id="0">
    <w:p w14:paraId="081A83F8" w14:textId="77777777" w:rsidR="00855676" w:rsidRDefault="00855676"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E11E03" w:rsidRDefault="00E11E03"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2"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1"/>
  </w:num>
  <w:num w:numId="6">
    <w:abstractNumId w:val="15"/>
  </w:num>
  <w:num w:numId="7">
    <w:abstractNumId w:val="3"/>
  </w:num>
  <w:num w:numId="8">
    <w:abstractNumId w:val="18"/>
  </w:num>
  <w:num w:numId="9">
    <w:abstractNumId w:val="32"/>
  </w:num>
  <w:num w:numId="10">
    <w:abstractNumId w:val="42"/>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3"/>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170F"/>
    <w:rsid w:val="00162F76"/>
    <w:rsid w:val="00163600"/>
    <w:rsid w:val="00167E13"/>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7B26"/>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8AB"/>
    <w:rsid w:val="003461D9"/>
    <w:rsid w:val="00352309"/>
    <w:rsid w:val="00352A00"/>
    <w:rsid w:val="00362A7D"/>
    <w:rsid w:val="00362B48"/>
    <w:rsid w:val="00367264"/>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4A1A"/>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60342C"/>
    <w:rsid w:val="006034A5"/>
    <w:rsid w:val="00603E0C"/>
    <w:rsid w:val="006050C1"/>
    <w:rsid w:val="006053E5"/>
    <w:rsid w:val="00611144"/>
    <w:rsid w:val="0061147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42CE2"/>
    <w:rsid w:val="00742EED"/>
    <w:rsid w:val="00745057"/>
    <w:rsid w:val="007452B0"/>
    <w:rsid w:val="00746F9C"/>
    <w:rsid w:val="0075023E"/>
    <w:rsid w:val="007514EC"/>
    <w:rsid w:val="007529CC"/>
    <w:rsid w:val="00754976"/>
    <w:rsid w:val="00761253"/>
    <w:rsid w:val="007676B1"/>
    <w:rsid w:val="007723C0"/>
    <w:rsid w:val="00780008"/>
    <w:rsid w:val="007830B4"/>
    <w:rsid w:val="007837C0"/>
    <w:rsid w:val="00783AD0"/>
    <w:rsid w:val="00783CF9"/>
    <w:rsid w:val="0078551B"/>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51BF8"/>
    <w:rsid w:val="00B54A0A"/>
    <w:rsid w:val="00B54C05"/>
    <w:rsid w:val="00B61D95"/>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BF6624"/>
    <w:rsid w:val="00C00057"/>
    <w:rsid w:val="00C00932"/>
    <w:rsid w:val="00C01ED7"/>
    <w:rsid w:val="00C020EC"/>
    <w:rsid w:val="00C02500"/>
    <w:rsid w:val="00C03392"/>
    <w:rsid w:val="00C04A92"/>
    <w:rsid w:val="00C04E95"/>
    <w:rsid w:val="00C05711"/>
    <w:rsid w:val="00C060DB"/>
    <w:rsid w:val="00C10681"/>
    <w:rsid w:val="00C116C1"/>
    <w:rsid w:val="00C11A18"/>
    <w:rsid w:val="00C12DC4"/>
    <w:rsid w:val="00C13408"/>
    <w:rsid w:val="00C153C2"/>
    <w:rsid w:val="00C15C26"/>
    <w:rsid w:val="00C17573"/>
    <w:rsid w:val="00C23507"/>
    <w:rsid w:val="00C23C62"/>
    <w:rsid w:val="00C2421E"/>
    <w:rsid w:val="00C27B07"/>
    <w:rsid w:val="00C345A0"/>
    <w:rsid w:val="00C41C24"/>
    <w:rsid w:val="00C43A27"/>
    <w:rsid w:val="00C45299"/>
    <w:rsid w:val="00C474B5"/>
    <w:rsid w:val="00C478A7"/>
    <w:rsid w:val="00C4798E"/>
    <w:rsid w:val="00C50CAC"/>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65B6"/>
    <w:rsid w:val="00CC0504"/>
    <w:rsid w:val="00CC4727"/>
    <w:rsid w:val="00CC4C84"/>
    <w:rsid w:val="00CC5139"/>
    <w:rsid w:val="00CC6926"/>
    <w:rsid w:val="00CD1F8F"/>
    <w:rsid w:val="00CD455C"/>
    <w:rsid w:val="00CD5DF0"/>
    <w:rsid w:val="00CE013B"/>
    <w:rsid w:val="00CE29EF"/>
    <w:rsid w:val="00CE2AF0"/>
    <w:rsid w:val="00CF2AC0"/>
    <w:rsid w:val="00CF5039"/>
    <w:rsid w:val="00CF5A34"/>
    <w:rsid w:val="00D00AD8"/>
    <w:rsid w:val="00D00BF9"/>
    <w:rsid w:val="00D038A0"/>
    <w:rsid w:val="00D05F2F"/>
    <w:rsid w:val="00D069FA"/>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B02"/>
    <w:rsid w:val="00DE47F9"/>
    <w:rsid w:val="00DE7D71"/>
    <w:rsid w:val="00DF083F"/>
    <w:rsid w:val="00DF3771"/>
    <w:rsid w:val="00E03072"/>
    <w:rsid w:val="00E03148"/>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2E508-4630-4BC1-8F1C-CCDCACD3C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38</Pages>
  <Words>12677</Words>
  <Characters>68458</Characters>
  <Application>Microsoft Office Word</Application>
  <DocSecurity>0</DocSecurity>
  <Lines>570</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80974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105</cp:revision>
  <cp:lastPrinted>2011-11-02T09:41:00Z</cp:lastPrinted>
  <dcterms:created xsi:type="dcterms:W3CDTF">2017-05-24T15:07:00Z</dcterms:created>
  <dcterms:modified xsi:type="dcterms:W3CDTF">2017-06-27T23:26:00Z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