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0"/>
      </w:pPr>
      <w:r>
        <w:rPr>
          <w:rFonts w:ascii="Arial" w:cs="Arial" w:eastAsia="Arial" w:hAnsi="Arial"/>
          <w:b/>
          <w:bCs/>
          <w:color w:val="8B949E"/>
          <w:sz w:val="16"/>
          <w:szCs w:val="16"/>
        </w:rPr>
        <w:t xml:space="preserve">TECHNICAL ARCHITECTURE</w:t>
      </w:r>
    </w:p>
    <w:p>
      <w:pPr>
        <w:spacing w:after="40"/>
      </w:pPr>
    </w:p>
    <w:p>
      <w:pPr>
        <w:spacing w:after="0"/>
      </w:pPr>
      <w:r>
        <w:rPr>
          <w:rFonts w:ascii="Arial" w:cs="Arial" w:eastAsia="Arial" w:hAnsi="Arial"/>
          <w:b/>
          <w:bCs/>
          <w:color w:val="1B3A5C"/>
          <w:sz w:val="52"/>
          <w:szCs w:val="52"/>
        </w:rPr>
        <w:t xml:space="preserve">Build, Release &amp;</w:t>
      </w:r>
    </w:p>
    <w:p>
      <w:pPr>
        <w:spacing w:after="20"/>
      </w:pPr>
      <w:r>
        <w:rPr>
          <w:rFonts w:ascii="Arial" w:cs="Arial" w:eastAsia="Arial" w:hAnsi="Arial"/>
          <w:b/>
          <w:bCs/>
          <w:color w:val="1B3A5C"/>
          <w:sz w:val="52"/>
          <w:szCs w:val="52"/>
        </w:rPr>
        <w:t xml:space="preserve">Deployment Pipeline</w:t>
      </w:r>
    </w:p>
    <w:p>
      <w:pPr>
        <w:spacing w:after="60"/>
      </w:pPr>
    </w:p>
    <w:p>
      <w:pPr>
        <w:pBdr>
          <w:bottom w:val="single" w:color="1B3A5C" w:sz="4" w:space="1"/>
        </w:pBdr>
        <w:spacing w:before="100" w:after="100"/>
      </w:pPr>
    </w:p>
    <w:p>
      <w:pPr>
        <w:spacing w:after="40"/>
      </w:pPr>
    </w:p>
    <w:p>
      <w:pPr>
        <w:spacing w:after="60"/>
      </w:pPr>
      <w:r>
        <w:rPr>
          <w:rFonts w:ascii="Arial" w:cs="Arial" w:eastAsia="Arial" w:hAnsi="Arial"/>
          <w:color w:val="2E5984"/>
          <w:sz w:val="23"/>
          <w:szCs w:val="23"/>
        </w:rPr>
        <w:t xml:space="preserve">A comprehensive technical architecture document describing the design, component interactions, pipeline mechanics, artifact lifecycle, and release process for a Java/Gradle application deployed through GitHub Actions.</w:t>
      </w:r>
    </w:p>
    <w:p>
      <w:pPr>
        <w:spacing w:after="300"/>
      </w:pPr>
    </w:p>
    <w:p>
      <w:pPr>
        <w:spacing w:after="60"/>
      </w:pPr>
      <w:r>
        <w:rPr>
          <w:rFonts w:ascii="Arial" w:cs="Arial" w:eastAsia="Arial" w:hAnsi="Arial"/>
          <w:b/>
          <w:bCs/>
          <w:color w:val="656D76"/>
          <w:sz w:val="20"/>
          <w:szCs w:val="20"/>
        </w:rPr>
        <w:t xml:space="preserve">Technology Stack  </w:t>
      </w:r>
      <w:r>
        <w:rPr>
          <w:rFonts w:ascii="Arial" w:cs="Arial" w:eastAsia="Arial" w:hAnsi="Arial"/>
          <w:color w:val="656D76"/>
          <w:sz w:val="20"/>
          <w:szCs w:val="20"/>
        </w:rPr>
        <w:t xml:space="preserve">Java 17  ·  Gradle  ·  GitHub Actions  ·  GitHub Packages  ·  Linux</w:t>
      </w:r>
    </w:p>
    <w:p>
      <w:pPr>
        <w:spacing w:after="60"/>
      </w:pPr>
      <w:r>
        <w:rPr>
          <w:rFonts w:ascii="Arial" w:cs="Arial" w:eastAsia="Arial" w:hAnsi="Arial"/>
          <w:b/>
          <w:bCs/>
          <w:color w:val="656D76"/>
          <w:sz w:val="20"/>
          <w:szCs w:val="20"/>
        </w:rPr>
        <w:t xml:space="preserve">Environments  </w:t>
      </w:r>
      <w:r>
        <w:rPr>
          <w:rFonts w:ascii="Arial" w:cs="Arial" w:eastAsia="Arial" w:hAnsi="Arial"/>
          <w:color w:val="656D76"/>
          <w:sz w:val="20"/>
          <w:szCs w:val="20"/>
        </w:rPr>
        <w:t xml:space="preserve">Development  ·  QA  ·  Production</w:t>
      </w:r>
    </w:p>
    <w:p>
      <w:pPr>
        <w:spacing w:after="60"/>
      </w:pPr>
      <w:r>
        <w:rPr>
          <w:rFonts w:ascii="Arial" w:cs="Arial" w:eastAsia="Arial" w:hAnsi="Arial"/>
          <w:b/>
          <w:bCs/>
          <w:color w:val="656D76"/>
          <w:sz w:val="20"/>
          <w:szCs w:val="20"/>
        </w:rPr>
        <w:t xml:space="preserve">Version  </w:t>
      </w:r>
      <w:r>
        <w:rPr>
          <w:rFonts w:ascii="Arial" w:cs="Arial" w:eastAsia="Arial" w:hAnsi="Arial"/>
          <w:color w:val="656D76"/>
          <w:sz w:val="20"/>
          <w:szCs w:val="20"/>
        </w:rPr>
        <w:t xml:space="preserve">v3.0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2328"/>
          <w:sz w:val="32"/>
          <w:szCs w:val="32"/>
        </w:rPr>
        <w:t xml:space="preserve">Contents</w:t>
      </w:r>
    </w:p>
    <w:p>
      <w:pPr>
        <w:spacing w:after="40"/>
      </w:pPr>
    </w:p>
    <w:p>
      <w:pPr>
        <w:spacing w:after="50"/>
      </w:pPr>
      <w:r>
        <w:rPr>
          <w:rFonts w:ascii="Arial" w:cs="Arial" w:eastAsia="Arial" w:hAnsi="Arial"/>
          <w:b/>
          <w:bCs/>
          <w:color w:val="1B3A5C"/>
          <w:sz w:val="21"/>
          <w:szCs w:val="21"/>
        </w:rPr>
        <w:t xml:space="preserve">1.  </w:t>
      </w:r>
      <w:r>
        <w:rPr>
          <w:rFonts w:ascii="Arial" w:cs="Arial" w:eastAsia="Arial" w:hAnsi="Arial"/>
          <w:color w:val="1F2328"/>
          <w:sz w:val="21"/>
          <w:szCs w:val="21"/>
        </w:rPr>
        <w:t xml:space="preserve">Executive Summary</w:t>
      </w:r>
    </w:p>
    <w:p>
      <w:pPr>
        <w:spacing w:after="50"/>
      </w:pPr>
      <w:r>
        <w:rPr>
          <w:rFonts w:ascii="Arial" w:cs="Arial" w:eastAsia="Arial" w:hAnsi="Arial"/>
          <w:b/>
          <w:bCs/>
          <w:color w:val="1B3A5C"/>
          <w:sz w:val="21"/>
          <w:szCs w:val="21"/>
        </w:rPr>
        <w:t xml:space="preserve">2.  </w:t>
      </w:r>
      <w:r>
        <w:rPr>
          <w:rFonts w:ascii="Arial" w:cs="Arial" w:eastAsia="Arial" w:hAnsi="Arial"/>
          <w:color w:val="1F2328"/>
          <w:sz w:val="21"/>
          <w:szCs w:val="21"/>
        </w:rPr>
        <w:t xml:space="preserve">Architecture Overview</w:t>
      </w:r>
    </w:p>
    <w:p>
      <w:pPr>
        <w:spacing w:after="50"/>
      </w:pPr>
      <w:r>
        <w:rPr>
          <w:rFonts w:ascii="Arial" w:cs="Arial" w:eastAsia="Arial" w:hAnsi="Arial"/>
          <w:b/>
          <w:bCs/>
          <w:color w:val="1B3A5C"/>
          <w:sz w:val="21"/>
          <w:szCs w:val="21"/>
        </w:rPr>
        <w:t xml:space="preserve">3.  </w:t>
      </w:r>
      <w:r>
        <w:rPr>
          <w:rFonts w:ascii="Arial" w:cs="Arial" w:eastAsia="Arial" w:hAnsi="Arial"/>
          <w:color w:val="1F2328"/>
          <w:sz w:val="21"/>
          <w:szCs w:val="21"/>
        </w:rPr>
        <w:t xml:space="preserve">Component Architecture</w:t>
      </w:r>
    </w:p>
    <w:p>
      <w:pPr>
        <w:spacing w:after="50"/>
      </w:pPr>
      <w:r>
        <w:rPr>
          <w:rFonts w:ascii="Arial" w:cs="Arial" w:eastAsia="Arial" w:hAnsi="Arial"/>
          <w:b/>
          <w:bCs/>
          <w:color w:val="1B3A5C"/>
          <w:sz w:val="21"/>
          <w:szCs w:val="21"/>
        </w:rPr>
        <w:t xml:space="preserve">4.  </w:t>
      </w:r>
      <w:r>
        <w:rPr>
          <w:rFonts w:ascii="Arial" w:cs="Arial" w:eastAsia="Arial" w:hAnsi="Arial"/>
          <w:color w:val="1F2328"/>
          <w:sz w:val="21"/>
          <w:szCs w:val="21"/>
        </w:rPr>
        <w:t xml:space="preserve">Pipeline Architecture</w:t>
      </w:r>
    </w:p>
    <w:p>
      <w:pPr>
        <w:spacing w:after="50"/>
      </w:pPr>
      <w:r>
        <w:rPr>
          <w:rFonts w:ascii="Arial" w:cs="Arial" w:eastAsia="Arial" w:hAnsi="Arial"/>
          <w:b/>
          <w:bCs/>
          <w:color w:val="1B3A5C"/>
          <w:sz w:val="21"/>
          <w:szCs w:val="21"/>
        </w:rPr>
        <w:t xml:space="preserve">5.  </w:t>
      </w:r>
      <w:r>
        <w:rPr>
          <w:rFonts w:ascii="Arial" w:cs="Arial" w:eastAsia="Arial" w:hAnsi="Arial"/>
          <w:color w:val="1F2328"/>
          <w:sz w:val="21"/>
          <w:szCs w:val="21"/>
        </w:rPr>
        <w:t xml:space="preserve">Pipeline Mechanics &amp; Interactions</w:t>
      </w:r>
    </w:p>
    <w:p>
      <w:pPr>
        <w:spacing w:after="50"/>
      </w:pPr>
      <w:r>
        <w:rPr>
          <w:rFonts w:ascii="Arial" w:cs="Arial" w:eastAsia="Arial" w:hAnsi="Arial"/>
          <w:b/>
          <w:bCs/>
          <w:color w:val="1B3A5C"/>
          <w:sz w:val="21"/>
          <w:szCs w:val="21"/>
        </w:rPr>
        <w:t xml:space="preserve">6.  </w:t>
      </w:r>
      <w:r>
        <w:rPr>
          <w:rFonts w:ascii="Arial" w:cs="Arial" w:eastAsia="Arial" w:hAnsi="Arial"/>
          <w:color w:val="1F2328"/>
          <w:sz w:val="21"/>
          <w:szCs w:val="21"/>
        </w:rPr>
        <w:t xml:space="preserve">Artifact Lifecycle</w:t>
      </w:r>
    </w:p>
    <w:p>
      <w:pPr>
        <w:spacing w:after="50"/>
      </w:pPr>
      <w:r>
        <w:rPr>
          <w:rFonts w:ascii="Arial" w:cs="Arial" w:eastAsia="Arial" w:hAnsi="Arial"/>
          <w:b/>
          <w:bCs/>
          <w:color w:val="1B3A5C"/>
          <w:sz w:val="21"/>
          <w:szCs w:val="21"/>
        </w:rPr>
        <w:t xml:space="preserve">7.  </w:t>
      </w:r>
      <w:r>
        <w:rPr>
          <w:rFonts w:ascii="Arial" w:cs="Arial" w:eastAsia="Arial" w:hAnsi="Arial"/>
          <w:color w:val="1F2328"/>
          <w:sz w:val="21"/>
          <w:szCs w:val="21"/>
        </w:rPr>
        <w:t xml:space="preserve">Release Process</w:t>
      </w:r>
    </w:p>
    <w:p>
      <w:pPr>
        <w:spacing w:after="50"/>
      </w:pPr>
      <w:r>
        <w:rPr>
          <w:rFonts w:ascii="Arial" w:cs="Arial" w:eastAsia="Arial" w:hAnsi="Arial"/>
          <w:b/>
          <w:bCs/>
          <w:color w:val="1B3A5C"/>
          <w:sz w:val="21"/>
          <w:szCs w:val="21"/>
        </w:rPr>
        <w:t xml:space="preserve">8.  </w:t>
      </w:r>
      <w:r>
        <w:rPr>
          <w:rFonts w:ascii="Arial" w:cs="Arial" w:eastAsia="Arial" w:hAnsi="Arial"/>
          <w:color w:val="1F2328"/>
          <w:sz w:val="21"/>
          <w:szCs w:val="21"/>
        </w:rPr>
        <w:t xml:space="preserve">Traceability &amp; Audit Model</w:t>
      </w:r>
    </w:p>
    <w:p>
      <w:pPr>
        <w:spacing w:after="50"/>
      </w:pPr>
      <w:r>
        <w:rPr>
          <w:rFonts w:ascii="Arial" w:cs="Arial" w:eastAsia="Arial" w:hAnsi="Arial"/>
          <w:b/>
          <w:bCs/>
          <w:color w:val="1B3A5C"/>
          <w:sz w:val="21"/>
          <w:szCs w:val="21"/>
        </w:rPr>
        <w:t xml:space="preserve">9.  </w:t>
      </w:r>
      <w:r>
        <w:rPr>
          <w:rFonts w:ascii="Arial" w:cs="Arial" w:eastAsia="Arial" w:hAnsi="Arial"/>
          <w:color w:val="1F2328"/>
          <w:sz w:val="21"/>
          <w:szCs w:val="21"/>
        </w:rPr>
        <w:t xml:space="preserve">Environment Architecture</w:t>
      </w:r>
    </w:p>
    <w:p>
      <w:pPr>
        <w:spacing w:after="50"/>
      </w:pPr>
      <w:r>
        <w:rPr>
          <w:rFonts w:ascii="Arial" w:cs="Arial" w:eastAsia="Arial" w:hAnsi="Arial"/>
          <w:b/>
          <w:bCs/>
          <w:color w:val="1B3A5C"/>
          <w:sz w:val="21"/>
          <w:szCs w:val="21"/>
        </w:rPr>
        <w:t xml:space="preserve">10.  </w:t>
      </w:r>
      <w:r>
        <w:rPr>
          <w:rFonts w:ascii="Arial" w:cs="Arial" w:eastAsia="Arial" w:hAnsi="Arial"/>
          <w:color w:val="1F2328"/>
          <w:sz w:val="21"/>
          <w:szCs w:val="21"/>
        </w:rPr>
        <w:t xml:space="preserve">Security Model</w:t>
      </w:r>
    </w:p>
    <w:p>
      <w:pPr>
        <w:spacing w:after="50"/>
      </w:pPr>
      <w:r>
        <w:rPr>
          <w:rFonts w:ascii="Arial" w:cs="Arial" w:eastAsia="Arial" w:hAnsi="Arial"/>
          <w:b/>
          <w:bCs/>
          <w:color w:val="1B3A5C"/>
          <w:sz w:val="21"/>
          <w:szCs w:val="21"/>
        </w:rPr>
        <w:t xml:space="preserve">11.  </w:t>
      </w:r>
      <w:r>
        <w:rPr>
          <w:rFonts w:ascii="Arial" w:cs="Arial" w:eastAsia="Arial" w:hAnsi="Arial"/>
          <w:color w:val="1F2328"/>
          <w:sz w:val="21"/>
          <w:szCs w:val="21"/>
        </w:rPr>
        <w:t xml:space="preserve">Walkthrough: Feature from Dev to Prod</w:t>
      </w:r>
    </w:p>
    <w:p>
      <w:pPr>
        <w:spacing w:after="50"/>
      </w:pPr>
      <w:r>
        <w:rPr>
          <w:rFonts w:ascii="Arial" w:cs="Arial" w:eastAsia="Arial" w:hAnsi="Arial"/>
          <w:b/>
          <w:bCs/>
          <w:color w:val="1B3A5C"/>
          <w:sz w:val="21"/>
          <w:szCs w:val="21"/>
        </w:rPr>
        <w:t xml:space="preserve">A.  </w:t>
      </w:r>
      <w:r>
        <w:rPr>
          <w:rFonts w:ascii="Arial" w:cs="Arial" w:eastAsia="Arial" w:hAnsi="Arial"/>
          <w:color w:val="1F2328"/>
          <w:sz w:val="21"/>
          <w:szCs w:val="21"/>
        </w:rPr>
        <w:t xml:space="preserve">Appendix: File Inventory</w:t>
      </w:r>
    </w:p>
    <w:p>
      <w:r>
        <w:br w:type="page"/>
      </w:r>
    </w:p>
    <w:p>
      <w:pPr>
        <w:spacing w:after="40"/>
      </w:pPr>
      <w:r>
        <w:rPr>
          <w:rFonts w:ascii="Arial" w:cs="Arial" w:eastAsia="Arial" w:hAnsi="Arial"/>
          <w:b/>
          <w:bCs/>
          <w:color w:val="8B949E"/>
          <w:sz w:val="16"/>
          <w:szCs w:val="16"/>
        </w:rPr>
        <w:t xml:space="preserve">SECTION 1</w:t>
      </w:r>
    </w:p>
    <w:p>
      <w:pPr>
        <w:pStyle w:val="Heading1"/>
      </w:pPr>
      <w:r>
        <w:rPr>
          <w:rFonts w:ascii="Arial" w:cs="Arial" w:eastAsia="Arial" w:hAnsi="Arial"/>
          <w:b/>
          <w:bCs/>
          <w:color w:val="1F2328"/>
          <w:sz w:val="32"/>
          <w:szCs w:val="32"/>
        </w:rPr>
        <w:t xml:space="preserve">1. Executive Summary</w:t>
      </w:r>
    </w:p>
    <w:p>
      <w:pPr>
        <w:spacing w:after="40"/>
      </w:pPr>
    </w:p>
    <w:p>
      <w:pPr>
        <w:spacing w:after="120" w:line="276"/>
      </w:pPr>
      <w:r>
        <w:rPr>
          <w:rFonts w:ascii="Arial" w:cs="Arial" w:eastAsia="Arial" w:hAnsi="Arial"/>
          <w:color w:val="1F2328"/>
          <w:sz w:val="22"/>
          <w:szCs w:val="22"/>
        </w:rPr>
        <w:t xml:space="preserve">This document defines the technical architecture for a continuous integration and deployment pipeline serving a Java 17 application. The system is built on three core principles:</w:t>
      </w:r>
    </w:p>
    <w:p>
      <w:pPr>
        <w:pStyle w:val="ListParagraph"/>
        <w:numPr>
          <w:ilvl w:val="0"/>
          <w:numId w:val="2"/>
        </w:numPr>
        <w:spacing w:after="60" w:line="276"/>
      </w:pPr>
      <w:r>
        <w:rPr>
          <w:rFonts w:ascii="Arial" w:cs="Arial" w:eastAsia="Arial" w:hAnsi="Arial"/>
          <w:b/>
          <w:bCs/>
          <w:color w:val="1F2328"/>
          <w:sz w:val="22"/>
          <w:szCs w:val="22"/>
        </w:rPr>
        <w:t xml:space="preserve">Build once, deploy many. </w:t>
      </w:r>
      <w:r>
        <w:rPr>
          <w:rFonts w:ascii="Arial" w:cs="Arial" w:eastAsia="Arial" w:hAnsi="Arial"/>
          <w:color w:val="1F2328"/>
          <w:sz w:val="22"/>
          <w:szCs w:val="22"/>
        </w:rPr>
        <w:t xml:space="preserve">A release artifact is compiled and tested exactly once during the QA release stage. That same binary — verified by SHA-256 checksum — is promoted to Production without any rebuild. This eliminates the class of bugs introduced by environment-specific compilation differences.</w:t>
      </w:r>
    </w:p>
    <w:p>
      <w:pPr>
        <w:pStyle w:val="ListParagraph"/>
        <w:numPr>
          <w:ilvl w:val="0"/>
          <w:numId w:val="2"/>
        </w:numPr>
        <w:spacing w:after="60" w:line="276"/>
      </w:pPr>
      <w:r>
        <w:rPr>
          <w:rFonts w:ascii="Arial" w:cs="Arial" w:eastAsia="Arial" w:hAnsi="Arial"/>
          <w:b/>
          <w:bCs/>
          <w:color w:val="1F2328"/>
          <w:sz w:val="22"/>
          <w:szCs w:val="22"/>
        </w:rPr>
        <w:t xml:space="preserve">Version string as environment identity. </w:t>
      </w:r>
      <w:r>
        <w:rPr>
          <w:rFonts w:ascii="Arial" w:cs="Arial" w:eastAsia="Arial" w:hAnsi="Arial"/>
          <w:color w:val="1F2328"/>
          <w:sz w:val="22"/>
          <w:szCs w:val="22"/>
        </w:rPr>
        <w:t xml:space="preserve">The version number alone tells you where an artifact belongs. A SNAPSHOT suffix means Development; a clean semantic version means it has passed through the release gate and is eligible for QA and Production. No separate environment tags, no timestamp suffixes, no naming conventions to memorize.</w:t>
      </w:r>
    </w:p>
    <w:p>
      <w:pPr>
        <w:pStyle w:val="ListParagraph"/>
        <w:numPr>
          <w:ilvl w:val="0"/>
          <w:numId w:val="2"/>
        </w:numPr>
        <w:spacing w:after="60" w:line="276"/>
      </w:pPr>
      <w:r>
        <w:rPr>
          <w:rFonts w:ascii="Arial" w:cs="Arial" w:eastAsia="Arial" w:hAnsi="Arial"/>
          <w:b/>
          <w:bCs/>
          <w:color w:val="1F2328"/>
          <w:sz w:val="22"/>
          <w:szCs w:val="22"/>
        </w:rPr>
        <w:t xml:space="preserve">Minimal moving parts. </w:t>
      </w:r>
      <w:r>
        <w:rPr>
          <w:rFonts w:ascii="Arial" w:cs="Arial" w:eastAsia="Arial" w:hAnsi="Arial"/>
          <w:color w:val="1F2328"/>
          <w:sz w:val="22"/>
          <w:szCs w:val="22"/>
        </w:rPr>
        <w:t xml:space="preserve">The architecture avoids external infrastructure like Nexus, Artifactory, or dedicated release management tools. It relies entirely on Gradle for builds, GitHub Actions for orchestration, GitHub Packages for artifact storage, and GitHub Releases for immutable release records. Every component is native to the development platform.</w:t>
      </w:r>
    </w:p>
    <w:p>
      <w:pPr>
        <w:spacing w:after="60"/>
      </w:pPr>
    </w:p>
    <w:p>
      <w:pPr>
        <w:spacing w:after="120" w:line="276"/>
      </w:pPr>
      <w:r>
        <w:rPr>
          <w:rFonts w:ascii="Arial" w:cs="Arial" w:eastAsia="Arial" w:hAnsi="Arial"/>
          <w:color w:val="1F2328"/>
          <w:sz w:val="22"/>
          <w:szCs w:val="22"/>
        </w:rPr>
        <w:t xml:space="preserve">The pipeline supports three deployment environments (Development, QA, Production) with a clear promotion model. Developer pushes trigger automatic Dev deployments. QA and Production releases are gated by manual workflow dispatch with confirmation, ensuring intentional promotion decisions.</w:t>
      </w:r>
    </w:p>
    <w:p>
      <w:r>
        <w:br w:type="page"/>
      </w:r>
    </w:p>
    <w:p>
      <w:pPr>
        <w:spacing w:after="40"/>
      </w:pPr>
      <w:r>
        <w:rPr>
          <w:rFonts w:ascii="Arial" w:cs="Arial" w:eastAsia="Arial" w:hAnsi="Arial"/>
          <w:b/>
          <w:bCs/>
          <w:color w:val="8B949E"/>
          <w:sz w:val="16"/>
          <w:szCs w:val="16"/>
        </w:rPr>
        <w:t xml:space="preserve">SECTION 2</w:t>
      </w:r>
    </w:p>
    <w:p>
      <w:pPr>
        <w:pStyle w:val="Heading1"/>
      </w:pPr>
      <w:r>
        <w:rPr>
          <w:rFonts w:ascii="Arial" w:cs="Arial" w:eastAsia="Arial" w:hAnsi="Arial"/>
          <w:b/>
          <w:bCs/>
          <w:color w:val="1F2328"/>
          <w:sz w:val="32"/>
          <w:szCs w:val="32"/>
        </w:rPr>
        <w:t xml:space="preserve">2. Architecture Overview</w:t>
      </w:r>
    </w:p>
    <w:p>
      <w:pPr>
        <w:spacing w:after="40"/>
      </w:pPr>
    </w:p>
    <w:p>
      <w:pPr>
        <w:pStyle w:val="Heading2"/>
      </w:pPr>
      <w:r>
        <w:rPr>
          <w:rFonts w:ascii="Arial" w:cs="Arial" w:eastAsia="Arial" w:hAnsi="Arial"/>
          <w:b/>
          <w:bCs/>
          <w:color w:val="1F2328"/>
          <w:sz w:val="26"/>
          <w:szCs w:val="26"/>
        </w:rPr>
        <w:t xml:space="preserve">2.1 System Context</w:t>
      </w:r>
    </w:p>
    <w:p>
      <w:pPr>
        <w:spacing w:after="120" w:line="276"/>
      </w:pPr>
      <w:r>
        <w:rPr>
          <w:rFonts w:ascii="Arial" w:cs="Arial" w:eastAsia="Arial" w:hAnsi="Arial"/>
          <w:color w:val="1F2328"/>
          <w:sz w:val="22"/>
          <w:szCs w:val="22"/>
        </w:rPr>
        <w:t xml:space="preserve">The pipeline operates within the GitHub ecosystem and interacts with three external deployment targets. The following diagram shows the system boundary and data flows:</w:t>
      </w: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GITHUB PLATFORM              │</w:t>
      </w:r>
    </w:p>
    <w:p>
      <w:pPr>
        <w:shd w:fill="F0F2F4" w:val="clear"/>
        <w:spacing w:after="0" w:line="252"/>
        <w:ind w:left="280" w:right="140"/>
      </w:pPr>
      <w:r>
        <w:rPr>
          <w:rFonts w:ascii="Courier New" w:cs="Courier New" w:eastAsia="Courier New" w:hAnsi="Courier New"/>
          <w:color w:val="2D2D2D"/>
          <w:sz w:val="16"/>
          <w:szCs w:val="16"/>
        </w:rPr>
        <w:t xml:space="preserve">                        │                                       │</w:t>
      </w:r>
    </w:p>
    <w:p>
      <w:pPr>
        <w:shd w:fill="F0F2F4" w:val="clear"/>
        <w:spacing w:after="0" w:line="252"/>
        <w:ind w:left="280" w:right="140"/>
      </w:pPr>
      <w:r>
        <w:rPr>
          <w:rFonts w:ascii="Courier New" w:cs="Courier New" w:eastAsia="Courier New" w:hAnsi="Courier New"/>
          <w:color w:val="2D2D2D"/>
          <w:sz w:val="16"/>
          <w:szCs w:val="16"/>
        </w:rPr>
        <w:t xml:space="preserve">  Developer ── push ──▶ │  Repository     GitHub Actions        │</w:t>
      </w:r>
    </w:p>
    <w:p>
      <w:pPr>
        <w:shd w:fill="F0F2F4" w:val="clear"/>
        <w:spacing w:after="0" w:line="252"/>
        <w:ind w:left="280" w:right="140"/>
      </w:pPr>
      <w:r>
        <w:rPr>
          <w:rFonts w:ascii="Courier New" w:cs="Courier New" w:eastAsia="Courier New" w:hAnsi="Courier New"/>
          <w:color w:val="2D2D2D"/>
          <w:sz w:val="16"/>
          <w:szCs w:val="16"/>
        </w:rPr>
        <w:t xml:space="preserve">             ── PR  ──▶ │  (source +      (CI/CD orchestration)  │</w:t>
      </w:r>
    </w:p>
    <w:p>
      <w:pPr>
        <w:shd w:fill="F0F2F4" w:val="clear"/>
        <w:spacing w:after="0" w:line="252"/>
        <w:ind w:left="280" w:right="140"/>
      </w:pPr>
      <w:r>
        <w:rPr>
          <w:rFonts w:ascii="Courier New" w:cs="Courier New" w:eastAsia="Courier New" w:hAnsi="Courier New"/>
          <w:color w:val="2D2D2D"/>
          <w:sz w:val="16"/>
          <w:szCs w:val="16"/>
        </w:rPr>
        <w:t xml:space="preserve">             ── dispatch▶ │   version.      │                       │</w:t>
      </w:r>
    </w:p>
    <w:p>
      <w:pPr>
        <w:shd w:fill="F0F2F4" w:val="clear"/>
        <w:spacing w:after="0" w:line="252"/>
        <w:ind w:left="280" w:right="140"/>
      </w:pPr>
      <w:r>
        <w:rPr>
          <w:rFonts w:ascii="Courier New" w:cs="Courier New" w:eastAsia="Courier New" w:hAnsi="Courier New"/>
          <w:color w:val="2D2D2D"/>
          <w:sz w:val="16"/>
          <w:szCs w:val="16"/>
        </w:rPr>
        <w:t xml:space="preserve">                        │   properties)   │                       │</w:t>
      </w:r>
    </w:p>
    <w:p>
      <w:pPr>
        <w:shd w:fill="F0F2F4" w:val="clear"/>
        <w:spacing w:after="0" w:line="252"/>
        <w:ind w:left="280" w:right="140"/>
      </w:pPr>
      <w:r>
        <w:rPr>
          <w:rFonts w:ascii="Courier New" w:cs="Courier New" w:eastAsia="Courier New" w:hAnsi="Courier New"/>
          <w:color w:val="2D2D2D"/>
          <w:sz w:val="16"/>
          <w:szCs w:val="16"/>
        </w:rPr>
        <w:t xml:space="preserve">                        │       │         │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         │ Gradle  │ build + test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     │        │        │               │</w:t>
      </w:r>
    </w:p>
    <w:p>
      <w:pPr>
        <w:shd w:fill="F0F2F4" w:val="clear"/>
        <w:spacing w:after="0" w:line="252"/>
        <w:ind w:left="280" w:right="140"/>
      </w:pPr>
      <w:r>
        <w:rPr>
          <w:rFonts w:ascii="Courier New" w:cs="Courier New" w:eastAsia="Courier New" w:hAnsi="Courier New"/>
          <w:color w:val="2D2D2D"/>
          <w:sz w:val="16"/>
          <w:szCs w:val="16"/>
        </w:rPr>
        <w:t xml:space="preserve">                        │     ▼        ▼        ▼               │</w:t>
      </w:r>
    </w:p>
    <w:p>
      <w:pPr>
        <w:shd w:fill="F0F2F4" w:val="clear"/>
        <w:spacing w:after="0" w:line="252"/>
        <w:ind w:left="280" w:right="140"/>
      </w:pPr>
      <w:r>
        <w:rPr>
          <w:rFonts w:ascii="Courier New" w:cs="Courier New" w:eastAsia="Courier New" w:hAnsi="Courier New"/>
          <w:color w:val="2D2D2D"/>
          <w:sz w:val="16"/>
          <w:szCs w:val="16"/>
        </w:rPr>
        <w:t xml:space="preserve">                        │  GitHub   GitHub    GitHub          │</w:t>
      </w:r>
    </w:p>
    <w:p>
      <w:pPr>
        <w:shd w:fill="F0F2F4" w:val="clear"/>
        <w:spacing w:after="0" w:line="252"/>
        <w:ind w:left="280" w:right="140"/>
      </w:pPr>
      <w:r>
        <w:rPr>
          <w:rFonts w:ascii="Courier New" w:cs="Courier New" w:eastAsia="Courier New" w:hAnsi="Courier New"/>
          <w:color w:val="2D2D2D"/>
          <w:sz w:val="16"/>
          <w:szCs w:val="16"/>
        </w:rPr>
        <w:t xml:space="preserve">                        │  Packages Releases  Workflow        │</w:t>
      </w:r>
    </w:p>
    <w:p>
      <w:pPr>
        <w:shd w:fill="F0F2F4" w:val="clear"/>
        <w:spacing w:after="0" w:line="252"/>
        <w:ind w:left="280" w:right="140"/>
      </w:pPr>
      <w:r>
        <w:rPr>
          <w:rFonts w:ascii="Courier New" w:cs="Courier New" w:eastAsia="Courier New" w:hAnsi="Courier New"/>
          <w:color w:val="2D2D2D"/>
          <w:sz w:val="16"/>
          <w:szCs w:val="16"/>
        </w:rPr>
        <w:t xml:space="preserve">                        │  (maven)  (binaries Summaries       │</w:t>
      </w:r>
    </w:p>
    <w:p>
      <w:pPr>
        <w:shd w:fill="F0F2F4" w:val="clear"/>
        <w:spacing w:after="0" w:line="252"/>
        <w:ind w:left="280" w:right="140"/>
      </w:pPr>
      <w:r>
        <w:rPr>
          <w:rFonts w:ascii="Courier New" w:cs="Courier New" w:eastAsia="Courier New" w:hAnsi="Courier New"/>
          <w:color w:val="2D2D2D"/>
          <w:sz w:val="16"/>
          <w:szCs w:val="16"/>
        </w:rPr>
        <w:t xml:space="preserve">                        │           +notes)   (audit)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SCP/SSH│        │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 Dev     │  │ QA    │  │ Prod   │</w:t>
      </w:r>
    </w:p>
    <w:p>
      <w:pPr>
        <w:shd w:fill="F0F2F4" w:val="clear"/>
        <w:spacing w:after="0" w:line="252"/>
        <w:ind w:left="280" w:right="140"/>
      </w:pPr>
      <w:r>
        <w:rPr>
          <w:rFonts w:ascii="Courier New" w:cs="Courier New" w:eastAsia="Courier New" w:hAnsi="Courier New"/>
          <w:color w:val="2D2D2D"/>
          <w:sz w:val="16"/>
          <w:szCs w:val="16"/>
        </w:rPr>
        <w:t xml:space="preserve">              │ Server  │  │ Server│  │ Server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140"/>
        <w:ind w:left="140" w:right="140"/>
      </w:pPr>
      <w:r>
        <w:rPr>
          <w:rFonts w:ascii="Courier New" w:cs="Courier New" w:eastAsia="Courier New" w:hAnsi="Courier New"/>
          <w:sz w:val="4"/>
          <w:szCs w:val="4"/>
        </w:rPr>
        <w:t xml:space="preserve"> </w:t>
      </w:r>
    </w:p>
    <w:p>
      <w:pPr>
        <w:pStyle w:val="Heading2"/>
      </w:pPr>
      <w:r>
        <w:rPr>
          <w:rFonts w:ascii="Arial" w:cs="Arial" w:eastAsia="Arial" w:hAnsi="Arial"/>
          <w:b/>
          <w:bCs/>
          <w:color w:val="1F2328"/>
          <w:sz w:val="26"/>
          <w:szCs w:val="26"/>
        </w:rPr>
        <w:t xml:space="preserve">2.2 Key Design Decisions</w:t>
      </w:r>
    </w:p>
    <w:p>
      <w:pPr>
        <w:spacing w:after="40"/>
      </w:pPr>
    </w:p>
    <w:p>
      <w:pPr>
        <w:spacing w:before="200" w:after="100"/>
      </w:pPr>
      <w:r>
        <w:rPr>
          <w:rFonts w:ascii="Arial" w:cs="Arial" w:eastAsia="Arial" w:hAnsi="Arial"/>
          <w:b/>
          <w:bCs/>
          <w:color w:val="4A90C4"/>
          <w:sz w:val="23"/>
          <w:szCs w:val="23"/>
        </w:rPr>
        <w:t xml:space="preserve">Version as Environment Identity</w:t>
      </w:r>
    </w:p>
    <w:p>
      <w:pPr>
        <w:spacing w:after="120" w:line="276"/>
      </w:pPr>
      <w:r>
        <w:rPr>
          <w:rFonts w:ascii="Arial" w:cs="Arial" w:eastAsia="Arial" w:hAnsi="Arial"/>
          <w:color w:val="1F2328"/>
          <w:sz w:val="22"/>
          <w:szCs w:val="22"/>
        </w:rPr>
        <w:t xml:space="preserve">Rather than maintaining separate environment configuration or naming schemes, the version string itself encodes the deployment target. A version ending in -SNAPSHOT is, by definition, a development build. A clean semantic version (e.g. 1.2.3) is a release candidate that has been tested and is eligible for QA and Production. This eliminates an entire category of deployment errors where artifacts end up in the wrong environment.</w:t>
      </w:r>
    </w:p>
    <w:p>
      <w:pPr>
        <w:spacing w:before="200" w:after="100"/>
      </w:pPr>
      <w:r>
        <w:rPr>
          <w:rFonts w:ascii="Arial" w:cs="Arial" w:eastAsia="Arial" w:hAnsi="Arial"/>
          <w:b/>
          <w:bCs/>
          <w:color w:val="4A90C4"/>
          <w:sz w:val="23"/>
          <w:szCs w:val="23"/>
        </w:rPr>
        <w:t xml:space="preserve">SNAPSHOT Deploys Directly to Dev</w:t>
      </w:r>
    </w:p>
    <w:p>
      <w:pPr>
        <w:spacing w:after="120" w:line="276"/>
      </w:pPr>
      <w:r>
        <w:rPr>
          <w:rFonts w:ascii="Arial" w:cs="Arial" w:eastAsia="Arial" w:hAnsi="Arial"/>
          <w:color w:val="1F2328"/>
          <w:sz w:val="22"/>
          <w:szCs w:val="22"/>
        </w:rPr>
        <w:t xml:space="preserve">Early iterations of this architecture stripped the -SNAPSHOT suffix and appended environment-specific identifiers like dev-20260302-143000. This was unnecessary complexity. The SNAPSHOT convention already communicates “this is a development build” — adding another layer of naming on top of it created confusion and made CI scripts harder to maintain. In the current design, SNAPSHOT artifacts deploy to Dev with their original name, unchanged.</w:t>
      </w:r>
    </w:p>
    <w:p>
      <w:pPr>
        <w:spacing w:before="200" w:after="100"/>
      </w:pPr>
      <w:r>
        <w:rPr>
          <w:rFonts w:ascii="Arial" w:cs="Arial" w:eastAsia="Arial" w:hAnsi="Arial"/>
          <w:b/>
          <w:bCs/>
          <w:color w:val="4A90C4"/>
          <w:sz w:val="23"/>
          <w:szCs w:val="23"/>
        </w:rPr>
        <w:t xml:space="preserve">Dedicated version.properties File</w:t>
      </w:r>
    </w:p>
    <w:p>
      <w:pPr>
        <w:spacing w:after="120" w:line="276"/>
      </w:pPr>
      <w:r>
        <w:rPr>
          <w:rFonts w:ascii="Arial" w:cs="Arial" w:eastAsia="Arial" w:hAnsi="Arial"/>
          <w:color w:val="1F2328"/>
          <w:sz w:val="22"/>
          <w:szCs w:val="22"/>
        </w:rPr>
        <w:t xml:space="preserve">The project version lives in a standalone version.properties file rather than inside gradle.properties. This separation of concerns means that the version is trivially readable by shell scripts (a single grep), does not intermingle with Gradle build configuration, and creates minimal merge conflicts since it’s a one-line file that only changes during releases.</w:t>
      </w:r>
    </w:p>
    <w:p>
      <w:pPr>
        <w:spacing w:before="200" w:after="100"/>
      </w:pPr>
      <w:r>
        <w:rPr>
          <w:rFonts w:ascii="Arial" w:cs="Arial" w:eastAsia="Arial" w:hAnsi="Arial"/>
          <w:b/>
          <w:bCs/>
          <w:color w:val="4A90C4"/>
          <w:sz w:val="23"/>
          <w:szCs w:val="23"/>
        </w:rPr>
        <w:t xml:space="preserve">Same Artifact in QA and Production</w:t>
      </w:r>
    </w:p>
    <w:p>
      <w:pPr>
        <w:spacing w:after="120" w:line="276"/>
      </w:pPr>
      <w:r>
        <w:rPr>
          <w:rFonts w:ascii="Arial" w:cs="Arial" w:eastAsia="Arial" w:hAnsi="Arial"/>
          <w:color w:val="1F2328"/>
          <w:sz w:val="22"/>
          <w:szCs w:val="22"/>
        </w:rPr>
        <w:t xml:space="preserve">The jar deployed to Production is byte-for-byte identical to the jar tested in QA. The Prod workflow downloads the artifact from the GitHub Release (not from source) and verifies its SHA-256 checksum before deployment. This guarantees that no compilation variance, dependency resolution timing, or environment difference can introduce discrepancies between what was tested and what runs in production.</w:t>
      </w:r>
    </w:p>
    <w:p>
      <w:r>
        <w:br w:type="page"/>
      </w:r>
    </w:p>
    <w:p>
      <w:pPr>
        <w:spacing w:after="40"/>
      </w:pPr>
      <w:r>
        <w:rPr>
          <w:rFonts w:ascii="Arial" w:cs="Arial" w:eastAsia="Arial" w:hAnsi="Arial"/>
          <w:b/>
          <w:bCs/>
          <w:color w:val="8B949E"/>
          <w:sz w:val="16"/>
          <w:szCs w:val="16"/>
        </w:rPr>
        <w:t xml:space="preserve">SECTION 3</w:t>
      </w:r>
    </w:p>
    <w:p>
      <w:pPr>
        <w:pStyle w:val="Heading1"/>
      </w:pPr>
      <w:r>
        <w:rPr>
          <w:rFonts w:ascii="Arial" w:cs="Arial" w:eastAsia="Arial" w:hAnsi="Arial"/>
          <w:b/>
          <w:bCs/>
          <w:color w:val="1F2328"/>
          <w:sz w:val="32"/>
          <w:szCs w:val="32"/>
        </w:rPr>
        <w:t xml:space="preserve">3. Component Architecture</w:t>
      </w:r>
    </w:p>
    <w:p>
      <w:pPr>
        <w:spacing w:after="40"/>
      </w:pPr>
    </w:p>
    <w:p>
      <w:pPr>
        <w:spacing w:after="120" w:line="276"/>
      </w:pPr>
      <w:r>
        <w:rPr>
          <w:rFonts w:ascii="Arial" w:cs="Arial" w:eastAsia="Arial" w:hAnsi="Arial"/>
          <w:color w:val="1F2328"/>
          <w:sz w:val="22"/>
          <w:szCs w:val="22"/>
        </w:rPr>
        <w:t xml:space="preserve">The system comprises five logical components that interact to form the complete build and deployment pipeline. Each component has a single responsibility and well-defined interfaces with the others.</w:t>
      </w:r>
    </w:p>
    <w:p>
      <w:pPr>
        <w:pStyle w:val="Heading2"/>
      </w:pPr>
      <w:r>
        <w:rPr>
          <w:rFonts w:ascii="Arial" w:cs="Arial" w:eastAsia="Arial" w:hAnsi="Arial"/>
          <w:b/>
          <w:bCs/>
          <w:color w:val="1F2328"/>
          <w:sz w:val="26"/>
          <w:szCs w:val="26"/>
        </w:rPr>
        <w:t xml:space="preserve">3.1 Version Management Subsystem</w:t>
      </w:r>
    </w:p>
    <w:p>
      <w:pPr>
        <w:spacing w:after="40"/>
      </w:pPr>
    </w:p>
    <w:p>
      <w:pPr>
        <w:spacing w:after="120" w:line="276"/>
      </w:pPr>
      <w:r>
        <w:rPr>
          <w:rFonts w:ascii="Arial" w:cs="Arial" w:eastAsia="Arial" w:hAnsi="Arial"/>
          <w:b/>
          <w:bCs/>
          <w:color w:val="1F2328"/>
          <w:sz w:val="22"/>
          <w:szCs w:val="22"/>
        </w:rPr>
        <w:t xml:space="preserve">Purpose: </w:t>
      </w:r>
      <w:r>
        <w:rPr>
          <w:rFonts w:ascii="Arial" w:cs="Arial" w:eastAsia="Arial" w:hAnsi="Arial"/>
          <w:color w:val="1F2328"/>
          <w:sz w:val="22"/>
          <w:szCs w:val="22"/>
        </w:rPr>
        <w:t xml:space="preserve">Maintain a single source of truth for the project version and provide version information to all other components.</w:t>
      </w:r>
    </w:p>
    <w:p>
      <w:pPr>
        <w:spacing w:after="120" w:line="276"/>
      </w:pPr>
      <w:r>
        <w:rPr>
          <w:rFonts w:ascii="Arial" w:cs="Arial" w:eastAsia="Arial" w:hAnsi="Arial"/>
          <w:b/>
          <w:bCs/>
          <w:color w:val="1F2328"/>
          <w:sz w:val="22"/>
          <w:szCs w:val="22"/>
        </w:rPr>
        <w:t xml:space="preserve">Components: </w:t>
      </w:r>
      <w:r>
        <w:rPr>
          <w:rFonts w:ascii="Arial" w:cs="Arial" w:eastAsia="Arial" w:hAnsi="Arial"/>
          <w:color w:val="1F2328"/>
          <w:sz w:val="22"/>
          <w:szCs w:val="22"/>
        </w:rPr>
        <w:t xml:space="preserve">version.properties (source of truth), build.gradle (consumer), CI workflow scripts (consumers and mutators).</w:t>
      </w:r>
    </w:p>
    <w:p>
      <w:pPr>
        <w:spacing w:after="120" w:line="276"/>
      </w:pPr>
      <w:r>
        <w:rPr>
          <w:rFonts w:ascii="Arial" w:cs="Arial" w:eastAsia="Arial" w:hAnsi="Arial"/>
          <w:color w:val="1F2328"/>
          <w:sz w:val="22"/>
          <w:szCs w:val="22"/>
        </w:rPr>
        <w:t xml:space="preserve">The version.properties file is a Java properties file containing exactly one meaningful entry: the version string. It follows Semantic Versioning (MAJOR.MINOR.PATCH) with an optional -SNAPSHOT qualifier. This file is read by Gradle at build time to set the project version, and is read/written by CI workflows during release operations.</w:t>
      </w:r>
    </w:p>
    <w:p>
      <w:pPr>
        <w:spacing w:after="120" w:line="276"/>
      </w:pPr>
      <w:r>
        <w:rPr>
          <w:rFonts w:ascii="Arial" w:cs="Arial" w:eastAsia="Arial" w:hAnsi="Arial"/>
          <w:color w:val="1F2328"/>
          <w:sz w:val="22"/>
          <w:szCs w:val="22"/>
        </w:rPr>
        <w:t xml:space="preserve">The version management subsystem enforces a strict state machine:</w:t>
      </w: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push to main           manual dispatch (QA)</w:t>
      </w:r>
    </w:p>
    <w:p>
      <w:pPr>
        <w:shd w:fill="F0F2F4" w:val="clear"/>
        <w:spacing w:after="0" w:line="252"/>
        <w:ind w:left="280" w:right="140"/>
      </w:pPr>
      <w:r>
        <w:rPr>
          <w:rFonts w:ascii="Courier New" w:cs="Courier New" w:eastAsia="Courier New" w:hAnsi="Courier New"/>
          <w:color w:val="2D2D2D"/>
          <w:sz w:val="16"/>
          <w:szCs w:val="16"/>
        </w:rPr>
        <w:t xml:space="preserve">                 ┌────────┐             ┌────────────────┐</w:t>
      </w:r>
    </w:p>
    <w:p>
      <w:pPr>
        <w:shd w:fill="F0F2F4" w:val="clear"/>
        <w:spacing w:after="0" w:line="252"/>
        <w:ind w:left="280" w:right="140"/>
      </w:pPr>
      <w:r>
        <w:rPr>
          <w:rFonts w:ascii="Courier New" w:cs="Courier New" w:eastAsia="Courier New" w:hAnsi="Courier New"/>
          <w:color w:val="2D2D2D"/>
          <w:sz w:val="16"/>
          <w:szCs w:val="16"/>
        </w:rPr>
        <w:t xml:space="preserve">                 │        │             │                │</w:t>
      </w:r>
    </w:p>
    <w:p>
      <w:pPr>
        <w:shd w:fill="F0F2F4" w:val="clear"/>
        <w:spacing w:after="0" w:line="252"/>
        <w:ind w:left="280" w:right="140"/>
      </w:pPr>
      <w:r>
        <w:rPr>
          <w:rFonts w:ascii="Courier New" w:cs="Courier New" w:eastAsia="Courier New" w:hAnsi="Courier New"/>
          <w:color w:val="2D2D2D"/>
          <w:sz w:val="16"/>
          <w:szCs w:val="16"/>
        </w:rPr>
        <w:t xml:space="preserve">                 ▼        │             ▼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 X.Y.Z-SNAPSHOT  │──▶│ X.Y.Z           │──▶│ X.Y+1.0-SNAP  │</w:t>
      </w:r>
    </w:p>
    <w:p>
      <w:pPr>
        <w:shd w:fill="F0F2F4" w:val="clear"/>
        <w:spacing w:after="0" w:line="252"/>
        <w:ind w:left="280" w:right="140"/>
      </w:pPr>
      <w:r>
        <w:rPr>
          <w:rFonts w:ascii="Courier New" w:cs="Courier New" w:eastAsia="Courier New" w:hAnsi="Courier New"/>
          <w:color w:val="2D2D2D"/>
          <w:sz w:val="16"/>
          <w:szCs w:val="16"/>
        </w:rPr>
        <w:t xml:space="preserve">  │  (Development)  │    │ (QA + Prod)     │    │  (Next cycle)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               strip -SNAPSHOT         auto bump  │</w:t>
      </w:r>
    </w:p>
    <w:p>
      <w:pPr>
        <w:shd w:fill="F0F2F4" w:val="clear"/>
        <w:spacing w:after="0" w:line="252"/>
        <w:ind w:left="280" w:right="140"/>
      </w:pPr>
      <w:r>
        <w:rPr>
          <w:rFonts w:ascii="Courier New" w:cs="Courier New" w:eastAsia="Courier New" w:hAnsi="Courier New"/>
          <w:color w:val="2D2D2D"/>
          <w:sz w:val="16"/>
          <w:szCs w:val="16"/>
        </w:rPr>
        <w:t xml:space="preserve">       │                                                  │</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140"/>
        <w:ind w:left="140" w:right="140"/>
      </w:pPr>
      <w:r>
        <w:rPr>
          <w:rFonts w:ascii="Courier New" w:cs="Courier New" w:eastAsia="Courier New" w:hAnsi="Courier New"/>
          <w:sz w:val="4"/>
          <w:szCs w:val="4"/>
        </w:rPr>
        <w:t xml:space="preserve"> </w:t>
      </w:r>
    </w:p>
    <w:p>
      <w:pPr>
        <w:spacing w:after="120" w:line="276"/>
      </w:pPr>
      <w:r>
        <w:rPr>
          <w:rFonts w:ascii="Arial" w:cs="Arial" w:eastAsia="Arial" w:hAnsi="Arial"/>
          <w:color w:val="1F2328"/>
          <w:sz w:val="22"/>
          <w:szCs w:val="22"/>
        </w:rPr>
        <w:t xml:space="preserve">Transitions are enforced by validation guards in each workflow. The Dev workflow rejects non-SNAPSHOT versions. The QA workflow rejects versions that are already clean (no SNAPSHOT to strip). These guards prevent accidental mis-deployment.</w:t>
      </w:r>
    </w:p>
    <w:p>
      <w:pPr>
        <w:pStyle w:val="Heading2"/>
      </w:pPr>
      <w:r>
        <w:rPr>
          <w:rFonts w:ascii="Arial" w:cs="Arial" w:eastAsia="Arial" w:hAnsi="Arial"/>
          <w:b/>
          <w:bCs/>
          <w:color w:val="1F2328"/>
          <w:sz w:val="26"/>
          <w:szCs w:val="26"/>
        </w:rPr>
        <w:t xml:space="preserve">3.2 Build Subsystem</w:t>
      </w:r>
    </w:p>
    <w:p>
      <w:pPr>
        <w:spacing w:after="40"/>
      </w:pPr>
    </w:p>
    <w:p>
      <w:pPr>
        <w:spacing w:after="120" w:line="276"/>
      </w:pPr>
      <w:r>
        <w:rPr>
          <w:rFonts w:ascii="Arial" w:cs="Arial" w:eastAsia="Arial" w:hAnsi="Arial"/>
          <w:b/>
          <w:bCs/>
          <w:color w:val="1F2328"/>
          <w:sz w:val="22"/>
          <w:szCs w:val="22"/>
        </w:rPr>
        <w:t xml:space="preserve">Purpose: </w:t>
      </w:r>
      <w:r>
        <w:rPr>
          <w:rFonts w:ascii="Arial" w:cs="Arial" w:eastAsia="Arial" w:hAnsi="Arial"/>
          <w:color w:val="1F2328"/>
          <w:sz w:val="22"/>
          <w:szCs w:val="22"/>
        </w:rPr>
        <w:t xml:space="preserve">Compile source code, run tests, produce versioned artifacts, and stamp metadata into the jar manifest.</w:t>
      </w:r>
    </w:p>
    <w:p>
      <w:pPr>
        <w:spacing w:after="120" w:line="276"/>
      </w:pPr>
      <w:r>
        <w:rPr>
          <w:rFonts w:ascii="Arial" w:cs="Arial" w:eastAsia="Arial" w:hAnsi="Arial"/>
          <w:b/>
          <w:bCs/>
          <w:color w:val="1F2328"/>
          <w:sz w:val="22"/>
          <w:szCs w:val="22"/>
        </w:rPr>
        <w:t xml:space="preserve">Components: </w:t>
      </w:r>
      <w:r>
        <w:rPr>
          <w:rFonts w:ascii="Arial" w:cs="Arial" w:eastAsia="Arial" w:hAnsi="Arial"/>
          <w:color w:val="1F2328"/>
          <w:sz w:val="22"/>
          <w:szCs w:val="22"/>
        </w:rPr>
        <w:t xml:space="preserve">build.gradle, Gradle wrapper, JDK 17.</w:t>
      </w:r>
    </w:p>
    <w:p>
      <w:pPr>
        <w:spacing w:after="120" w:line="276"/>
      </w:pPr>
      <w:r>
        <w:rPr>
          <w:rFonts w:ascii="Arial" w:cs="Arial" w:eastAsia="Arial" w:hAnsi="Arial"/>
          <w:color w:val="1F2328"/>
          <w:sz w:val="22"/>
          <w:szCs w:val="22"/>
        </w:rPr>
        <w:t xml:space="preserve">The build subsystem reads the version from version.properties at configuration time and applies it to the project. It produces a fat jar named {project}-{version}.jar and stamps the following metadata into META-INF/MANIFEST.MF: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Manifest Key</w:t>
            </w:r>
          </w:p>
        </w:tc>
        <w:tc>
          <w:tcPr>
            <w:tcW w:type="dxa" w:w="30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Example Value</w:t>
            </w:r>
          </w:p>
        </w:tc>
        <w:tc>
          <w:tcPr>
            <w:tcW w:type="dxa" w:w="33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Purpose</w:t>
            </w:r>
          </w:p>
        </w:tc>
      </w:tr>
      <w:tr>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Implementation-Title</w:t>
            </w:r>
          </w:p>
        </w:tc>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myapp</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Application identifier</w:t>
            </w:r>
          </w:p>
        </w:tc>
      </w:tr>
      <w:tr>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Implementation-Version</w:t>
            </w:r>
          </w:p>
        </w:tc>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1.2.3</w:t>
            </w:r>
          </w:p>
        </w:tc>
        <w:tc>
          <w:tcPr>
            <w:tcW w:type="dxa" w:w="3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Semantic version from version.properties</w:t>
            </w:r>
          </w:p>
        </w:tc>
      </w:tr>
      <w:tr>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Built-Timestamp</w:t>
            </w:r>
          </w:p>
        </w:tc>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2026-03-02T14:30:00</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Build-time clock for audit</w:t>
            </w:r>
          </w:p>
        </w:tc>
      </w:tr>
      <w:tr>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Build-Jdk</w:t>
            </w:r>
          </w:p>
        </w:tc>
        <w:tc>
          <w:tcPr>
            <w:tcW w:type="dxa" w:w="3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17.0.10</w:t>
            </w:r>
          </w:p>
        </w:tc>
        <w:tc>
          <w:tcPr>
            <w:tcW w:type="dxa" w:w="3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JDK version used to compile</w:t>
            </w:r>
          </w:p>
        </w:tc>
      </w:tr>
      <w:tr>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Git-Commit</w:t>
            </w:r>
          </w:p>
        </w:tc>
        <w:tc>
          <w:tcPr>
            <w:tcW w:type="dxa" w:w="3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7"/>
                <w:szCs w:val="17"/>
              </w:rPr>
              <w:t xml:space="preserve">a1b2c3d</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Short SHA of the source commit</w:t>
            </w:r>
          </w:p>
        </w:tc>
      </w:tr>
    </w:tbl>
    <w:p>
      <w:pPr>
        <w:spacing w:after="60"/>
      </w:pPr>
    </w:p>
    <w:p>
      <w:pPr>
        <w:spacing w:after="120" w:line="276"/>
      </w:pPr>
      <w:r>
        <w:rPr>
          <w:rFonts w:ascii="Arial" w:cs="Arial" w:eastAsia="Arial" w:hAnsi="Arial"/>
          <w:color w:val="1F2328"/>
          <w:sz w:val="22"/>
          <w:szCs w:val="22"/>
        </w:rPr>
        <w:t xml:space="preserve">This metadata enables any deployed jar to be introspected on any server to determine exactly what code it contains and when it was built, without requiring external lookups.</w:t>
      </w:r>
    </w:p>
    <w:p>
      <w:pPr>
        <w:pStyle w:val="Heading2"/>
      </w:pPr>
      <w:r>
        <w:rPr>
          <w:rFonts w:ascii="Arial" w:cs="Arial" w:eastAsia="Arial" w:hAnsi="Arial"/>
          <w:b/>
          <w:bCs/>
          <w:color w:val="1F2328"/>
          <w:sz w:val="26"/>
          <w:szCs w:val="26"/>
        </w:rPr>
        <w:t xml:space="preserve">3.3 Artifact Storage Subsystem</w:t>
      </w:r>
    </w:p>
    <w:p>
      <w:pPr>
        <w:spacing w:after="40"/>
      </w:pPr>
    </w:p>
    <w:p>
      <w:pPr>
        <w:spacing w:after="120" w:line="276"/>
      </w:pPr>
      <w:r>
        <w:rPr>
          <w:rFonts w:ascii="Arial" w:cs="Arial" w:eastAsia="Arial" w:hAnsi="Arial"/>
          <w:b/>
          <w:bCs/>
          <w:color w:val="1F2328"/>
          <w:sz w:val="22"/>
          <w:szCs w:val="22"/>
        </w:rPr>
        <w:t xml:space="preserve">Purpose: </w:t>
      </w:r>
      <w:r>
        <w:rPr>
          <w:rFonts w:ascii="Arial" w:cs="Arial" w:eastAsia="Arial" w:hAnsi="Arial"/>
          <w:color w:val="1F2328"/>
          <w:sz w:val="22"/>
          <w:szCs w:val="22"/>
        </w:rPr>
        <w:t xml:space="preserve">Store, version, and distribute build artifacts through two complementary channels.</w:t>
      </w:r>
    </w:p>
    <w:p>
      <w:pPr>
        <w:spacing w:after="120" w:line="276"/>
      </w:pPr>
      <w:r>
        <w:rPr>
          <w:rFonts w:ascii="Arial" w:cs="Arial" w:eastAsia="Arial" w:hAnsi="Arial"/>
          <w:b/>
          <w:bCs/>
          <w:color w:val="1F2328"/>
          <w:sz w:val="22"/>
          <w:szCs w:val="22"/>
        </w:rPr>
        <w:t xml:space="preserve">Components: </w:t>
      </w:r>
      <w:r>
        <w:rPr>
          <w:rFonts w:ascii="Arial" w:cs="Arial" w:eastAsia="Arial" w:hAnsi="Arial"/>
          <w:color w:val="1F2328"/>
          <w:sz w:val="22"/>
          <w:szCs w:val="22"/>
        </w:rPr>
        <w:t xml:space="preserve">GitHub Packages (Maven repository), GitHub Releases (immutable release records).</w:t>
      </w:r>
    </w:p>
    <w:p>
      <w:pPr>
        <w:spacing w:after="120" w:line="276"/>
      </w:pPr>
      <w:r>
        <w:rPr>
          <w:rFonts w:ascii="Arial" w:cs="Arial" w:eastAsia="Arial" w:hAnsi="Arial"/>
          <w:color w:val="1F2328"/>
          <w:sz w:val="22"/>
          <w:szCs w:val="22"/>
        </w:rPr>
        <w:t xml:space="preserve">These two storage mechanisms serve different purposes and are not redundant:</w:t>
      </w:r>
    </w:p>
    <w:p>
      <w:pPr>
        <w:pStyle w:val="ListParagraph"/>
        <w:numPr>
          <w:ilvl w:val="0"/>
          <w:numId w:val="2"/>
        </w:numPr>
        <w:spacing w:after="60" w:line="276"/>
      </w:pPr>
      <w:r>
        <w:rPr>
          <w:rFonts w:ascii="Arial" w:cs="Arial" w:eastAsia="Arial" w:hAnsi="Arial"/>
          <w:b/>
          <w:bCs/>
          <w:color w:val="1F2328"/>
          <w:sz w:val="22"/>
          <w:szCs w:val="22"/>
        </w:rPr>
        <w:t xml:space="preserve">GitHub Packages </w:t>
      </w:r>
      <w:r>
        <w:rPr>
          <w:rFonts w:ascii="Arial" w:cs="Arial" w:eastAsia="Arial" w:hAnsi="Arial"/>
          <w:color w:val="1F2328"/>
          <w:sz w:val="22"/>
          <w:szCs w:val="22"/>
        </w:rPr>
        <w:t xml:space="preserve">acts as a Maven repository. SNAPSHOT and release artifacts are published here so that downstream projects can declare them as Gradle/Maven dependencies. SNAPSHOT artifacts are mutable — each push to main overwrites the previous SNAPSHOT in the repository, which is standard Maven SNAPSHOT behavior.</w:t>
      </w:r>
    </w:p>
    <w:p>
      <w:pPr>
        <w:pStyle w:val="ListParagraph"/>
        <w:numPr>
          <w:ilvl w:val="0"/>
          <w:numId w:val="2"/>
        </w:numPr>
        <w:spacing w:after="60" w:line="276"/>
      </w:pPr>
      <w:r>
        <w:rPr>
          <w:rFonts w:ascii="Arial" w:cs="Arial" w:eastAsia="Arial" w:hAnsi="Arial"/>
          <w:b/>
          <w:bCs/>
          <w:color w:val="1F2328"/>
          <w:sz w:val="22"/>
          <w:szCs w:val="22"/>
        </w:rPr>
        <w:t xml:space="preserve">GitHub Releases </w:t>
      </w:r>
      <w:r>
        <w:rPr>
          <w:rFonts w:ascii="Arial" w:cs="Arial" w:eastAsia="Arial" w:hAnsi="Arial"/>
          <w:color w:val="1F2328"/>
          <w:sz w:val="22"/>
          <w:szCs w:val="22"/>
        </w:rPr>
        <w:t xml:space="preserve">act as immutable release records. When a QA release is cut, the workflow creates a GitHub Release containing the jar, SHA-256 checksums, and auto-generated release notes. This release is immutable and tagged. The Prod workflow downloads exclusively from GitHub Releases, never from Packages, to ensure it gets the exact binary that was tested.</w:t>
      </w:r>
    </w:p>
    <w:p>
      <w:pPr>
        <w:spacing w:after="120" w:line="276"/>
      </w:pPr>
      <w:r>
        <w:rPr>
          <w:rFonts w:ascii="Arial" w:cs="Arial" w:eastAsia="Arial" w:hAnsi="Arial"/>
          <w:color w:val="1F2328"/>
          <w:sz w:val="22"/>
          <w:szCs w:val="22"/>
        </w:rPr>
        <w:t xml:space="preserve">The distinction matters: Packages is for dependency consumption, Releases is for deployment promotion. They solve different problems and are both necessary.</w:t>
      </w:r>
    </w:p>
    <w:p>
      <w:pPr>
        <w:pStyle w:val="Heading2"/>
      </w:pPr>
      <w:r>
        <w:rPr>
          <w:rFonts w:ascii="Arial" w:cs="Arial" w:eastAsia="Arial" w:hAnsi="Arial"/>
          <w:b/>
          <w:bCs/>
          <w:color w:val="1F2328"/>
          <w:sz w:val="26"/>
          <w:szCs w:val="26"/>
        </w:rPr>
        <w:t xml:space="preserve">3.4 Deployment Subsystem</w:t>
      </w:r>
    </w:p>
    <w:p>
      <w:pPr>
        <w:spacing w:after="40"/>
      </w:pPr>
    </w:p>
    <w:p>
      <w:pPr>
        <w:spacing w:after="120" w:line="276"/>
      </w:pPr>
      <w:r>
        <w:rPr>
          <w:rFonts w:ascii="Arial" w:cs="Arial" w:eastAsia="Arial" w:hAnsi="Arial"/>
          <w:b/>
          <w:bCs/>
          <w:color w:val="1F2328"/>
          <w:sz w:val="22"/>
          <w:szCs w:val="22"/>
        </w:rPr>
        <w:t xml:space="preserve">Purpose: </w:t>
      </w:r>
      <w:r>
        <w:rPr>
          <w:rFonts w:ascii="Arial" w:cs="Arial" w:eastAsia="Arial" w:hAnsi="Arial"/>
          <w:color w:val="1F2328"/>
          <w:sz w:val="22"/>
          <w:szCs w:val="22"/>
        </w:rPr>
        <w:t xml:space="preserve">Transfer artifacts to target servers, restart services, and write deployment receipts.</w:t>
      </w:r>
    </w:p>
    <w:p>
      <w:pPr>
        <w:spacing w:after="120" w:line="276"/>
      </w:pPr>
      <w:r>
        <w:rPr>
          <w:rFonts w:ascii="Arial" w:cs="Arial" w:eastAsia="Arial" w:hAnsi="Arial"/>
          <w:b/>
          <w:bCs/>
          <w:color w:val="1F2328"/>
          <w:sz w:val="22"/>
          <w:szCs w:val="22"/>
        </w:rPr>
        <w:t xml:space="preserve">Components: </w:t>
      </w:r>
      <w:r>
        <w:rPr>
          <w:rFonts w:ascii="Arial" w:cs="Arial" w:eastAsia="Arial" w:hAnsi="Arial"/>
          <w:color w:val="1F2328"/>
          <w:sz w:val="22"/>
          <w:szCs w:val="22"/>
        </w:rPr>
        <w:t xml:space="preserve">SCP for file transfer, SSH for remote commands, deploy-info.json for server-side metadata.</w:t>
      </w:r>
    </w:p>
    <w:p>
      <w:pPr>
        <w:spacing w:after="120" w:line="276"/>
      </w:pPr>
      <w:r>
        <w:rPr>
          <w:rFonts w:ascii="Arial" w:cs="Arial" w:eastAsia="Arial" w:hAnsi="Arial"/>
          <w:color w:val="1F2328"/>
          <w:sz w:val="22"/>
          <w:szCs w:val="22"/>
        </w:rPr>
        <w:t xml:space="preserve">Each deployment operation follows a consistent three-step pattern regardless of environment:</w:t>
      </w:r>
    </w:p>
    <w:p>
      <w:pPr>
        <w:pStyle w:val="ListParagraph"/>
        <w:numPr>
          <w:ilvl w:val="0"/>
          <w:numId w:val="3"/>
        </w:numPr>
        <w:spacing w:after="80" w:line="276"/>
      </w:pPr>
      <w:r>
        <w:rPr>
          <w:rFonts w:ascii="Arial" w:cs="Arial" w:eastAsia="Arial" w:hAnsi="Arial"/>
          <w:b/>
          <w:bCs/>
          <w:color w:val="1F2328"/>
          <w:sz w:val="22"/>
          <w:szCs w:val="22"/>
        </w:rPr>
        <w:t xml:space="preserve">Transfer: </w:t>
      </w:r>
      <w:r>
        <w:rPr>
          <w:rFonts w:ascii="Arial" w:cs="Arial" w:eastAsia="Arial" w:hAnsi="Arial"/>
          <w:color w:val="1F2328"/>
          <w:sz w:val="22"/>
          <w:szCs w:val="22"/>
        </w:rPr>
        <w:t xml:space="preserve">The jar file is copied to the target server via SCP to a well-known path (/opt/app/).</w:t>
      </w:r>
    </w:p>
    <w:p>
      <w:pPr>
        <w:pStyle w:val="ListParagraph"/>
        <w:numPr>
          <w:ilvl w:val="0"/>
          <w:numId w:val="3"/>
        </w:numPr>
        <w:spacing w:after="80" w:line="276"/>
      </w:pPr>
      <w:r>
        <w:rPr>
          <w:rFonts w:ascii="Arial" w:cs="Arial" w:eastAsia="Arial" w:hAnsi="Arial"/>
          <w:b/>
          <w:bCs/>
          <w:color w:val="1F2328"/>
          <w:sz w:val="22"/>
          <w:szCs w:val="22"/>
        </w:rPr>
        <w:t xml:space="preserve">Receipt: </w:t>
      </w:r>
      <w:r>
        <w:rPr>
          <w:rFonts w:ascii="Arial" w:cs="Arial" w:eastAsia="Arial" w:hAnsi="Arial"/>
          <w:color w:val="1F2328"/>
          <w:sz w:val="22"/>
          <w:szCs w:val="22"/>
        </w:rPr>
        <w:t xml:space="preserve">A deploy-info.json file is written to the server containing the version, environment, timestamp, commit SHA, and (for Prod) the checksum verification status. This file is the server’s own record of what’s running.</w:t>
      </w:r>
    </w:p>
    <w:p>
      <w:pPr>
        <w:pStyle w:val="ListParagraph"/>
        <w:numPr>
          <w:ilvl w:val="0"/>
          <w:numId w:val="3"/>
        </w:numPr>
        <w:spacing w:after="80" w:line="276"/>
      </w:pPr>
      <w:r>
        <w:rPr>
          <w:rFonts w:ascii="Arial" w:cs="Arial" w:eastAsia="Arial" w:hAnsi="Arial"/>
          <w:b/>
          <w:bCs/>
          <w:color w:val="1F2328"/>
          <w:sz w:val="22"/>
          <w:szCs w:val="22"/>
        </w:rPr>
        <w:t xml:space="preserve">Restart: </w:t>
      </w:r>
      <w:r>
        <w:rPr>
          <w:rFonts w:ascii="Arial" w:cs="Arial" w:eastAsia="Arial" w:hAnsi="Arial"/>
          <w:color w:val="1F2328"/>
          <w:sz w:val="22"/>
          <w:szCs w:val="22"/>
        </w:rPr>
        <w:t xml:space="preserve">The application service is restarted via systemctl to pick up the new jar.</w:t>
      </w:r>
    </w:p>
    <w:p>
      <w:pPr>
        <w:spacing w:after="120" w:line="276"/>
      </w:pPr>
      <w:r>
        <w:rPr>
          <w:rFonts w:ascii="Arial" w:cs="Arial" w:eastAsia="Arial" w:hAnsi="Arial"/>
          <w:color w:val="1F2328"/>
          <w:sz w:val="22"/>
          <w:szCs w:val="22"/>
        </w:rPr>
        <w:t xml:space="preserve">This pattern is deliberately simple. There is no blue-green deployment, no rolling update, no container orchestration. For a single-server-per-environment topology, a direct restart is the most reliable and debuggable approach. If the application requires zero-downtime deployment in the future, this subsystem is the component that would be extended.</w:t>
      </w:r>
    </w:p>
    <w:p>
      <w:pPr>
        <w:pStyle w:val="Heading2"/>
      </w:pPr>
      <w:r>
        <w:rPr>
          <w:rFonts w:ascii="Arial" w:cs="Arial" w:eastAsia="Arial" w:hAnsi="Arial"/>
          <w:b/>
          <w:bCs/>
          <w:color w:val="1F2328"/>
          <w:sz w:val="26"/>
          <w:szCs w:val="26"/>
        </w:rPr>
        <w:t xml:space="preserve">3.5 Release Notes Subsystem</w:t>
      </w:r>
    </w:p>
    <w:p>
      <w:pPr>
        <w:spacing w:after="40"/>
      </w:pPr>
    </w:p>
    <w:p>
      <w:pPr>
        <w:spacing w:after="120" w:line="276"/>
      </w:pPr>
      <w:r>
        <w:rPr>
          <w:rFonts w:ascii="Arial" w:cs="Arial" w:eastAsia="Arial" w:hAnsi="Arial"/>
          <w:b/>
          <w:bCs/>
          <w:color w:val="1F2328"/>
          <w:sz w:val="22"/>
          <w:szCs w:val="22"/>
        </w:rPr>
        <w:t xml:space="preserve">Purpose: </w:t>
      </w:r>
      <w:r>
        <w:rPr>
          <w:rFonts w:ascii="Arial" w:cs="Arial" w:eastAsia="Arial" w:hAnsi="Arial"/>
          <w:color w:val="1F2328"/>
          <w:sz w:val="22"/>
          <w:szCs w:val="22"/>
        </w:rPr>
        <w:t xml:space="preserve">Automatically generate categorized, human-readable release notes from git commit history.</w:t>
      </w:r>
    </w:p>
    <w:p>
      <w:pPr>
        <w:spacing w:after="120" w:line="276"/>
      </w:pPr>
      <w:r>
        <w:rPr>
          <w:rFonts w:ascii="Arial" w:cs="Arial" w:eastAsia="Arial" w:hAnsi="Arial"/>
          <w:b/>
          <w:bCs/>
          <w:color w:val="1F2328"/>
          <w:sz w:val="22"/>
          <w:szCs w:val="22"/>
        </w:rPr>
        <w:t xml:space="preserve">Components: </w:t>
      </w:r>
      <w:r>
        <w:rPr>
          <w:rFonts w:ascii="Arial" w:cs="Arial" w:eastAsia="Arial" w:hAnsi="Arial"/>
          <w:color w:val="1F2328"/>
          <w:sz w:val="22"/>
          <w:szCs w:val="22"/>
        </w:rPr>
        <w:t xml:space="preserve">scripts/generate-release-notes.sh (CI), Gradle generateReleaseNotes task (local).</w:t>
      </w:r>
    </w:p>
    <w:p>
      <w:pPr>
        <w:spacing w:after="120" w:line="276"/>
      </w:pPr>
      <w:r>
        <w:rPr>
          <w:rFonts w:ascii="Arial" w:cs="Arial" w:eastAsia="Arial" w:hAnsi="Arial"/>
          <w:color w:val="1F2328"/>
          <w:sz w:val="22"/>
          <w:szCs w:val="22"/>
        </w:rPr>
        <w:t xml:space="preserve">The release notes generator parses commits between the previous git tag and HEAD, categorizing each by its Conventional Commits prefix (feat, fix, docs, refactor, test, ci, chore). Each entry includes the commit message, short hash, and author. The output is a Markdown document that is both attached to the GitHub Release and available as a build artifact.</w:t>
      </w:r>
    </w:p>
    <w:p>
      <w:pPr>
        <w:spacing w:after="120" w:line="276"/>
      </w:pPr>
      <w:r>
        <w:rPr>
          <w:rFonts w:ascii="Arial" w:cs="Arial" w:eastAsia="Arial" w:hAnsi="Arial"/>
          <w:color w:val="1F2328"/>
          <w:sz w:val="22"/>
          <w:szCs w:val="22"/>
        </w:rPr>
        <w:t xml:space="preserve">The system provides two entry points for the same logic: a shell script for CI portability (no Gradle runtime required) and a Gradle task for developer convenience. The categorization logic is identical in both.</w:t>
      </w:r>
    </w:p>
    <w:p>
      <w:pPr>
        <w:pBdr>
          <w:left w:val="single" w:color="BF8700" w:sz="14" w:space="8"/>
        </w:pBdr>
        <w:shd w:fill="FEF3C7" w:val="clear"/>
        <w:spacing w:before="120" w:after="160" w:line="276"/>
        <w:ind w:left="200" w:right="200"/>
      </w:pPr>
      <w:r>
        <w:rPr>
          <w:rFonts w:ascii="Arial" w:cs="Arial" w:eastAsia="Arial" w:hAnsi="Arial"/>
          <w:b/>
          <w:bCs/>
          <w:color w:val="BF8700"/>
          <w:sz w:val="20"/>
          <w:szCs w:val="20"/>
        </w:rPr>
        <w:t xml:space="preserve">NOTE  </w:t>
      </w:r>
      <w:r>
        <w:rPr>
          <w:rFonts w:ascii="Arial" w:cs="Arial" w:eastAsia="Arial" w:hAnsi="Arial"/>
          <w:color w:val="1F2328"/>
          <w:sz w:val="21"/>
          <w:szCs w:val="21"/>
        </w:rPr>
        <w:t xml:space="preserve">The release notes generator requires Conventional Commits discipline. Commits that do not follow the convention are categorized under “Other Changes” and still appear in the notes — nothing is silently dropped.</w:t>
      </w:r>
    </w:p>
    <w:p>
      <w:r>
        <w:br w:type="page"/>
      </w:r>
    </w:p>
    <w:p>
      <w:pPr>
        <w:spacing w:after="40"/>
      </w:pPr>
      <w:r>
        <w:rPr>
          <w:rFonts w:ascii="Arial" w:cs="Arial" w:eastAsia="Arial" w:hAnsi="Arial"/>
          <w:b/>
          <w:bCs/>
          <w:color w:val="8B949E"/>
          <w:sz w:val="16"/>
          <w:szCs w:val="16"/>
        </w:rPr>
        <w:t xml:space="preserve">SECTION 4</w:t>
      </w:r>
    </w:p>
    <w:p>
      <w:pPr>
        <w:pStyle w:val="Heading1"/>
      </w:pPr>
      <w:r>
        <w:rPr>
          <w:rFonts w:ascii="Arial" w:cs="Arial" w:eastAsia="Arial" w:hAnsi="Arial"/>
          <w:b/>
          <w:bCs/>
          <w:color w:val="1F2328"/>
          <w:sz w:val="32"/>
          <w:szCs w:val="32"/>
        </w:rPr>
        <w:t xml:space="preserve">4. Pipeline Architecture</w:t>
      </w:r>
    </w:p>
    <w:p>
      <w:pPr>
        <w:spacing w:after="40"/>
      </w:pPr>
    </w:p>
    <w:p>
      <w:pPr>
        <w:spacing w:after="120" w:line="276"/>
      </w:pPr>
      <w:r>
        <w:rPr>
          <w:rFonts w:ascii="Arial" w:cs="Arial" w:eastAsia="Arial" w:hAnsi="Arial"/>
          <w:color w:val="1F2328"/>
          <w:sz w:val="22"/>
          <w:szCs w:val="22"/>
        </w:rPr>
        <w:t xml:space="preserve">The CI/CD system comprises four GitHub Actions workflows. Each has a single responsibility and a clearly defined trigger. The following diagram shows how they relate:</w:t>
      </w: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ci.yml    │   │ deploy-dev  │   │  deploy-qa  │   │ release-prod │</w:t>
      </w:r>
    </w:p>
    <w:p>
      <w:pPr>
        <w:shd w:fill="F0F2F4" w:val="clear"/>
        <w:spacing w:after="0" w:line="252"/>
        <w:ind w:left="280" w:right="140"/>
      </w:pPr>
      <w:r>
        <w:rPr>
          <w:rFonts w:ascii="Courier New" w:cs="Courier New" w:eastAsia="Courier New" w:hAnsi="Courier New"/>
          <w:color w:val="2D2D2D"/>
          <w:sz w:val="16"/>
          <w:szCs w:val="16"/>
        </w:rPr>
        <w:t xml:space="preserve">│              │   │  .yml       │   │  .yml       │   │ .yml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Trigger:     │   │ Trigger:     │   │ Trigger:     │   │ Trigger:     │</w:t>
      </w:r>
    </w:p>
    <w:p>
      <w:pPr>
        <w:shd w:fill="F0F2F4" w:val="clear"/>
        <w:spacing w:after="0" w:line="252"/>
        <w:ind w:left="280" w:right="140"/>
      </w:pPr>
      <w:r>
        <w:rPr>
          <w:rFonts w:ascii="Courier New" w:cs="Courier New" w:eastAsia="Courier New" w:hAnsi="Courier New"/>
          <w:color w:val="2D2D2D"/>
          <w:sz w:val="16"/>
          <w:szCs w:val="16"/>
        </w:rPr>
        <w:t xml:space="preserve">│ push, PR     │   │ push main,   │   │ manual       │   │ manual       │</w:t>
      </w:r>
    </w:p>
    <w:p>
      <w:pPr>
        <w:shd w:fill="F0F2F4" w:val="clear"/>
        <w:spacing w:after="0" w:line="252"/>
        <w:ind w:left="280" w:right="140"/>
      </w:pPr>
      <w:r>
        <w:rPr>
          <w:rFonts w:ascii="Courier New" w:cs="Courier New" w:eastAsia="Courier New" w:hAnsi="Courier New"/>
          <w:color w:val="2D2D2D"/>
          <w:sz w:val="16"/>
          <w:szCs w:val="16"/>
        </w:rPr>
        <w:t xml:space="preserve">│              │   │ manual       │   │ dispatch     │   │ dispatch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Actions:     │   │ Actions:     │   │ Actions:     │   │ Actions:     │</w:t>
      </w:r>
    </w:p>
    <w:p>
      <w:pPr>
        <w:shd w:fill="F0F2F4" w:val="clear"/>
        <w:spacing w:after="0" w:line="252"/>
        <w:ind w:left="280" w:right="140"/>
      </w:pPr>
      <w:r>
        <w:rPr>
          <w:rFonts w:ascii="Courier New" w:cs="Courier New" w:eastAsia="Courier New" w:hAnsi="Courier New"/>
          <w:color w:val="2D2D2D"/>
          <w:sz w:val="16"/>
          <w:szCs w:val="16"/>
        </w:rPr>
        <w:t xml:space="preserve">│ - Build      │   │ - Validate   │   │ - Strip SNAP │   │ - Download   │</w:t>
      </w:r>
    </w:p>
    <w:p>
      <w:pPr>
        <w:shd w:fill="F0F2F4" w:val="clear"/>
        <w:spacing w:after="0" w:line="252"/>
        <w:ind w:left="280" w:right="140"/>
      </w:pPr>
      <w:r>
        <w:rPr>
          <w:rFonts w:ascii="Courier New" w:cs="Courier New" w:eastAsia="Courier New" w:hAnsi="Courier New"/>
          <w:color w:val="2D2D2D"/>
          <w:sz w:val="16"/>
          <w:szCs w:val="16"/>
        </w:rPr>
        <w:t xml:space="preserve">│ - Test       │   │   SNAPSHOT   │   │ - Build+Test │   │   from Release│</w:t>
      </w:r>
    </w:p>
    <w:p>
      <w:pPr>
        <w:shd w:fill="F0F2F4" w:val="clear"/>
        <w:spacing w:after="0" w:line="252"/>
        <w:ind w:left="280" w:right="140"/>
      </w:pPr>
      <w:r>
        <w:rPr>
          <w:rFonts w:ascii="Courier New" w:cs="Courier New" w:eastAsia="Courier New" w:hAnsi="Courier New"/>
          <w:color w:val="2D2D2D"/>
          <w:sz w:val="16"/>
          <w:szCs w:val="16"/>
        </w:rPr>
        <w:t xml:space="preserve">│ - Upload     │   │ - Build      │   │ - Checksum   │   │ - Verify     │</w:t>
      </w:r>
    </w:p>
    <w:p>
      <w:pPr>
        <w:shd w:fill="F0F2F4" w:val="clear"/>
        <w:spacing w:after="0" w:line="252"/>
        <w:ind w:left="280" w:right="140"/>
      </w:pPr>
      <w:r>
        <w:rPr>
          <w:rFonts w:ascii="Courier New" w:cs="Courier New" w:eastAsia="Courier New" w:hAnsi="Courier New"/>
          <w:color w:val="2D2D2D"/>
          <w:sz w:val="16"/>
          <w:szCs w:val="16"/>
        </w:rPr>
        <w:t xml:space="preserve">│   artifact   │   │ - Publish    │   │ - Tag+Commit │   │   checksum   │</w:t>
      </w:r>
    </w:p>
    <w:p>
      <w:pPr>
        <w:shd w:fill="F0F2F4" w:val="clear"/>
        <w:spacing w:after="0" w:line="252"/>
        <w:ind w:left="280" w:right="140"/>
      </w:pPr>
      <w:r>
        <w:rPr>
          <w:rFonts w:ascii="Courier New" w:cs="Courier New" w:eastAsia="Courier New" w:hAnsi="Courier New"/>
          <w:color w:val="2D2D2D"/>
          <w:sz w:val="16"/>
          <w:szCs w:val="16"/>
        </w:rPr>
        <w:t xml:space="preserve">│              │   │ - Deploy Dev │   │ - GH Release │   │ - Deploy Prod│</w:t>
      </w:r>
    </w:p>
    <w:p>
      <w:pPr>
        <w:shd w:fill="F0F2F4" w:val="clear"/>
        <w:spacing w:after="0" w:line="252"/>
        <w:ind w:left="280" w:right="140"/>
      </w:pPr>
      <w:r>
        <w:rPr>
          <w:rFonts w:ascii="Courier New" w:cs="Courier New" w:eastAsia="Courier New" w:hAnsi="Courier New"/>
          <w:color w:val="2D2D2D"/>
          <w:sz w:val="16"/>
          <w:szCs w:val="16"/>
        </w:rPr>
        <w:t xml:space="preserve">│              │   │ - Receipt    │   │ - Deploy QA  │   │ - Bump ver   │</w:t>
      </w:r>
    </w:p>
    <w:p>
      <w:pPr>
        <w:shd w:fill="F0F2F4" w:val="clear"/>
        <w:spacing w:after="0" w:line="252"/>
        <w:ind w:left="280" w:right="140"/>
      </w:pPr>
      <w:r>
        <w:rPr>
          <w:rFonts w:ascii="Courier New" w:cs="Courier New" w:eastAsia="Courier New" w:hAnsi="Courier New"/>
          <w:color w:val="2D2D2D"/>
          <w:sz w:val="16"/>
          <w:szCs w:val="16"/>
        </w:rPr>
        <w:t xml:space="preserve">│              │   │              │   │ - Receipt    │   │ - Receipt    │</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Output:      │   │ Output:      │   │ Output:      │   │ Output:      │</w:t>
      </w:r>
    </w:p>
    <w:p>
      <w:pPr>
        <w:shd w:fill="F0F2F4" w:val="clear"/>
        <w:spacing w:after="0" w:line="252"/>
        <w:ind w:left="280" w:right="140"/>
      </w:pPr>
      <w:r>
        <w:rPr>
          <w:rFonts w:ascii="Courier New" w:cs="Courier New" w:eastAsia="Courier New" w:hAnsi="Courier New"/>
          <w:color w:val="2D2D2D"/>
          <w:sz w:val="16"/>
          <w:szCs w:val="16"/>
        </w:rPr>
        <w:t xml:space="preserve">│ GH Artifact  │   │ Dev server   │   │ QA server    │   │ Prod server  │</w:t>
      </w:r>
    </w:p>
    <w:p>
      <w:pPr>
        <w:shd w:fill="F0F2F4" w:val="clear"/>
        <w:spacing w:after="0" w:line="252"/>
        <w:ind w:left="280" w:right="140"/>
      </w:pPr>
      <w:r>
        <w:rPr>
          <w:rFonts w:ascii="Courier New" w:cs="Courier New" w:eastAsia="Courier New" w:hAnsi="Courier New"/>
          <w:color w:val="2D2D2D"/>
          <w:sz w:val="16"/>
          <w:szCs w:val="16"/>
        </w:rPr>
        <w:t xml:space="preserve">│ (ephemeral)  │   │ GH Packages  │   │ GH Release   │   │ Next SNAPSHOT│</w:t>
      </w:r>
    </w:p>
    <w:p>
      <w:pPr>
        <w:shd w:fill="F0F2F4" w:val="clear"/>
        <w:spacing w:after="0" w:line="252"/>
        <w:ind w:left="280" w:right="140"/>
      </w:pPr>
      <w:r>
        <w:rPr>
          <w:rFonts w:ascii="Courier New" w:cs="Courier New" w:eastAsia="Courier New" w:hAnsi="Courier New"/>
          <w:color w:val="2D2D2D"/>
          <w:sz w:val="16"/>
          <w:szCs w:val="16"/>
        </w:rPr>
        <w:t xml:space="preserve">└──────────────┘   └──────────────┘   └──────────────┘   └──────────────┘</w:t>
      </w:r>
    </w:p>
    <w:p>
      <w:pPr>
        <w:shd w:fill="F0F2F4" w:val="clear"/>
        <w:spacing w:after="0" w:line="252"/>
        <w:ind w:left="280" w:right="140"/>
      </w:pPr>
      <w:r>
        <w:rPr>
          <w:rFonts w:ascii="Courier New" w:cs="Courier New" w:eastAsia="Courier New" w:hAnsi="Courier New"/>
          <w:color w:val="2D2D2D"/>
          <w:sz w:val="16"/>
          <w:szCs w:val="16"/>
        </w:rPr>
        <w:t xml:space="preserve">     │                │                 │                  │</w:t>
      </w:r>
    </w:p>
    <w:p>
      <w:pPr>
        <w:shd w:fill="F0F2F4" w:val="clear"/>
        <w:spacing w:after="0" w:line="252"/>
        <w:ind w:left="280" w:right="140"/>
      </w:pPr>
      <w:r>
        <w:rPr>
          <w:rFonts w:ascii="Courier New" w:cs="Courier New" w:eastAsia="Courier New" w:hAnsi="Courier New"/>
          <w:color w:val="2D2D2D"/>
          <w:sz w:val="16"/>
          <w:szCs w:val="16"/>
        </w:rPr>
        <w:t xml:space="preserve">     │  auto-trigger  │   manual gate   │   manual gate    │</w:t>
      </w:r>
    </w:p>
    <w:p>
      <w:pPr>
        <w:shd w:fill="F0F2F4" w:val="clear"/>
        <w:spacing w:after="0" w:line="252"/>
        <w:ind w:left="280" w:right="140"/>
      </w:pPr>
      <w:r>
        <w:rPr>
          <w:rFonts w:ascii="Courier New" w:cs="Courier New" w:eastAsia="Courier New" w:hAnsi="Courier New"/>
          <w:color w:val="2D2D2D"/>
          <w:sz w:val="16"/>
          <w:szCs w:val="16"/>
        </w:rPr>
        <w:t xml:space="preserve">     └──────────────▶┘                 │                  │  auto-trigger</w:t>
      </w:r>
    </w:p>
    <w:p>
      <w:pPr>
        <w:shd w:fill="F0F2F4" w:val="clear"/>
        <w:spacing w:after="0" w:line="252"/>
        <w:ind w:left="280" w:right="140"/>
      </w:pPr>
      <w:r>
        <w:rPr>
          <w:rFonts w:ascii="Courier New" w:cs="Courier New" w:eastAsia="Courier New" w:hAnsi="Courier New"/>
          <w:color w:val="2D2D2D"/>
          <w:sz w:val="16"/>
          <w:szCs w:val="16"/>
        </w:rPr>
        <w:t xml:space="preserve">                                          │                  └───▶ deploy-dev</w:t>
      </w:r>
    </w:p>
    <w:p>
      <w:pPr>
        <w:shd w:fill="F0F2F4" w:val="clear"/>
        <w:spacing w:after="140"/>
        <w:ind w:left="140" w:right="140"/>
      </w:pPr>
      <w:r>
        <w:rPr>
          <w:rFonts w:ascii="Courier New" w:cs="Courier New" w:eastAsia="Courier New" w:hAnsi="Courier New"/>
          <w:sz w:val="4"/>
          <w:szCs w:val="4"/>
        </w:rPr>
        <w:t xml:space="preserve"> </w:t>
      </w:r>
    </w:p>
    <w:p>
      <w:pPr>
        <w:pBdr>
          <w:left w:val="single" w:color="2E5984" w:sz="14" w:space="8"/>
        </w:pBdr>
        <w:shd w:fill="DBEAFE" w:val="clear"/>
        <w:spacing w:before="120" w:after="160" w:line="276"/>
        <w:ind w:left="200" w:right="200"/>
      </w:pPr>
      <w:r>
        <w:rPr>
          <w:rFonts w:ascii="Arial" w:cs="Arial" w:eastAsia="Arial" w:hAnsi="Arial"/>
          <w:b/>
          <w:bCs/>
          <w:color w:val="2E5984"/>
          <w:sz w:val="20"/>
          <w:szCs w:val="20"/>
        </w:rPr>
        <w:t xml:space="preserve">INTERACTION  </w:t>
      </w:r>
      <w:r>
        <w:rPr>
          <w:rFonts w:ascii="Arial" w:cs="Arial" w:eastAsia="Arial" w:hAnsi="Arial"/>
          <w:color w:val="1F2328"/>
          <w:sz w:val="21"/>
          <w:szCs w:val="21"/>
        </w:rPr>
        <w:t xml:space="preserve">ci.yml and deploy-dev.yml both trigger on push to main but are independent workflows. deploy-qa.yml and release-prod.yml are always manual. After Prod, the version bump push to main re-triggers deploy-dev.yml automatically.</w:t>
      </w:r>
    </w:p>
    <w:p>
      <w:r>
        <w:br w:type="page"/>
      </w:r>
    </w:p>
    <w:p>
      <w:pPr>
        <w:spacing w:after="40"/>
      </w:pPr>
      <w:r>
        <w:rPr>
          <w:rFonts w:ascii="Arial" w:cs="Arial" w:eastAsia="Arial" w:hAnsi="Arial"/>
          <w:b/>
          <w:bCs/>
          <w:color w:val="8B949E"/>
          <w:sz w:val="16"/>
          <w:szCs w:val="16"/>
        </w:rPr>
        <w:t xml:space="preserve">SECTION 5</w:t>
      </w:r>
    </w:p>
    <w:p>
      <w:pPr>
        <w:pStyle w:val="Heading1"/>
      </w:pPr>
      <w:r>
        <w:rPr>
          <w:rFonts w:ascii="Arial" w:cs="Arial" w:eastAsia="Arial" w:hAnsi="Arial"/>
          <w:b/>
          <w:bCs/>
          <w:color w:val="1F2328"/>
          <w:sz w:val="32"/>
          <w:szCs w:val="32"/>
        </w:rPr>
        <w:t xml:space="preserve">5. Pipeline Mechanics &amp; Interactions</w:t>
      </w:r>
    </w:p>
    <w:p>
      <w:pPr>
        <w:spacing w:after="40"/>
      </w:pPr>
    </w:p>
    <w:p>
      <w:pPr>
        <w:pStyle w:val="Heading2"/>
      </w:pPr>
      <w:r>
        <w:rPr>
          <w:rFonts w:ascii="Arial" w:cs="Arial" w:eastAsia="Arial" w:hAnsi="Arial"/>
          <w:b/>
          <w:bCs/>
          <w:color w:val="1F2328"/>
          <w:sz w:val="26"/>
          <w:szCs w:val="26"/>
        </w:rPr>
        <w:t xml:space="preserve">5.1 CI Pipeline (ci.yml)</w:t>
      </w:r>
    </w:p>
    <w:p>
      <w:pPr>
        <w:spacing w:after="120" w:line="276"/>
      </w:pPr>
      <w:r>
        <w:rPr>
          <w:rFonts w:ascii="Arial" w:cs="Arial" w:eastAsia="Arial" w:hAnsi="Arial"/>
          <w:b/>
          <w:bCs/>
          <w:color w:val="1F2328"/>
          <w:sz w:val="22"/>
          <w:szCs w:val="22"/>
        </w:rPr>
        <w:t xml:space="preserve">Trigger: </w:t>
      </w:r>
      <w:r>
        <w:rPr>
          <w:rFonts w:ascii="Arial" w:cs="Arial" w:eastAsia="Arial" w:hAnsi="Arial"/>
          <w:color w:val="1F2328"/>
          <w:sz w:val="22"/>
          <w:szCs w:val="22"/>
        </w:rPr>
        <w:t xml:space="preserve">Push to main, develop, feature/** branches; pull requests to main.</w:t>
      </w:r>
    </w:p>
    <w:p>
      <w:pPr>
        <w:spacing w:after="120" w:line="276"/>
      </w:pPr>
      <w:r>
        <w:rPr>
          <w:rFonts w:ascii="Arial" w:cs="Arial" w:eastAsia="Arial" w:hAnsi="Arial"/>
          <w:b/>
          <w:bCs/>
          <w:color w:val="1F2328"/>
          <w:sz w:val="22"/>
          <w:szCs w:val="22"/>
        </w:rPr>
        <w:t xml:space="preserve">Scope: </w:t>
      </w:r>
      <w:r>
        <w:rPr>
          <w:rFonts w:ascii="Arial" w:cs="Arial" w:eastAsia="Arial" w:hAnsi="Arial"/>
          <w:color w:val="1F2328"/>
          <w:sz w:val="22"/>
          <w:szCs w:val="22"/>
        </w:rPr>
        <w:t xml:space="preserve">Read-only. Does not modify the repository, publish artifacts to Packages, or deploy anywhere.</w:t>
      </w:r>
    </w:p>
    <w:p>
      <w:pPr>
        <w:spacing w:after="120" w:line="276"/>
      </w:pPr>
      <w:r>
        <w:rPr>
          <w:rFonts w:ascii="Arial" w:cs="Arial" w:eastAsia="Arial" w:hAnsi="Arial"/>
          <w:color w:val="1F2328"/>
          <w:sz w:val="22"/>
          <w:szCs w:val="22"/>
        </w:rPr>
        <w:t xml:space="preserve">The CI pipeline is the quality gate. Every code change must pass this workflow before it can be deployed. It performs a full Gradle build including compilation, unit tests, and integration tests. The resulting jar is uploaded as an ephemeral GitHub Actions artifact (retained for 5 days) for debugging purposes only — this artifact is never used for deployment.</w:t>
      </w:r>
    </w:p>
    <w:p>
      <w:pPr>
        <w:spacing w:after="120" w:line="276"/>
      </w:pPr>
      <w:r>
        <w:rPr>
          <w:rFonts w:ascii="Arial" w:cs="Arial" w:eastAsia="Arial" w:hAnsi="Arial"/>
          <w:color w:val="1F2328"/>
          <w:sz w:val="22"/>
          <w:szCs w:val="22"/>
        </w:rPr>
        <w:t xml:space="preserve">The CI pipeline is deliberately separated from the Dev deployment pipeline. This means feature branches and PRs get build+test validation without triggering deployments. Only merges to main trigger actual deployment via the separate deploy-dev.yml workflow.</w:t>
      </w:r>
    </w:p>
    <w:p>
      <w:pPr>
        <w:pStyle w:val="Heading2"/>
      </w:pPr>
      <w:r>
        <w:rPr>
          <w:rFonts w:ascii="Arial" w:cs="Arial" w:eastAsia="Arial" w:hAnsi="Arial"/>
          <w:b/>
          <w:bCs/>
          <w:color w:val="1F2328"/>
          <w:sz w:val="26"/>
          <w:szCs w:val="26"/>
        </w:rPr>
        <w:t xml:space="preserve">5.2 Dev Deployment Pipeline (deploy-dev.yml)</w:t>
      </w:r>
    </w:p>
    <w:p>
      <w:pPr>
        <w:spacing w:after="120" w:line="276"/>
      </w:pPr>
      <w:r>
        <w:rPr>
          <w:rFonts w:ascii="Arial" w:cs="Arial" w:eastAsia="Arial" w:hAnsi="Arial"/>
          <w:b/>
          <w:bCs/>
          <w:color w:val="1F2328"/>
          <w:sz w:val="22"/>
          <w:szCs w:val="22"/>
        </w:rPr>
        <w:t xml:space="preserve">Trigger: </w:t>
      </w:r>
      <w:r>
        <w:rPr>
          <w:rFonts w:ascii="Arial" w:cs="Arial" w:eastAsia="Arial" w:hAnsi="Arial"/>
          <w:color w:val="1F2328"/>
          <w:sz w:val="22"/>
          <w:szCs w:val="22"/>
        </w:rPr>
        <w:t xml:space="preserve">Push to main (automatic), workflow_dispatch (manual).</w:t>
      </w:r>
    </w:p>
    <w:p>
      <w:pPr>
        <w:spacing w:after="120" w:line="276"/>
      </w:pPr>
      <w:r>
        <w:rPr>
          <w:rFonts w:ascii="Arial" w:cs="Arial" w:eastAsia="Arial" w:hAnsi="Arial"/>
          <w:b/>
          <w:bCs/>
          <w:color w:val="1F2328"/>
          <w:sz w:val="22"/>
          <w:szCs w:val="22"/>
        </w:rPr>
        <w:t xml:space="preserve">Scope: </w:t>
      </w:r>
      <w:r>
        <w:rPr>
          <w:rFonts w:ascii="Arial" w:cs="Arial" w:eastAsia="Arial" w:hAnsi="Arial"/>
          <w:color w:val="1F2328"/>
          <w:sz w:val="22"/>
          <w:szCs w:val="22"/>
        </w:rPr>
        <w:t xml:space="preserve">Builds, publishes to GitHub Packages, deploys to Dev server.</w:t>
      </w:r>
    </w:p>
    <w:p>
      <w:pPr>
        <w:spacing w:after="120" w:line="276"/>
      </w:pPr>
      <w:r>
        <w:rPr>
          <w:rFonts w:ascii="Arial" w:cs="Arial" w:eastAsia="Arial" w:hAnsi="Arial"/>
          <w:color w:val="1F2328"/>
          <w:sz w:val="22"/>
          <w:szCs w:val="22"/>
        </w:rPr>
        <w:t xml:space="preserve">This pipeline has one critical validation gate: it reads version.properties and rejects any version that does not end in -SNAPSHOT. This prevents accidental Dev deployment of release artifacts. If a developer somehow has a clean version in version.properties on main (which should not happen under normal flow), the pipeline fails fast with a clear error message.</w:t>
      </w:r>
    </w:p>
    <w:p>
      <w:pPr>
        <w:spacing w:after="120" w:line="276"/>
      </w:pPr>
      <w:r>
        <w:rPr>
          <w:rFonts w:ascii="Arial" w:cs="Arial" w:eastAsia="Arial" w:hAnsi="Arial"/>
          <w:color w:val="1F2328"/>
          <w:sz w:val="22"/>
          <w:szCs w:val="22"/>
        </w:rPr>
        <w:t xml:space="preserve">After validation, the pipeline builds a fresh jar from source, publishes it to GitHub Packages (overwriting the previous SNAPSHOT), and deploys it to the Dev server. Each deployment is idempotent — running it twice with the same source produces the same result.</w:t>
      </w:r>
    </w:p>
    <w:p>
      <w:pPr>
        <w:pStyle w:val="Heading2"/>
      </w:pPr>
      <w:r>
        <w:rPr>
          <w:rFonts w:ascii="Arial" w:cs="Arial" w:eastAsia="Arial" w:hAnsi="Arial"/>
          <w:b/>
          <w:bCs/>
          <w:color w:val="1F2328"/>
          <w:sz w:val="26"/>
          <w:szCs w:val="26"/>
        </w:rPr>
        <w:t xml:space="preserve">5.3 QA Release Pipeline (deploy-qa.yml)</w:t>
      </w:r>
    </w:p>
    <w:p>
      <w:pPr>
        <w:spacing w:after="120" w:line="276"/>
      </w:pPr>
      <w:r>
        <w:rPr>
          <w:rFonts w:ascii="Arial" w:cs="Arial" w:eastAsia="Arial" w:hAnsi="Arial"/>
          <w:b/>
          <w:bCs/>
          <w:color w:val="1F2328"/>
          <w:sz w:val="22"/>
          <w:szCs w:val="22"/>
        </w:rPr>
        <w:t xml:space="preserve">Trigger: </w:t>
      </w:r>
      <w:r>
        <w:rPr>
          <w:rFonts w:ascii="Arial" w:cs="Arial" w:eastAsia="Arial" w:hAnsi="Arial"/>
          <w:color w:val="1F2328"/>
          <w:sz w:val="22"/>
          <w:szCs w:val="22"/>
        </w:rPr>
        <w:t xml:space="preserve">Manual workflow_dispatch with boolean confirmation.</w:t>
      </w:r>
    </w:p>
    <w:p>
      <w:pPr>
        <w:spacing w:after="120" w:line="276"/>
      </w:pPr>
      <w:r>
        <w:rPr>
          <w:rFonts w:ascii="Arial" w:cs="Arial" w:eastAsia="Arial" w:hAnsi="Arial"/>
          <w:b/>
          <w:bCs/>
          <w:color w:val="1F2328"/>
          <w:sz w:val="22"/>
          <w:szCs w:val="22"/>
        </w:rPr>
        <w:t xml:space="preserve">Scope: </w:t>
      </w:r>
      <w:r>
        <w:rPr>
          <w:rFonts w:ascii="Arial" w:cs="Arial" w:eastAsia="Arial" w:hAnsi="Arial"/>
          <w:color w:val="1F2328"/>
          <w:sz w:val="22"/>
          <w:szCs w:val="22"/>
        </w:rPr>
        <w:t xml:space="preserve">Modifies version.properties, creates git tag, creates GitHub Release, publishes to Packages, deploys to QA server.</w:t>
      </w:r>
    </w:p>
    <w:p>
      <w:pPr>
        <w:spacing w:after="120" w:line="276"/>
      </w:pPr>
      <w:r>
        <w:rPr>
          <w:rFonts w:ascii="Arial" w:cs="Arial" w:eastAsia="Arial" w:hAnsi="Arial"/>
          <w:color w:val="1F2328"/>
          <w:sz w:val="22"/>
          <w:szCs w:val="22"/>
        </w:rPr>
        <w:t xml:space="preserve">This is the most complex workflow because it performs the SNAPSHOT-to-release transition. The sequence of operations is deliberately ordered to ensure atomicity and recoverability:</w:t>
      </w:r>
    </w:p>
    <w:p>
      <w:pPr>
        <w:pStyle w:val="ListParagraph"/>
        <w:numPr>
          <w:ilvl w:val="0"/>
          <w:numId w:val="3"/>
        </w:numPr>
        <w:spacing w:after="80" w:line="276"/>
      </w:pPr>
      <w:r>
        <w:rPr>
          <w:rFonts w:ascii="Arial" w:cs="Arial" w:eastAsia="Arial" w:hAnsi="Arial"/>
          <w:b/>
          <w:bCs/>
          <w:color w:val="1F2328"/>
          <w:sz w:val="22"/>
          <w:szCs w:val="22"/>
        </w:rPr>
        <w:t xml:space="preserve">Read and validate </w:t>
      </w:r>
      <w:r>
        <w:rPr>
          <w:rFonts w:ascii="Arial" w:cs="Arial" w:eastAsia="Arial" w:hAnsi="Arial"/>
          <w:color w:val="1F2328"/>
          <w:sz w:val="22"/>
          <w:szCs w:val="22"/>
        </w:rPr>
        <w:t xml:space="preserve">the current version. Must be SNAPSHOT.</w:t>
      </w:r>
    </w:p>
    <w:p>
      <w:pPr>
        <w:pStyle w:val="ListParagraph"/>
        <w:numPr>
          <w:ilvl w:val="0"/>
          <w:numId w:val="3"/>
        </w:numPr>
        <w:spacing w:after="80" w:line="276"/>
      </w:pPr>
      <w:r>
        <w:rPr>
          <w:rFonts w:ascii="Arial" w:cs="Arial" w:eastAsia="Arial" w:hAnsi="Arial"/>
          <w:b/>
          <w:bCs/>
          <w:color w:val="1F2328"/>
          <w:sz w:val="22"/>
          <w:szCs w:val="22"/>
        </w:rPr>
        <w:t xml:space="preserve">Strip -SNAPSHOT </w:t>
      </w:r>
      <w:r>
        <w:rPr>
          <w:rFonts w:ascii="Arial" w:cs="Arial" w:eastAsia="Arial" w:hAnsi="Arial"/>
          <w:color w:val="1F2328"/>
          <w:sz w:val="22"/>
          <w:szCs w:val="22"/>
        </w:rPr>
        <w:t xml:space="preserve">from version.properties. The file now contains the clean release version.</w:t>
      </w:r>
    </w:p>
    <w:p>
      <w:pPr>
        <w:pStyle w:val="ListParagraph"/>
        <w:numPr>
          <w:ilvl w:val="0"/>
          <w:numId w:val="3"/>
        </w:numPr>
        <w:spacing w:after="80" w:line="276"/>
      </w:pPr>
      <w:r>
        <w:rPr>
          <w:rFonts w:ascii="Arial" w:cs="Arial" w:eastAsia="Arial" w:hAnsi="Arial"/>
          <w:b/>
          <w:bCs/>
          <w:color w:val="1F2328"/>
          <w:sz w:val="22"/>
          <w:szCs w:val="22"/>
        </w:rPr>
        <w:t xml:space="preserve">Generate release notes </w:t>
      </w:r>
      <w:r>
        <w:rPr>
          <w:rFonts w:ascii="Arial" w:cs="Arial" w:eastAsia="Arial" w:hAnsi="Arial"/>
          <w:color w:val="1F2328"/>
          <w:sz w:val="22"/>
          <w:szCs w:val="22"/>
        </w:rPr>
        <w:t xml:space="preserve">by invoking the shell script, which scans git log from the previous tag to HEAD.</w:t>
      </w:r>
    </w:p>
    <w:p>
      <w:pPr>
        <w:pStyle w:val="ListParagraph"/>
        <w:numPr>
          <w:ilvl w:val="0"/>
          <w:numId w:val="3"/>
        </w:numPr>
        <w:spacing w:after="80" w:line="276"/>
      </w:pPr>
      <w:r>
        <w:rPr>
          <w:rFonts w:ascii="Arial" w:cs="Arial" w:eastAsia="Arial" w:hAnsi="Arial"/>
          <w:b/>
          <w:bCs/>
          <w:color w:val="1F2328"/>
          <w:sz w:val="22"/>
          <w:szCs w:val="22"/>
        </w:rPr>
        <w:t xml:space="preserve">Build and test </w:t>
      </w:r>
      <w:r>
        <w:rPr>
          <w:rFonts w:ascii="Arial" w:cs="Arial" w:eastAsia="Arial" w:hAnsi="Arial"/>
          <w:color w:val="1F2328"/>
          <w:sz w:val="22"/>
          <w:szCs w:val="22"/>
        </w:rPr>
        <w:t xml:space="preserve">the release artifact. This is the final, definitive build of this version.</w:t>
      </w:r>
    </w:p>
    <w:p>
      <w:pPr>
        <w:pStyle w:val="ListParagraph"/>
        <w:numPr>
          <w:ilvl w:val="0"/>
          <w:numId w:val="3"/>
        </w:numPr>
        <w:spacing w:after="80" w:line="276"/>
      </w:pPr>
      <w:r>
        <w:rPr>
          <w:rFonts w:ascii="Arial" w:cs="Arial" w:eastAsia="Arial" w:hAnsi="Arial"/>
          <w:b/>
          <w:bCs/>
          <w:color w:val="1F2328"/>
          <w:sz w:val="22"/>
          <w:szCs w:val="22"/>
        </w:rPr>
        <w:t xml:space="preserve">Generate SHA-256 checksum </w:t>
      </w:r>
      <w:r>
        <w:rPr>
          <w:rFonts w:ascii="Arial" w:cs="Arial" w:eastAsia="Arial" w:hAnsi="Arial"/>
          <w:color w:val="1F2328"/>
          <w:sz w:val="22"/>
          <w:szCs w:val="22"/>
        </w:rPr>
        <w:t xml:space="preserve">of the jar. This checksum will be verified at Prod deployment time.</w:t>
      </w:r>
    </w:p>
    <w:p>
      <w:pPr>
        <w:pStyle w:val="ListParagraph"/>
        <w:numPr>
          <w:ilvl w:val="0"/>
          <w:numId w:val="3"/>
        </w:numPr>
        <w:spacing w:after="80" w:line="276"/>
      </w:pPr>
      <w:r>
        <w:rPr>
          <w:rFonts w:ascii="Arial" w:cs="Arial" w:eastAsia="Arial" w:hAnsi="Arial"/>
          <w:b/>
          <w:bCs/>
          <w:color w:val="1F2328"/>
          <w:sz w:val="22"/>
          <w:szCs w:val="22"/>
        </w:rPr>
        <w:t xml:space="preserve">Commit </w:t>
      </w:r>
      <w:r>
        <w:rPr>
          <w:rFonts w:ascii="Arial" w:cs="Arial" w:eastAsia="Arial" w:hAnsi="Arial"/>
          <w:color w:val="1F2328"/>
          <w:sz w:val="22"/>
          <w:szCs w:val="22"/>
        </w:rPr>
        <w:t xml:space="preserve">the version change to main with a release: vX.Y.Z message.</w:t>
      </w:r>
    </w:p>
    <w:p>
      <w:pPr>
        <w:pStyle w:val="ListParagraph"/>
        <w:numPr>
          <w:ilvl w:val="0"/>
          <w:numId w:val="3"/>
        </w:numPr>
        <w:spacing w:after="80" w:line="276"/>
      </w:pPr>
      <w:r>
        <w:rPr>
          <w:rFonts w:ascii="Arial" w:cs="Arial" w:eastAsia="Arial" w:hAnsi="Arial"/>
          <w:b/>
          <w:bCs/>
          <w:color w:val="1F2328"/>
          <w:sz w:val="22"/>
          <w:szCs w:val="22"/>
        </w:rPr>
        <w:t xml:space="preserve">Tag </w:t>
      </w:r>
      <w:r>
        <w:rPr>
          <w:rFonts w:ascii="Arial" w:cs="Arial" w:eastAsia="Arial" w:hAnsi="Arial"/>
          <w:color w:val="1F2328"/>
          <w:sz w:val="22"/>
          <w:szCs w:val="22"/>
        </w:rPr>
        <w:t xml:space="preserve">the commit with vX.Y.Z (annotated tag with message).</w:t>
      </w:r>
    </w:p>
    <w:p>
      <w:pPr>
        <w:pStyle w:val="ListParagraph"/>
        <w:numPr>
          <w:ilvl w:val="0"/>
          <w:numId w:val="3"/>
        </w:numPr>
        <w:spacing w:after="80" w:line="276"/>
      </w:pPr>
      <w:r>
        <w:rPr>
          <w:rFonts w:ascii="Arial" w:cs="Arial" w:eastAsia="Arial" w:hAnsi="Arial"/>
          <w:b/>
          <w:bCs/>
          <w:color w:val="1F2328"/>
          <w:sz w:val="22"/>
          <w:szCs w:val="22"/>
        </w:rPr>
        <w:t xml:space="preserve">Push </w:t>
      </w:r>
      <w:r>
        <w:rPr>
          <w:rFonts w:ascii="Arial" w:cs="Arial" w:eastAsia="Arial" w:hAnsi="Arial"/>
          <w:color w:val="1F2328"/>
          <w:sz w:val="22"/>
          <w:szCs w:val="22"/>
        </w:rPr>
        <w:t xml:space="preserve">commit and tag to origin.</w:t>
      </w:r>
    </w:p>
    <w:p>
      <w:pPr>
        <w:pStyle w:val="ListParagraph"/>
        <w:numPr>
          <w:ilvl w:val="0"/>
          <w:numId w:val="3"/>
        </w:numPr>
        <w:spacing w:after="80" w:line="276"/>
      </w:pPr>
      <w:r>
        <w:rPr>
          <w:rFonts w:ascii="Arial" w:cs="Arial" w:eastAsia="Arial" w:hAnsi="Arial"/>
          <w:b/>
          <w:bCs/>
          <w:color w:val="1F2328"/>
          <w:sz w:val="22"/>
          <w:szCs w:val="22"/>
        </w:rPr>
        <w:t xml:space="preserve">Create GitHub Release </w:t>
      </w:r>
      <w:r>
        <w:rPr>
          <w:rFonts w:ascii="Arial" w:cs="Arial" w:eastAsia="Arial" w:hAnsi="Arial"/>
          <w:color w:val="1F2328"/>
          <w:sz w:val="22"/>
          <w:szCs w:val="22"/>
        </w:rPr>
        <w:t xml:space="preserve">with the jar, checksums.txt, and release notes attached.</w:t>
      </w:r>
    </w:p>
    <w:p>
      <w:pPr>
        <w:pStyle w:val="ListParagraph"/>
        <w:numPr>
          <w:ilvl w:val="0"/>
          <w:numId w:val="3"/>
        </w:numPr>
        <w:spacing w:after="80" w:line="276"/>
      </w:pPr>
      <w:r>
        <w:rPr>
          <w:rFonts w:ascii="Arial" w:cs="Arial" w:eastAsia="Arial" w:hAnsi="Arial"/>
          <w:b/>
          <w:bCs/>
          <w:color w:val="1F2328"/>
          <w:sz w:val="22"/>
          <w:szCs w:val="22"/>
        </w:rPr>
        <w:t xml:space="preserve">Publish </w:t>
      </w:r>
      <w:r>
        <w:rPr>
          <w:rFonts w:ascii="Arial" w:cs="Arial" w:eastAsia="Arial" w:hAnsi="Arial"/>
          <w:color w:val="1F2328"/>
          <w:sz w:val="22"/>
          <w:szCs w:val="22"/>
        </w:rPr>
        <w:t xml:space="preserve">to GitHub Packages for dependency resolution.</w:t>
      </w:r>
    </w:p>
    <w:p>
      <w:pPr>
        <w:pStyle w:val="ListParagraph"/>
        <w:numPr>
          <w:ilvl w:val="0"/>
          <w:numId w:val="3"/>
        </w:numPr>
        <w:spacing w:after="80" w:line="276"/>
      </w:pPr>
      <w:r>
        <w:rPr>
          <w:rFonts w:ascii="Arial" w:cs="Arial" w:eastAsia="Arial" w:hAnsi="Arial"/>
          <w:b/>
          <w:bCs/>
          <w:color w:val="1F2328"/>
          <w:sz w:val="22"/>
          <w:szCs w:val="22"/>
        </w:rPr>
        <w:t xml:space="preserve">Deploy </w:t>
      </w:r>
      <w:r>
        <w:rPr>
          <w:rFonts w:ascii="Arial" w:cs="Arial" w:eastAsia="Arial" w:hAnsi="Arial"/>
          <w:color w:val="1F2328"/>
          <w:sz w:val="22"/>
          <w:szCs w:val="22"/>
        </w:rPr>
        <w:t xml:space="preserve">the jar to the QA server and write the deployment receipt.</w:t>
      </w:r>
    </w:p>
    <w:p>
      <w:pPr>
        <w:pBdr>
          <w:left w:val="single" w:color="1A7F37" w:sz="14" w:space="8"/>
        </w:pBdr>
        <w:shd w:fill="DCFCE7" w:val="clear"/>
        <w:spacing w:before="120" w:after="160" w:line="276"/>
        <w:ind w:left="200" w:right="200"/>
      </w:pPr>
      <w:r>
        <w:rPr>
          <w:rFonts w:ascii="Arial" w:cs="Arial" w:eastAsia="Arial" w:hAnsi="Arial"/>
          <w:b/>
          <w:bCs/>
          <w:color w:val="1A7F37"/>
          <w:sz w:val="20"/>
          <w:szCs w:val="20"/>
        </w:rPr>
        <w:t xml:space="preserve">ORDERING  </w:t>
      </w:r>
      <w:r>
        <w:rPr>
          <w:rFonts w:ascii="Arial" w:cs="Arial" w:eastAsia="Arial" w:hAnsi="Arial"/>
          <w:color w:val="1F2328"/>
          <w:sz w:val="21"/>
          <w:szCs w:val="21"/>
        </w:rPr>
        <w:t xml:space="preserve">The build happens BEFORE the commit/tag/push. If the build or tests fail, no version change is committed and no tag is created. The repository remains in its SNAPSHOT state, and the release can be re-attempted after the fix.</w:t>
      </w:r>
    </w:p>
    <w:p>
      <w:pPr>
        <w:pStyle w:val="Heading2"/>
      </w:pPr>
      <w:r>
        <w:rPr>
          <w:rFonts w:ascii="Arial" w:cs="Arial" w:eastAsia="Arial" w:hAnsi="Arial"/>
          <w:b/>
          <w:bCs/>
          <w:color w:val="1F2328"/>
          <w:sz w:val="26"/>
          <w:szCs w:val="26"/>
        </w:rPr>
        <w:t xml:space="preserve">5.4 Production Release Pipeline (release-prod.yml)</w:t>
      </w:r>
    </w:p>
    <w:p>
      <w:pPr>
        <w:spacing w:after="120" w:line="276"/>
      </w:pPr>
      <w:r>
        <w:rPr>
          <w:rFonts w:ascii="Arial" w:cs="Arial" w:eastAsia="Arial" w:hAnsi="Arial"/>
          <w:b/>
          <w:bCs/>
          <w:color w:val="1F2328"/>
          <w:sz w:val="22"/>
          <w:szCs w:val="22"/>
        </w:rPr>
        <w:t xml:space="preserve">Trigger: </w:t>
      </w:r>
      <w:r>
        <w:rPr>
          <w:rFonts w:ascii="Arial" w:cs="Arial" w:eastAsia="Arial" w:hAnsi="Arial"/>
          <w:color w:val="1F2328"/>
          <w:sz w:val="22"/>
          <w:szCs w:val="22"/>
        </w:rPr>
        <w:t xml:space="preserve">Manual workflow_dispatch with release tag input and bump type selection.</w:t>
      </w:r>
    </w:p>
    <w:p>
      <w:pPr>
        <w:spacing w:after="120" w:line="276"/>
      </w:pPr>
      <w:r>
        <w:rPr>
          <w:rFonts w:ascii="Arial" w:cs="Arial" w:eastAsia="Arial" w:hAnsi="Arial"/>
          <w:b/>
          <w:bCs/>
          <w:color w:val="1F2328"/>
          <w:sz w:val="22"/>
          <w:szCs w:val="22"/>
        </w:rPr>
        <w:t xml:space="preserve">Scope: </w:t>
      </w:r>
      <w:r>
        <w:rPr>
          <w:rFonts w:ascii="Arial" w:cs="Arial" w:eastAsia="Arial" w:hAnsi="Arial"/>
          <w:color w:val="1F2328"/>
          <w:sz w:val="22"/>
          <w:szCs w:val="22"/>
        </w:rPr>
        <w:t xml:space="preserve">Downloads artifact from GitHub Release, verifies checksum, deploys to Prod, bumps version.</w:t>
      </w:r>
    </w:p>
    <w:p>
      <w:pPr>
        <w:spacing w:after="120" w:line="276"/>
      </w:pPr>
      <w:r>
        <w:rPr>
          <w:rFonts w:ascii="Arial" w:cs="Arial" w:eastAsia="Arial" w:hAnsi="Arial"/>
          <w:color w:val="1F2328"/>
          <w:sz w:val="22"/>
          <w:szCs w:val="22"/>
        </w:rPr>
        <w:t xml:space="preserve">This pipeline deliberately does not build anything. It downloads the exact jar that was attached to the GitHub Release during the QA workflow, verifies its SHA-256 checksum, and deploys it. This is the enforcement point for the “build once, deploy many” principle.</w:t>
      </w:r>
    </w:p>
    <w:p>
      <w:pPr>
        <w:spacing w:after="120" w:line="276"/>
      </w:pPr>
      <w:r>
        <w:rPr>
          <w:rFonts w:ascii="Arial" w:cs="Arial" w:eastAsia="Arial" w:hAnsi="Arial"/>
          <w:color w:val="1F2328"/>
          <w:sz w:val="22"/>
          <w:szCs w:val="22"/>
        </w:rPr>
        <w:t xml:space="preserve">After successful deployment, the pipeline computes the next development version based on the operator’s choice of bump type (major, minor, or patch), writes version.properties with the new SNAPSHOT version, commits, and pushes to main. This push automatically triggers deploy-dev.yml, beginning the next development cycle with zero manual intervention.</w:t>
      </w:r>
    </w:p>
    <w:p>
      <w:r>
        <w:br w:type="page"/>
      </w:r>
    </w:p>
    <w:p>
      <w:pPr>
        <w:spacing w:after="40"/>
      </w:pPr>
      <w:r>
        <w:rPr>
          <w:rFonts w:ascii="Arial" w:cs="Arial" w:eastAsia="Arial" w:hAnsi="Arial"/>
          <w:b/>
          <w:bCs/>
          <w:color w:val="8B949E"/>
          <w:sz w:val="16"/>
          <w:szCs w:val="16"/>
        </w:rPr>
        <w:t xml:space="preserve">SECTION 6</w:t>
      </w:r>
    </w:p>
    <w:p>
      <w:pPr>
        <w:pStyle w:val="Heading1"/>
      </w:pPr>
      <w:r>
        <w:rPr>
          <w:rFonts w:ascii="Arial" w:cs="Arial" w:eastAsia="Arial" w:hAnsi="Arial"/>
          <w:b/>
          <w:bCs/>
          <w:color w:val="1F2328"/>
          <w:sz w:val="32"/>
          <w:szCs w:val="32"/>
        </w:rPr>
        <w:t xml:space="preserve">6. Artifact Lifecycle</w:t>
      </w:r>
    </w:p>
    <w:p>
      <w:pPr>
        <w:spacing w:after="40"/>
      </w:pPr>
    </w:p>
    <w:p>
      <w:pPr>
        <w:spacing w:after="120" w:line="276"/>
      </w:pPr>
      <w:r>
        <w:rPr>
          <w:rFonts w:ascii="Arial" w:cs="Arial" w:eastAsia="Arial" w:hAnsi="Arial"/>
          <w:color w:val="1F2328"/>
          <w:sz w:val="22"/>
          <w:szCs w:val="22"/>
        </w:rPr>
        <w:t xml:space="preserve">An artifact progresses through a well-defined lifecycle from creation to production. At each stage, it exists in a specific storage location with specific mutability guarantees.</w:t>
      </w: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Stage         Storage              Mutability    Identity</w:t>
      </w:r>
    </w:p>
    <w:p>
      <w:pPr>
        <w:shd w:fill="F0F2F4" w:val="clear"/>
        <w:spacing w:after="0" w:line="252"/>
        <w:ind w:left="280" w:right="140"/>
      </w:pPr>
      <w:r>
        <w:rPr>
          <w:rFonts w:ascii="Courier New" w:cs="Courier New" w:eastAsia="Courier New" w:hAnsi="Courier New"/>
          <w:color w:val="2D2D2D"/>
          <w:sz w:val="16"/>
          <w:szCs w:val="16"/>
        </w:rPr>
        <w:t xml:space="preserve">  ───────────   ───────────────────  ────────────  ────────────────</w:t>
      </w:r>
    </w:p>
    <w:p>
      <w:pPr>
        <w:shd w:fill="F0F2F4" w:val="clear"/>
        <w:spacing w:after="0" w:line="252"/>
        <w:ind w:left="280" w:right="140"/>
      </w:pPr>
      <w:r>
        <w:rPr>
          <w:rFonts w:ascii="Courier New" w:cs="Courier New" w:eastAsia="Courier New" w:hAnsi="Courier New"/>
          <w:color w:val="2D2D2D"/>
          <w:sz w:val="16"/>
          <w:szCs w:val="16"/>
        </w:rPr>
        <w:t xml:space="preserve">  CI Build      GH Actions Artifact  Ephemeral     Workflow run ID</w:t>
      </w:r>
    </w:p>
    <w:p>
      <w:pPr>
        <w:shd w:fill="F0F2F4" w:val="clear"/>
        <w:spacing w:after="0" w:line="252"/>
        <w:ind w:left="280" w:right="140"/>
      </w:pPr>
      <w:r>
        <w:rPr>
          <w:rFonts w:ascii="Courier New" w:cs="Courier New" w:eastAsia="Courier New" w:hAnsi="Courier New"/>
          <w:color w:val="2D2D2D"/>
          <w:sz w:val="16"/>
          <w:szCs w:val="16"/>
        </w:rPr>
        <w:t xml:space="preserve">                (5-day retention)     (debug only)</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Dev Deploy    GH Packages          Mutable       GAV coordinates</w:t>
      </w:r>
    </w:p>
    <w:p>
      <w:pPr>
        <w:shd w:fill="F0F2F4" w:val="clear"/>
        <w:spacing w:after="0" w:line="252"/>
        <w:ind w:left="280" w:right="140"/>
      </w:pPr>
      <w:r>
        <w:rPr>
          <w:rFonts w:ascii="Courier New" w:cs="Courier New" w:eastAsia="Courier New" w:hAnsi="Courier New"/>
          <w:color w:val="2D2D2D"/>
          <w:sz w:val="16"/>
          <w:szCs w:val="16"/>
        </w:rPr>
        <w:t xml:space="preserve">                Dev Server           (overwritten   + SNAPSHOT</w:t>
      </w:r>
    </w:p>
    <w:p>
      <w:pPr>
        <w:shd w:fill="F0F2F4" w:val="clear"/>
        <w:spacing w:after="0" w:line="252"/>
        <w:ind w:left="280" w:right="140"/>
      </w:pPr>
      <w:r>
        <w:rPr>
          <w:rFonts w:ascii="Courier New" w:cs="Courier New" w:eastAsia="Courier New" w:hAnsi="Courier New"/>
          <w:color w:val="2D2D2D"/>
          <w:sz w:val="16"/>
          <w:szCs w:val="16"/>
        </w:rPr>
        <w:t xml:space="preserve">                                      on each push)</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QA Release    GH Packages          Immutable     GAV coordinates</w:t>
      </w:r>
    </w:p>
    <w:p>
      <w:pPr>
        <w:shd w:fill="F0F2F4" w:val="clear"/>
        <w:spacing w:after="0" w:line="252"/>
        <w:ind w:left="280" w:right="140"/>
      </w:pPr>
      <w:r>
        <w:rPr>
          <w:rFonts w:ascii="Courier New" w:cs="Courier New" w:eastAsia="Courier New" w:hAnsi="Courier New"/>
          <w:color w:val="2D2D2D"/>
          <w:sz w:val="16"/>
          <w:szCs w:val="16"/>
        </w:rPr>
        <w:t xml:space="preserve">                GH Release           (new version   + clean version</w:t>
      </w:r>
    </w:p>
    <w:p>
      <w:pPr>
        <w:shd w:fill="F0F2F4" w:val="clear"/>
        <w:spacing w:after="0" w:line="252"/>
        <w:ind w:left="280" w:right="140"/>
      </w:pPr>
      <w:r>
        <w:rPr>
          <w:rFonts w:ascii="Courier New" w:cs="Courier New" w:eastAsia="Courier New" w:hAnsi="Courier New"/>
          <w:color w:val="2D2D2D"/>
          <w:sz w:val="16"/>
          <w:szCs w:val="16"/>
        </w:rPr>
        <w:t xml:space="preserve">                QA Server             = new entry)  + git tag</w:t>
      </w:r>
    </w:p>
    <w:p>
      <w:pPr>
        <w:shd w:fill="F0F2F4" w:val="clear"/>
        <w:spacing w:after="0" w:line="252"/>
        <w:ind w:left="280" w:right="140"/>
      </w:pPr>
      <w:r>
        <w:rPr>
          <w:rFonts w:ascii="Courier New" w:cs="Courier New" w:eastAsia="Courier New" w:hAnsi="Courier New"/>
          <w:color w:val="2D2D2D"/>
          <w:sz w:val="16"/>
          <w:szCs w:val="16"/>
        </w:rPr>
        <w:t xml:space="preserve">                                                    + SHA-256</w:t>
      </w:r>
    </w:p>
    <w:p>
      <w:pPr>
        <w:shd w:fill="F0F2F4" w:val="clear"/>
        <w:spacing w:after="0" w:line="252"/>
        <w:ind w:left="280" w:right="140"/>
      </w:pPr>
      <w:r>
        <w:rPr>
          <w:rFonts w:ascii="Courier New" w:cs="Courier New" w:eastAsia="Courier New" w:hAnsi="Courier New"/>
          <w:color w:val="2D2D2D"/>
          <w:sz w:val="16"/>
          <w:szCs w:val="16"/>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Prod Deploy   Prod Server          Immutable     Same as QA</w:t>
      </w:r>
    </w:p>
    <w:p>
      <w:pPr>
        <w:shd w:fill="F0F2F4" w:val="clear"/>
        <w:spacing w:after="0" w:line="252"/>
        <w:ind w:left="280" w:right="140"/>
      </w:pPr>
      <w:r>
        <w:rPr>
          <w:rFonts w:ascii="Courier New" w:cs="Courier New" w:eastAsia="Courier New" w:hAnsi="Courier New"/>
          <w:color w:val="2D2D2D"/>
          <w:sz w:val="16"/>
          <w:szCs w:val="16"/>
        </w:rPr>
        <w:t xml:space="preserve">                (from GH Release)    (verified      (checksum</w:t>
      </w:r>
    </w:p>
    <w:p>
      <w:pPr>
        <w:shd w:fill="F0F2F4" w:val="clear"/>
        <w:spacing w:after="0" w:line="252"/>
        <w:ind w:left="280" w:right="140"/>
      </w:pPr>
      <w:r>
        <w:rPr>
          <w:rFonts w:ascii="Courier New" w:cs="Courier New" w:eastAsia="Courier New" w:hAnsi="Courier New"/>
          <w:color w:val="2D2D2D"/>
          <w:sz w:val="16"/>
          <w:szCs w:val="16"/>
        </w:rPr>
        <w:t xml:space="preserve">                                      checksum)     verified)</w:t>
      </w:r>
    </w:p>
    <w:p>
      <w:pPr>
        <w:shd w:fill="F0F2F4" w:val="clear"/>
        <w:spacing w:after="140"/>
        <w:ind w:left="140" w:right="140"/>
      </w:pPr>
      <w:r>
        <w:rPr>
          <w:rFonts w:ascii="Courier New" w:cs="Courier New" w:eastAsia="Courier New" w:hAnsi="Courier New"/>
          <w:sz w:val="4"/>
          <w:szCs w:val="4"/>
        </w:rPr>
        <w:t xml:space="preserve"> </w:t>
      </w:r>
    </w:p>
    <w:p>
      <w:pPr>
        <w:spacing w:after="60"/>
      </w:pPr>
    </w:p>
    <w:p>
      <w:pPr>
        <w:spacing w:after="120" w:line="276"/>
      </w:pPr>
      <w:r>
        <w:rPr>
          <w:rFonts w:ascii="Arial" w:cs="Arial" w:eastAsia="Arial" w:hAnsi="Arial"/>
          <w:b/>
          <w:bCs/>
          <w:color w:val="1F2328"/>
          <w:sz w:val="22"/>
          <w:szCs w:val="22"/>
        </w:rPr>
        <w:t xml:space="preserve">Key transitions:</w:t>
      </w:r>
    </w:p>
    <w:p>
      <w:pPr>
        <w:pStyle w:val="ListParagraph"/>
        <w:numPr>
          <w:ilvl w:val="0"/>
          <w:numId w:val="2"/>
        </w:numPr>
        <w:spacing w:after="60" w:line="276"/>
      </w:pPr>
      <w:r>
        <w:rPr>
          <w:rFonts w:ascii="Arial" w:cs="Arial" w:eastAsia="Arial" w:hAnsi="Arial"/>
          <w:b/>
          <w:bCs/>
          <w:color w:val="1F2328"/>
          <w:sz w:val="22"/>
          <w:szCs w:val="22"/>
        </w:rPr>
        <w:t xml:space="preserve">CI → Dev: </w:t>
      </w:r>
      <w:r>
        <w:rPr>
          <w:rFonts w:ascii="Arial" w:cs="Arial" w:eastAsia="Arial" w:hAnsi="Arial"/>
          <w:color w:val="1F2328"/>
          <w:sz w:val="22"/>
          <w:szCs w:val="22"/>
        </w:rPr>
        <w:t xml:space="preserve">The CI artifact (ephemeral GH Actions upload) is NOT what gets deployed. deploy-dev.yml builds independently. The CI artifact exists only for post-mortem debugging of failed builds.</w:t>
      </w:r>
    </w:p>
    <w:p>
      <w:pPr>
        <w:pStyle w:val="ListParagraph"/>
        <w:numPr>
          <w:ilvl w:val="0"/>
          <w:numId w:val="2"/>
        </w:numPr>
        <w:spacing w:after="60" w:line="276"/>
      </w:pPr>
      <w:r>
        <w:rPr>
          <w:rFonts w:ascii="Arial" w:cs="Arial" w:eastAsia="Arial" w:hAnsi="Arial"/>
          <w:b/>
          <w:bCs/>
          <w:color w:val="1F2328"/>
          <w:sz w:val="22"/>
          <w:szCs w:val="22"/>
        </w:rPr>
        <w:t xml:space="preserve">Dev → QA: </w:t>
      </w:r>
      <w:r>
        <w:rPr>
          <w:rFonts w:ascii="Arial" w:cs="Arial" w:eastAsia="Arial" w:hAnsi="Arial"/>
          <w:color w:val="1F2328"/>
          <w:sz w:val="22"/>
          <w:szCs w:val="22"/>
        </w:rPr>
        <w:t xml:space="preserve">This is the critical transition. A new artifact is built from the now-clean version, and it becomes immutable from this point forward. The GitHub Release serves as the permanent record.</w:t>
      </w:r>
    </w:p>
    <w:p>
      <w:pPr>
        <w:pStyle w:val="ListParagraph"/>
        <w:numPr>
          <w:ilvl w:val="0"/>
          <w:numId w:val="2"/>
        </w:numPr>
        <w:spacing w:after="60" w:line="276"/>
      </w:pPr>
      <w:r>
        <w:rPr>
          <w:rFonts w:ascii="Arial" w:cs="Arial" w:eastAsia="Arial" w:hAnsi="Arial"/>
          <w:b/>
          <w:bCs/>
          <w:color w:val="1F2328"/>
          <w:sz w:val="22"/>
          <w:szCs w:val="22"/>
        </w:rPr>
        <w:t xml:space="preserve">QA → Prod: </w:t>
      </w:r>
      <w:r>
        <w:rPr>
          <w:rFonts w:ascii="Arial" w:cs="Arial" w:eastAsia="Arial" w:hAnsi="Arial"/>
          <w:color w:val="1F2328"/>
          <w:sz w:val="22"/>
          <w:szCs w:val="22"/>
        </w:rPr>
        <w:t xml:space="preserve">No new artifact is created. The existing artifact is downloaded, verified, and deployed. The artifact’s identity (checksum) remains unchanged.</w:t>
      </w:r>
    </w:p>
    <w:p>
      <w:r>
        <w:br w:type="page"/>
      </w:r>
    </w:p>
    <w:p>
      <w:pPr>
        <w:spacing w:after="40"/>
      </w:pPr>
      <w:r>
        <w:rPr>
          <w:rFonts w:ascii="Arial" w:cs="Arial" w:eastAsia="Arial" w:hAnsi="Arial"/>
          <w:b/>
          <w:bCs/>
          <w:color w:val="8B949E"/>
          <w:sz w:val="16"/>
          <w:szCs w:val="16"/>
        </w:rPr>
        <w:t xml:space="preserve">SECTION 7</w:t>
      </w:r>
    </w:p>
    <w:p>
      <w:pPr>
        <w:pStyle w:val="Heading1"/>
      </w:pPr>
      <w:r>
        <w:rPr>
          <w:rFonts w:ascii="Arial" w:cs="Arial" w:eastAsia="Arial" w:hAnsi="Arial"/>
          <w:b/>
          <w:bCs/>
          <w:color w:val="1F2328"/>
          <w:sz w:val="32"/>
          <w:szCs w:val="32"/>
        </w:rPr>
        <w:t xml:space="preserve">7. Release Process</w:t>
      </w:r>
    </w:p>
    <w:p>
      <w:pPr>
        <w:spacing w:after="40"/>
      </w:pPr>
    </w:p>
    <w:p>
      <w:pPr>
        <w:spacing w:after="120" w:line="276"/>
      </w:pPr>
      <w:r>
        <w:rPr>
          <w:rFonts w:ascii="Arial" w:cs="Arial" w:eastAsia="Arial" w:hAnsi="Arial"/>
          <w:color w:val="1F2328"/>
          <w:sz w:val="22"/>
          <w:szCs w:val="22"/>
        </w:rPr>
        <w:t xml:space="preserve">The release process is the sequence of human decisions and automated actions that move code from development into production. It involves three decision points and two automated cascades.</w:t>
      </w:r>
    </w:p>
    <w:p>
      <w:pPr>
        <w:pStyle w:val="Heading2"/>
      </w:pPr>
      <w:r>
        <w:rPr>
          <w:rFonts w:ascii="Arial" w:cs="Arial" w:eastAsia="Arial" w:hAnsi="Arial"/>
          <w:b/>
          <w:bCs/>
          <w:color w:val="1F2328"/>
          <w:sz w:val="26"/>
          <w:szCs w:val="26"/>
        </w:rPr>
        <w:t xml:space="preserve">7.1 Decision Points</w:t>
      </w:r>
    </w:p>
    <w:p>
      <w:pPr>
        <w:spacing w:after="40"/>
      </w:pPr>
    </w:p>
    <w:p>
      <w:pPr>
        <w:spacing w:before="200" w:after="100"/>
      </w:pPr>
      <w:r>
        <w:rPr>
          <w:rFonts w:ascii="Arial" w:cs="Arial" w:eastAsia="Arial" w:hAnsi="Arial"/>
          <w:b/>
          <w:bCs/>
          <w:color w:val="4A90C4"/>
          <w:sz w:val="23"/>
          <w:szCs w:val="23"/>
        </w:rPr>
        <w:t xml:space="preserve">Decision 1: Merge to Main</w:t>
      </w:r>
    </w:p>
    <w:p>
      <w:pPr>
        <w:spacing w:after="120" w:line="276"/>
      </w:pPr>
      <w:r>
        <w:rPr>
          <w:rFonts w:ascii="Arial" w:cs="Arial" w:eastAsia="Arial" w:hAnsi="Arial"/>
          <w:color w:val="1F2328"/>
          <w:sz w:val="22"/>
          <w:szCs w:val="22"/>
        </w:rPr>
        <w:t xml:space="preserve">The developer (or team lead) decides that a feature branch is ready for integration. The PR is approved and merged. This triggers automatic CI validation and Dev deployment. No further human action is required for Dev deployment — the code is live on the Dev server within minutes of the merge.</w:t>
      </w:r>
    </w:p>
    <w:p>
      <w:pPr>
        <w:spacing w:before="200" w:after="100"/>
      </w:pPr>
      <w:r>
        <w:rPr>
          <w:rFonts w:ascii="Arial" w:cs="Arial" w:eastAsia="Arial" w:hAnsi="Arial"/>
          <w:b/>
          <w:bCs/>
          <w:color w:val="4A90C4"/>
          <w:sz w:val="23"/>
          <w:szCs w:val="23"/>
        </w:rPr>
        <w:t xml:space="preserve">Decision 2: Promote to QA</w:t>
      </w:r>
    </w:p>
    <w:p>
      <w:pPr>
        <w:spacing w:after="120" w:line="276"/>
      </w:pPr>
      <w:r>
        <w:rPr>
          <w:rFonts w:ascii="Arial" w:cs="Arial" w:eastAsia="Arial" w:hAnsi="Arial"/>
          <w:color w:val="1F2328"/>
          <w:sz w:val="22"/>
          <w:szCs w:val="22"/>
        </w:rPr>
        <w:t xml:space="preserve">When the team is satisfied that the Dev environment is stable and feature-complete for this release, an operator manually triggers the QA workflow. This is an intentional gate — it requires explicit confirmation because it creates an immutable release record (git tag, GitHub Release) that cannot be easily undone. The operator must verify that the current SNAPSHOT on Dev represents what they want to release.</w:t>
      </w:r>
    </w:p>
    <w:p>
      <w:pPr>
        <w:spacing w:before="200" w:after="100"/>
      </w:pPr>
      <w:r>
        <w:rPr>
          <w:rFonts w:ascii="Arial" w:cs="Arial" w:eastAsia="Arial" w:hAnsi="Arial"/>
          <w:b/>
          <w:bCs/>
          <w:color w:val="4A90C4"/>
          <w:sz w:val="23"/>
          <w:szCs w:val="23"/>
        </w:rPr>
        <w:t xml:space="preserve">Decision 3: Promote to Production</w:t>
      </w:r>
    </w:p>
    <w:p>
      <w:pPr>
        <w:spacing w:after="120" w:line="276"/>
      </w:pPr>
      <w:r>
        <w:rPr>
          <w:rFonts w:ascii="Arial" w:cs="Arial" w:eastAsia="Arial" w:hAnsi="Arial"/>
          <w:color w:val="1F2328"/>
          <w:sz w:val="22"/>
          <w:szCs w:val="22"/>
        </w:rPr>
        <w:t xml:space="preserve">After QA validation (testing, sign-off, whatever process the team follows), an operator triggers the Prod workflow, specifying the release tag to promote and the version bump type for the next cycle. This is the highest-stakes decision point and is protected by a GitHub Environment with configurable required reviewers and wait timers.</w:t>
      </w:r>
    </w:p>
    <w:p>
      <w:pPr>
        <w:pStyle w:val="Heading2"/>
      </w:pPr>
      <w:r>
        <w:rPr>
          <w:rFonts w:ascii="Arial" w:cs="Arial" w:eastAsia="Arial" w:hAnsi="Arial"/>
          <w:b/>
          <w:bCs/>
          <w:color w:val="1F2328"/>
          <w:sz w:val="26"/>
          <w:szCs w:val="26"/>
        </w:rPr>
        <w:t xml:space="preserve">7.2 Automated Cascades</w:t>
      </w:r>
    </w:p>
    <w:p>
      <w:pPr>
        <w:spacing w:after="40"/>
      </w:pPr>
    </w:p>
    <w:p>
      <w:pPr>
        <w:spacing w:before="200" w:after="100"/>
      </w:pPr>
      <w:r>
        <w:rPr>
          <w:rFonts w:ascii="Arial" w:cs="Arial" w:eastAsia="Arial" w:hAnsi="Arial"/>
          <w:b/>
          <w:bCs/>
          <w:color w:val="4A90C4"/>
          <w:sz w:val="23"/>
          <w:szCs w:val="23"/>
        </w:rPr>
        <w:t xml:space="preserve">Cascade 1: Main Push → Dev</w:t>
      </w:r>
    </w:p>
    <w:p>
      <w:pPr>
        <w:spacing w:after="120" w:line="276"/>
      </w:pPr>
      <w:r>
        <w:rPr>
          <w:rFonts w:ascii="Arial" w:cs="Arial" w:eastAsia="Arial" w:hAnsi="Arial"/>
          <w:color w:val="1F2328"/>
          <w:sz w:val="22"/>
          <w:szCs w:val="22"/>
        </w:rPr>
        <w:t xml:space="preserve">Every push to main (whether from a developer merge, from the QA workflow committing the release version, or from the Prod workflow bumping to the next SNAPSHOT) triggers deploy-dev.yml. This means the Dev server is always running the latest state of main. In most cases this is a SNAPSHOT build. Immediately after a QA release, there is a brief window where main has the clean release version — deploy-dev.yml will reject this (SNAPSHOT validation fails), which is correct and expected. The Prod workflow’s version bump then restores main to a SNAPSHOT state, and the next deploy-dev.yml run succeeds.</w:t>
      </w:r>
    </w:p>
    <w:p>
      <w:pPr>
        <w:spacing w:before="200" w:after="100"/>
      </w:pPr>
      <w:r>
        <w:rPr>
          <w:rFonts w:ascii="Arial" w:cs="Arial" w:eastAsia="Arial" w:hAnsi="Arial"/>
          <w:b/>
          <w:bCs/>
          <w:color w:val="4A90C4"/>
          <w:sz w:val="23"/>
          <w:szCs w:val="23"/>
        </w:rPr>
        <w:t xml:space="preserve">Cascade 2: Prod Deploy → Next Cycle</w:t>
      </w:r>
    </w:p>
    <w:p>
      <w:pPr>
        <w:spacing w:after="120" w:line="276"/>
      </w:pPr>
      <w:r>
        <w:rPr>
          <w:rFonts w:ascii="Arial" w:cs="Arial" w:eastAsia="Arial" w:hAnsi="Arial"/>
          <w:color w:val="1F2328"/>
          <w:sz w:val="22"/>
          <w:szCs w:val="22"/>
        </w:rPr>
        <w:t xml:space="preserve">The Prod workflow’s final step bumps version.properties to the next SNAPSHOT and pushes. This push triggers deploy-dev.yml, which successfully deploys the new SNAPSHOT to Dev. The development team can begin working on the next release immediately, without any manual version management.</w:t>
      </w:r>
    </w:p>
    <w:p>
      <w:pPr>
        <w:pStyle w:val="Heading2"/>
      </w:pPr>
      <w:r>
        <w:rPr>
          <w:rFonts w:ascii="Arial" w:cs="Arial" w:eastAsia="Arial" w:hAnsi="Arial"/>
          <w:b/>
          <w:bCs/>
          <w:color w:val="1F2328"/>
          <w:sz w:val="26"/>
          <w:szCs w:val="26"/>
        </w:rPr>
        <w:t xml:space="preserve">7.3 Release Notes Generation</w:t>
      </w:r>
    </w:p>
    <w:p>
      <w:pPr>
        <w:spacing w:after="40"/>
      </w:pPr>
    </w:p>
    <w:p>
      <w:pPr>
        <w:spacing w:after="120" w:line="276"/>
      </w:pPr>
      <w:r>
        <w:rPr>
          <w:rFonts w:ascii="Arial" w:cs="Arial" w:eastAsia="Arial" w:hAnsi="Arial"/>
          <w:color w:val="1F2328"/>
          <w:sz w:val="22"/>
          <w:szCs w:val="22"/>
        </w:rPr>
        <w:t xml:space="preserve">Release notes are generated automatically during the QA release workflow. The generator scans all commits between the previous git tag and HEAD, categorizing them by Conventional Commits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Prefix</w:t>
            </w:r>
          </w:p>
        </w:tc>
        <w:tc>
          <w:tcPr>
            <w:tcW w:type="dxa" w:w="28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Category</w:t>
            </w:r>
          </w:p>
        </w:tc>
        <w:tc>
          <w:tcPr>
            <w:tcW w:type="dxa" w:w="45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Example</w:t>
            </w:r>
          </w:p>
        </w:tc>
      </w:tr>
      <w:tr>
        <w:tc>
          <w:tcPr>
            <w:tcW w:type="dxa" w:w="2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feat:</w:t>
            </w:r>
          </w:p>
        </w:tc>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New Features</w:t>
            </w:r>
          </w:p>
        </w:tc>
        <w:tc>
          <w:tcPr>
            <w:tcW w:type="dxa" w:w="45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i/>
                <w:iCs/>
                <w:color w:val="1F2328"/>
                <w:sz w:val="18"/>
                <w:szCs w:val="18"/>
              </w:rPr>
              <w:t xml:space="preserve">feat: add CSV export for user data</w:t>
            </w:r>
          </w:p>
        </w:tc>
      </w:tr>
      <w:tr>
        <w:tc>
          <w:tcPr>
            <w:tcW w:type="dxa" w:w="2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fix:</w:t>
            </w:r>
          </w:p>
        </w:tc>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Bug Fixes</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i/>
                <w:iCs/>
                <w:color w:val="1F2328"/>
                <w:sz w:val="18"/>
                <w:szCs w:val="18"/>
              </w:rPr>
              <w:t xml:space="preserve">fix: handle null pointer in export</w:t>
            </w:r>
          </w:p>
        </w:tc>
      </w:tr>
      <w:tr>
        <w:tc>
          <w:tcPr>
            <w:tcW w:type="dxa" w:w="2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docs:</w:t>
            </w:r>
          </w:p>
        </w:tc>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Documentation</w:t>
            </w:r>
          </w:p>
        </w:tc>
        <w:tc>
          <w:tcPr>
            <w:tcW w:type="dxa" w:w="45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i/>
                <w:iCs/>
                <w:color w:val="1F2328"/>
                <w:sz w:val="18"/>
                <w:szCs w:val="18"/>
              </w:rPr>
              <w:t xml:space="preserve">docs: update API usage guide</w:t>
            </w:r>
          </w:p>
        </w:tc>
      </w:tr>
      <w:tr>
        <w:tc>
          <w:tcPr>
            <w:tcW w:type="dxa" w:w="2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refactor:</w:t>
            </w:r>
          </w:p>
        </w:tc>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Refactoring</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i/>
                <w:iCs/>
                <w:color w:val="1F2328"/>
                <w:sz w:val="18"/>
                <w:szCs w:val="18"/>
              </w:rPr>
              <w:t xml:space="preserve">refactor: simplify export query builder</w:t>
            </w:r>
          </w:p>
        </w:tc>
      </w:tr>
      <w:tr>
        <w:tc>
          <w:tcPr>
            <w:tcW w:type="dxa" w:w="2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test:</w:t>
            </w:r>
          </w:p>
        </w:tc>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Tests</w:t>
            </w:r>
          </w:p>
        </w:tc>
        <w:tc>
          <w:tcPr>
            <w:tcW w:type="dxa" w:w="45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i/>
                <w:iCs/>
                <w:color w:val="1F2328"/>
                <w:sz w:val="18"/>
                <w:szCs w:val="18"/>
              </w:rPr>
              <w:t xml:space="preserve">test: add integration tests for export</w:t>
            </w:r>
          </w:p>
        </w:tc>
      </w:tr>
      <w:tr>
        <w:tc>
          <w:tcPr>
            <w:tcW w:type="dxa" w:w="2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ci: / build:</w:t>
            </w:r>
          </w:p>
        </w:tc>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CI / Build</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i/>
                <w:iCs/>
                <w:color w:val="1F2328"/>
                <w:sz w:val="18"/>
                <w:szCs w:val="18"/>
              </w:rPr>
              <w:t xml:space="preserve">ci: add checksum verification step</w:t>
            </w:r>
          </w:p>
        </w:tc>
      </w:tr>
      <w:tr>
        <w:tc>
          <w:tcPr>
            <w:tcW w:type="dxa" w:w="20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chore:</w:t>
            </w:r>
          </w:p>
        </w:tc>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9"/>
                <w:szCs w:val="19"/>
              </w:rPr>
              <w:t xml:space="preserve">Maintenance</w:t>
            </w:r>
          </w:p>
        </w:tc>
        <w:tc>
          <w:tcPr>
            <w:tcW w:type="dxa" w:w="45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i/>
                <w:iCs/>
                <w:color w:val="1F2328"/>
                <w:sz w:val="18"/>
                <w:szCs w:val="18"/>
              </w:rPr>
              <w:t xml:space="preserve">chore: update dependencies</w:t>
            </w:r>
          </w:p>
        </w:tc>
      </w:tr>
      <w:tr>
        <w:tc>
          <w:tcPr>
            <w:tcW w:type="dxa" w:w="20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6"/>
                <w:szCs w:val="16"/>
              </w:rPr>
              <w:t xml:space="preserve">(other)</w:t>
            </w:r>
          </w:p>
        </w:tc>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9"/>
                <w:szCs w:val="19"/>
              </w:rPr>
              <w:t xml:space="preserve">Other Changes</w:t>
            </w:r>
          </w:p>
        </w:tc>
        <w:tc>
          <w:tcPr>
            <w:tcW w:type="dxa" w:w="45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i/>
                <w:iCs/>
                <w:color w:val="1F2328"/>
                <w:sz w:val="18"/>
                <w:szCs w:val="18"/>
              </w:rPr>
              <w:t xml:space="preserve">update README</w:t>
            </w:r>
          </w:p>
        </w:tc>
      </w:tr>
    </w:tbl>
    <w:p>
      <w:pPr>
        <w:spacing w:after="60"/>
      </w:pPr>
    </w:p>
    <w:p>
      <w:pPr>
        <w:spacing w:after="120" w:line="276"/>
      </w:pPr>
      <w:r>
        <w:rPr>
          <w:rFonts w:ascii="Arial" w:cs="Arial" w:eastAsia="Arial" w:hAnsi="Arial"/>
          <w:color w:val="1F2328"/>
          <w:sz w:val="22"/>
          <w:szCs w:val="22"/>
        </w:rPr>
        <w:t xml:space="preserve">Each entry in the notes includes the full commit message, the short commit hash (for traceability back to the exact change), and the author name. The notes also include a summary header with the release date, previous release tag, and total commit count. Notes are attached to the GitHub Release as the body, making them visible on the repository’s releases page.</w:t>
      </w:r>
    </w:p>
    <w:p>
      <w:r>
        <w:br w:type="page"/>
      </w:r>
    </w:p>
    <w:p>
      <w:pPr>
        <w:spacing w:after="40"/>
      </w:pPr>
      <w:r>
        <w:rPr>
          <w:rFonts w:ascii="Arial" w:cs="Arial" w:eastAsia="Arial" w:hAnsi="Arial"/>
          <w:b/>
          <w:bCs/>
          <w:color w:val="8B949E"/>
          <w:sz w:val="16"/>
          <w:szCs w:val="16"/>
        </w:rPr>
        <w:t xml:space="preserve">SECTION 8</w:t>
      </w:r>
    </w:p>
    <w:p>
      <w:pPr>
        <w:pStyle w:val="Heading1"/>
      </w:pPr>
      <w:r>
        <w:rPr>
          <w:rFonts w:ascii="Arial" w:cs="Arial" w:eastAsia="Arial" w:hAnsi="Arial"/>
          <w:b/>
          <w:bCs/>
          <w:color w:val="1F2328"/>
          <w:sz w:val="32"/>
          <w:szCs w:val="32"/>
        </w:rPr>
        <w:t xml:space="preserve">8. Traceability &amp; Audit Model</w:t>
      </w:r>
    </w:p>
    <w:p>
      <w:pPr>
        <w:spacing w:after="40"/>
      </w:pPr>
    </w:p>
    <w:p>
      <w:pPr>
        <w:spacing w:after="120" w:line="276"/>
      </w:pPr>
      <w:r>
        <w:rPr>
          <w:rFonts w:ascii="Arial" w:cs="Arial" w:eastAsia="Arial" w:hAnsi="Arial"/>
          <w:color w:val="1F2328"/>
          <w:sz w:val="22"/>
          <w:szCs w:val="22"/>
        </w:rPr>
        <w:t xml:space="preserve">A core requirement of this architecture is the ability to answer the question: “What exactly is running on this server, and how did it get there?” at any point in time. The system provides four independent, complementary traceability layers:</w:t>
      </w:r>
    </w:p>
    <w:p>
      <w:pPr>
        <w:spacing w:after="40"/>
      </w:pPr>
    </w:p>
    <w:p>
      <w:pPr>
        <w:pStyle w:val="Heading2"/>
      </w:pPr>
      <w:r>
        <w:rPr>
          <w:rFonts w:ascii="Arial" w:cs="Arial" w:eastAsia="Arial" w:hAnsi="Arial"/>
          <w:b/>
          <w:bCs/>
          <w:color w:val="1F2328"/>
          <w:sz w:val="26"/>
          <w:szCs w:val="26"/>
        </w:rPr>
        <w:t xml:space="preserve">8.1 Binary Identity (SHA-256)</w:t>
      </w:r>
    </w:p>
    <w:p>
      <w:pPr>
        <w:spacing w:after="120" w:line="276"/>
      </w:pPr>
      <w:r>
        <w:rPr>
          <w:rFonts w:ascii="Arial" w:cs="Arial" w:eastAsia="Arial" w:hAnsi="Arial"/>
          <w:color w:val="1F2328"/>
          <w:sz w:val="22"/>
          <w:szCs w:val="22"/>
        </w:rPr>
        <w:t xml:space="preserve">At QA build time, the workflow computes a SHA-256 checksum of every jar in the build output. This checksum file is attached to the GitHub Release alongside the jar. At Prod deployment time, the workflow downloads both files and runs sha256sum --check to verify the checksum. If the verification fails, the deployment aborts. This provides cryptographic proof that the binary on the Prod server is byte-for-byte identical to what was built and tested during the QA release.</w:t>
      </w:r>
    </w:p>
    <w:p>
      <w:pPr>
        <w:pStyle w:val="Heading2"/>
      </w:pPr>
      <w:r>
        <w:rPr>
          <w:rFonts w:ascii="Arial" w:cs="Arial" w:eastAsia="Arial" w:hAnsi="Arial"/>
          <w:b/>
          <w:bCs/>
          <w:color w:val="1F2328"/>
          <w:sz w:val="26"/>
          <w:szCs w:val="26"/>
        </w:rPr>
        <w:t xml:space="preserve">8.2 Embedded Metadata (MANIFEST.MF)</w:t>
      </w:r>
    </w:p>
    <w:p>
      <w:pPr>
        <w:spacing w:after="120" w:line="276"/>
      </w:pPr>
      <w:r>
        <w:rPr>
          <w:rFonts w:ascii="Arial" w:cs="Arial" w:eastAsia="Arial" w:hAnsi="Arial"/>
          <w:color w:val="1F2328"/>
          <w:sz w:val="22"/>
          <w:szCs w:val="22"/>
        </w:rPr>
        <w:t xml:space="preserve">The jar itself carries its identity. The build stamps Implementation-Version, Git-Commit, Built-Timestamp, and Build-Jdk into the manifest. On any server, an operator can run unzip -p /opt/app/myapp.jar META-INF/MANIFEST.MF and immediately see the version, the exact source commit, and when it was compiled. No external system or database lookup is needed.</w:t>
      </w:r>
    </w:p>
    <w:p>
      <w:pPr>
        <w:pStyle w:val="Heading2"/>
      </w:pPr>
      <w:r>
        <w:rPr>
          <w:rFonts w:ascii="Arial" w:cs="Arial" w:eastAsia="Arial" w:hAnsi="Arial"/>
          <w:b/>
          <w:bCs/>
          <w:color w:val="1F2328"/>
          <w:sz w:val="26"/>
          <w:szCs w:val="26"/>
        </w:rPr>
        <w:t xml:space="preserve">8.3 Server-Side Receipt (deploy-info.json)</w:t>
      </w:r>
    </w:p>
    <w:p>
      <w:pPr>
        <w:spacing w:after="120" w:line="276"/>
      </w:pPr>
      <w:r>
        <w:rPr>
          <w:rFonts w:ascii="Arial" w:cs="Arial" w:eastAsia="Arial" w:hAnsi="Arial"/>
          <w:color w:val="1F2328"/>
          <w:sz w:val="22"/>
          <w:szCs w:val="22"/>
        </w:rPr>
        <w:t xml:space="preserve">Every deployment writes a JSON file to the target server at /opt/app/deploy-info.json. This file records the version, environment name, deployment timestamp (UTC), source commit, git tag, and (for Prod) the fact that checksum verification passed. This answers the operational question “when was this server last deployed, and from what source?” without requiring access to GitHub.</w:t>
      </w:r>
    </w:p>
    <w:p>
      <w:pPr>
        <w:pStyle w:val="Heading2"/>
      </w:pPr>
      <w:r>
        <w:rPr>
          <w:rFonts w:ascii="Arial" w:cs="Arial" w:eastAsia="Arial" w:hAnsi="Arial"/>
          <w:b/>
          <w:bCs/>
          <w:color w:val="1F2328"/>
          <w:sz w:val="26"/>
          <w:szCs w:val="26"/>
        </w:rPr>
        <w:t xml:space="preserve">8.4 Platform Audit Trail (GitHub)</w:t>
      </w:r>
    </w:p>
    <w:p>
      <w:pPr>
        <w:spacing w:after="120" w:line="276"/>
      </w:pPr>
      <w:r>
        <w:rPr>
          <w:rFonts w:ascii="Arial" w:cs="Arial" w:eastAsia="Arial" w:hAnsi="Arial"/>
          <w:color w:val="1F2328"/>
          <w:sz w:val="22"/>
          <w:szCs w:val="22"/>
        </w:rPr>
        <w:t xml:space="preserve">GitHub provides the outermost layer of audit data. Git tags mark release points. GitHub Releases provide permanent, immutable records with attached binaries and notes. Workflow run history records every execution with logs, inputs, and outputs. Together these create a complete chronological record of every build, test, and deployment event.</w:t>
      </w:r>
    </w:p>
    <w:p>
      <w:r>
        <w:br w:type="page"/>
      </w:r>
    </w:p>
    <w:p>
      <w:pPr>
        <w:spacing w:after="40"/>
      </w:pPr>
      <w:r>
        <w:rPr>
          <w:rFonts w:ascii="Arial" w:cs="Arial" w:eastAsia="Arial" w:hAnsi="Arial"/>
          <w:b/>
          <w:bCs/>
          <w:color w:val="8B949E"/>
          <w:sz w:val="16"/>
          <w:szCs w:val="16"/>
        </w:rPr>
        <w:t xml:space="preserve">SECTION 9</w:t>
      </w:r>
    </w:p>
    <w:p>
      <w:pPr>
        <w:pStyle w:val="Heading1"/>
      </w:pPr>
      <w:r>
        <w:rPr>
          <w:rFonts w:ascii="Arial" w:cs="Arial" w:eastAsia="Arial" w:hAnsi="Arial"/>
          <w:b/>
          <w:bCs/>
          <w:color w:val="1F2328"/>
          <w:sz w:val="32"/>
          <w:szCs w:val="32"/>
        </w:rPr>
        <w:t xml:space="preserve">9. Environment Architecture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500"/>
        <w:gridCol w:w="1400"/>
        <w:gridCol w:w="1260"/>
        <w:gridCol w:w="1200"/>
        <w:gridCol w:w="1500"/>
      </w:tblGrid>
      <w:tr>
        <w:tc>
          <w:tcPr>
            <w:tcW w:type="dxa" w:w="11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Env</w:t>
            </w:r>
          </w:p>
        </w:tc>
        <w:tc>
          <w:tcPr>
            <w:tcW w:type="dxa" w:w="14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Version</w:t>
            </w:r>
          </w:p>
        </w:tc>
        <w:tc>
          <w:tcPr>
            <w:tcW w:type="dxa" w:w="15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Trigger</w:t>
            </w:r>
          </w:p>
        </w:tc>
        <w:tc>
          <w:tcPr>
            <w:tcW w:type="dxa" w:w="14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Source</w:t>
            </w:r>
          </w:p>
        </w:tc>
        <w:tc>
          <w:tcPr>
            <w:tcW w:type="dxa" w:w="12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Rebuilt?</w:t>
            </w:r>
          </w:p>
        </w:tc>
        <w:tc>
          <w:tcPr>
            <w:tcW w:type="dxa" w:w="12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Notes?</w:t>
            </w:r>
          </w:p>
        </w:tc>
        <w:tc>
          <w:tcPr>
            <w:tcW w:type="dxa" w:w="15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Checksum</w:t>
            </w:r>
          </w:p>
        </w:tc>
      </w:tr>
      <w:tr>
        <w:tc>
          <w:tcPr>
            <w:tcW w:type="dxa" w:w="11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b/>
                <w:bCs/>
                <w:color w:val="1F2328"/>
                <w:sz w:val="18"/>
                <w:szCs w:val="18"/>
              </w:rPr>
              <w:t xml:space="preserve">Dev</w:t>
            </w:r>
          </w:p>
        </w:tc>
        <w:tc>
          <w:tcPr>
            <w:tcW w:type="dxa" w:w="14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Courier New" w:cs="Courier New" w:eastAsia="Courier New" w:hAnsi="Courier New"/>
                <w:color w:val="1F2328"/>
                <w:sz w:val="14"/>
                <w:szCs w:val="14"/>
              </w:rPr>
              <w:t xml:space="preserve">X.Y.Z-SNAP</w:t>
            </w:r>
          </w:p>
        </w:tc>
        <w:tc>
          <w:tcPr>
            <w:tcW w:type="dxa" w:w="15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color w:val="1F2328"/>
                <w:sz w:val="17"/>
                <w:szCs w:val="17"/>
              </w:rPr>
              <w:t xml:space="preserve">Push main</w:t>
            </w:r>
          </w:p>
        </w:tc>
        <w:tc>
          <w:tcPr>
            <w:tcW w:type="dxa" w:w="14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color w:val="1F2328"/>
                <w:sz w:val="17"/>
                <w:szCs w:val="17"/>
              </w:rPr>
              <w:t xml:space="preserve">Source code</w:t>
            </w:r>
          </w:p>
        </w:tc>
        <w:tc>
          <w:tcPr>
            <w:tcW w:type="dxa" w:w="126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color w:val="1F2328"/>
                <w:sz w:val="17"/>
                <w:szCs w:val="17"/>
              </w:rPr>
              <w:t xml:space="preserve">Yes</w:t>
            </w:r>
          </w:p>
        </w:tc>
        <w:tc>
          <w:tcPr>
            <w:tcW w:type="dxa" w:w="12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color w:val="1F2328"/>
                <w:sz w:val="17"/>
                <w:szCs w:val="17"/>
              </w:rPr>
              <w:t xml:space="preserve">No</w:t>
            </w:r>
          </w:p>
        </w:tc>
        <w:tc>
          <w:tcPr>
            <w:tcW w:type="dxa" w:w="15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color w:val="1F2328"/>
                <w:sz w:val="17"/>
                <w:szCs w:val="17"/>
              </w:rPr>
              <w:t xml:space="preserve">N/A</w:t>
            </w:r>
          </w:p>
        </w:tc>
      </w:tr>
      <w:tr>
        <w:tc>
          <w:tcPr>
            <w:tcW w:type="dxa" w:w="11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bCs/>
                <w:color w:val="1F2328"/>
                <w:sz w:val="18"/>
                <w:szCs w:val="18"/>
              </w:rPr>
              <w:t xml:space="preserve">QA</w:t>
            </w:r>
          </w:p>
        </w:tc>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4"/>
                <w:szCs w:val="14"/>
              </w:rPr>
              <w:t xml:space="preserve">X.Y.Z</w:t>
            </w:r>
          </w:p>
        </w:tc>
        <w:tc>
          <w:tcPr>
            <w:tcW w:type="dxa" w:w="15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7"/>
                <w:szCs w:val="17"/>
              </w:rPr>
              <w:t xml:space="preserve">Manual</w:t>
            </w:r>
          </w:p>
        </w:tc>
        <w:tc>
          <w:tcPr>
            <w:tcW w:type="dxa" w:w="1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7"/>
                <w:szCs w:val="17"/>
              </w:rPr>
              <w:t xml:space="preserve">Source code</w:t>
            </w:r>
          </w:p>
        </w:tc>
        <w:tc>
          <w:tcPr>
            <w:tcW w:type="dxa" w:w="12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7"/>
                <w:szCs w:val="17"/>
              </w:rPr>
              <w:t xml:space="preserve">Yes (final)</w:t>
            </w:r>
          </w:p>
        </w:tc>
        <w:tc>
          <w:tcPr>
            <w:tcW w:type="dxa" w:w="1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bCs/>
                <w:color w:val="1A7F37"/>
                <w:sz w:val="17"/>
                <w:szCs w:val="17"/>
              </w:rPr>
              <w:t xml:space="preserve">Generated</w:t>
            </w:r>
          </w:p>
        </w:tc>
        <w:tc>
          <w:tcPr>
            <w:tcW w:type="dxa" w:w="15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b/>
                <w:bCs/>
                <w:color w:val="1A7F37"/>
                <w:sz w:val="17"/>
                <w:szCs w:val="17"/>
              </w:rPr>
              <w:t xml:space="preserve">Generated</w:t>
            </w:r>
          </w:p>
        </w:tc>
      </w:tr>
      <w:tr>
        <w:tc>
          <w:tcPr>
            <w:tcW w:type="dxa" w:w="11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b/>
                <w:bCs/>
                <w:color w:val="1F2328"/>
                <w:sz w:val="18"/>
                <w:szCs w:val="18"/>
              </w:rPr>
              <w:t xml:space="preserve">Prod</w:t>
            </w:r>
          </w:p>
        </w:tc>
        <w:tc>
          <w:tcPr>
            <w:tcW w:type="dxa" w:w="1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4"/>
                <w:szCs w:val="14"/>
              </w:rPr>
              <w:t xml:space="preserve">X.Y.Z</w:t>
            </w:r>
          </w:p>
        </w:tc>
        <w:tc>
          <w:tcPr>
            <w:tcW w:type="dxa" w:w="15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7"/>
                <w:szCs w:val="17"/>
              </w:rPr>
              <w:t xml:space="preserve">Manual</w:t>
            </w:r>
          </w:p>
        </w:tc>
        <w:tc>
          <w:tcPr>
            <w:tcW w:type="dxa" w:w="1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b/>
                <w:bCs/>
                <w:color w:val="1A7F37"/>
                <w:sz w:val="17"/>
                <w:szCs w:val="17"/>
              </w:rPr>
              <w:t xml:space="preserve">GH Release</w:t>
            </w:r>
          </w:p>
        </w:tc>
        <w:tc>
          <w:tcPr>
            <w:tcW w:type="dxa" w:w="12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b/>
                <w:bCs/>
                <w:color w:val="CF222E"/>
                <w:sz w:val="17"/>
                <w:szCs w:val="17"/>
              </w:rPr>
              <w:t xml:space="preserve">No</w:t>
            </w:r>
          </w:p>
        </w:tc>
        <w:tc>
          <w:tcPr>
            <w:tcW w:type="dxa" w:w="12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7"/>
                <w:szCs w:val="17"/>
              </w:rPr>
              <w:t xml:space="preserve">At QA stage</w:t>
            </w:r>
          </w:p>
        </w:tc>
        <w:tc>
          <w:tcPr>
            <w:tcW w:type="dxa" w:w="15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b/>
                <w:bCs/>
                <w:color w:val="1A7F37"/>
                <w:sz w:val="17"/>
                <w:szCs w:val="17"/>
              </w:rPr>
              <w:t xml:space="preserve">Verified</w:t>
            </w:r>
          </w:p>
        </w:tc>
      </w:tr>
    </w:tbl>
    <w:p>
      <w:pPr>
        <w:spacing w:after="60"/>
      </w:pPr>
    </w:p>
    <w:p>
      <w:pPr>
        <w:spacing w:after="120" w:line="276"/>
      </w:pPr>
      <w:r>
        <w:rPr>
          <w:rFonts w:ascii="Arial" w:cs="Arial" w:eastAsia="Arial" w:hAnsi="Arial"/>
          <w:color w:val="1F2328"/>
          <w:sz w:val="22"/>
          <w:szCs w:val="22"/>
        </w:rPr>
        <w:t xml:space="preserve">Each environment is modeled as a GitHub Environment with its own protection rules. Development has no gates (automatic deployment). QA requires manual workflow dispatch with boolean confirmation. Production requires manual dispatch and can optionally be configured with required reviewers and deployment wait timers through GitHub’s environment protection rules.</w:t>
      </w:r>
    </w:p>
    <w:p>
      <w:pPr>
        <w:spacing w:after="120" w:line="276"/>
      </w:pPr>
      <w:r>
        <w:rPr>
          <w:rFonts w:ascii="Arial" w:cs="Arial" w:eastAsia="Arial" w:hAnsi="Arial"/>
          <w:color w:val="1F2328"/>
          <w:sz w:val="22"/>
          <w:szCs w:val="22"/>
        </w:rPr>
        <w:t xml:space="preserve">All three environments follow the same server layout: the application jar lives at /opt/app/{name}-{version}.jar, the deployment receipt at /opt/app/deploy-info.json, and the service is managed by systemd. This consistency simplifies operational procedures and monitoring.</w:t>
      </w:r>
    </w:p>
    <w:p>
      <w:r>
        <w:br w:type="page"/>
      </w:r>
    </w:p>
    <w:p>
      <w:pPr>
        <w:spacing w:after="40"/>
      </w:pPr>
      <w:r>
        <w:rPr>
          <w:rFonts w:ascii="Arial" w:cs="Arial" w:eastAsia="Arial" w:hAnsi="Arial"/>
          <w:b/>
          <w:bCs/>
          <w:color w:val="8B949E"/>
          <w:sz w:val="16"/>
          <w:szCs w:val="16"/>
        </w:rPr>
        <w:t xml:space="preserve">SECTION 10</w:t>
      </w:r>
    </w:p>
    <w:p>
      <w:pPr>
        <w:pStyle w:val="Heading1"/>
      </w:pPr>
      <w:r>
        <w:rPr>
          <w:rFonts w:ascii="Arial" w:cs="Arial" w:eastAsia="Arial" w:hAnsi="Arial"/>
          <w:b/>
          <w:bCs/>
          <w:color w:val="1F2328"/>
          <w:sz w:val="32"/>
          <w:szCs w:val="32"/>
        </w:rPr>
        <w:t xml:space="preserve">10. Security Model</w:t>
      </w:r>
    </w:p>
    <w:p>
      <w:pPr>
        <w:spacing w:after="40"/>
      </w:pPr>
    </w:p>
    <w:p>
      <w:pPr>
        <w:pStyle w:val="Heading2"/>
      </w:pPr>
      <w:r>
        <w:rPr>
          <w:rFonts w:ascii="Arial" w:cs="Arial" w:eastAsia="Arial" w:hAnsi="Arial"/>
          <w:b/>
          <w:bCs/>
          <w:color w:val="1F2328"/>
          <w:sz w:val="26"/>
          <w:szCs w:val="26"/>
        </w:rPr>
        <w:t xml:space="preserve">10.1 Authentication &amp; Secrets</w:t>
      </w:r>
    </w:p>
    <w:p>
      <w:pPr>
        <w:spacing w:after="120" w:line="276"/>
      </w:pPr>
      <w:r>
        <w:rPr>
          <w:rFonts w:ascii="Arial" w:cs="Arial" w:eastAsia="Arial" w:hAnsi="Arial"/>
          <w:color w:val="1F2328"/>
          <w:sz w:val="22"/>
          <w:szCs w:val="22"/>
        </w:rPr>
        <w:t xml:space="preserve">The pipeline uses the following secrets, all stored in GitHub’s encrypted secrets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Secret</w:t>
            </w:r>
          </w:p>
        </w:tc>
        <w:tc>
          <w:tcPr>
            <w:tcW w:type="dxa" w:w="32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Used By</w:t>
            </w:r>
          </w:p>
        </w:tc>
        <w:tc>
          <w:tcPr>
            <w:tcW w:type="dxa" w:w="33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Purpose</w:t>
            </w:r>
          </w:p>
        </w:tc>
      </w:tr>
      <w:tr>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GITHUB_TOKEN</w:t>
            </w:r>
          </w:p>
        </w:tc>
        <w:tc>
          <w:tcPr>
            <w:tcW w:type="dxa" w:w="32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All workflows</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Auto-provided. Publish to Packages, create Releases, push tags.</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DEV_USER / DEV_HOST</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deploy-dev.yml</w:t>
            </w:r>
          </w:p>
        </w:tc>
        <w:tc>
          <w:tcPr>
            <w:tcW w:type="dxa" w:w="3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SSH credentials for Dev server deployment.</w:t>
            </w:r>
          </w:p>
        </w:tc>
      </w:tr>
      <w:tr>
        <w:tc>
          <w:tcPr>
            <w:tcW w:type="dxa" w:w="28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QA_USER / QA_HOST</w:t>
            </w:r>
          </w:p>
        </w:tc>
        <w:tc>
          <w:tcPr>
            <w:tcW w:type="dxa" w:w="32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deploy-qa.yml</w:t>
            </w:r>
          </w:p>
        </w:tc>
        <w:tc>
          <w:tcPr>
            <w:tcW w:type="dxa" w:w="33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SSH credentials for QA server deployment.</w:t>
            </w:r>
          </w:p>
        </w:tc>
      </w:tr>
      <w:tr>
        <w:tc>
          <w:tcPr>
            <w:tcW w:type="dxa" w:w="28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PROD_USER / PROD_HOST</w:t>
            </w:r>
          </w:p>
        </w:tc>
        <w:tc>
          <w:tcPr>
            <w:tcW w:type="dxa" w:w="32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release-prod.yml</w:t>
            </w:r>
          </w:p>
        </w:tc>
        <w:tc>
          <w:tcPr>
            <w:tcW w:type="dxa" w:w="33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SSH credentials for Prod server deployment.</w:t>
            </w:r>
          </w:p>
        </w:tc>
      </w:tr>
    </w:tbl>
    <w:p>
      <w:pPr>
        <w:spacing w:after="60"/>
      </w:pPr>
    </w:p>
    <w:p>
      <w:pPr>
        <w:pStyle w:val="Heading2"/>
      </w:pPr>
      <w:r>
        <w:rPr>
          <w:rFonts w:ascii="Arial" w:cs="Arial" w:eastAsia="Arial" w:hAnsi="Arial"/>
          <w:b/>
          <w:bCs/>
          <w:color w:val="1F2328"/>
          <w:sz w:val="26"/>
          <w:szCs w:val="26"/>
        </w:rPr>
        <w:t xml:space="preserve">10.2 Permissions Model</w:t>
      </w:r>
    </w:p>
    <w:p>
      <w:pPr>
        <w:spacing w:after="120" w:line="276"/>
      </w:pPr>
      <w:r>
        <w:rPr>
          <w:rFonts w:ascii="Arial" w:cs="Arial" w:eastAsia="Arial" w:hAnsi="Arial"/>
          <w:color w:val="1F2328"/>
          <w:sz w:val="22"/>
          <w:szCs w:val="22"/>
        </w:rPr>
        <w:t xml:space="preserve">Each workflow declares the minimum required GitHub token permissions. The CI workflow needs only contents: read. The Dev workflow adds packages: write. The QA and Prod workflows need contents: write to commit version changes and create tags. No workflow has admin-level permissions.</w:t>
      </w:r>
    </w:p>
    <w:p>
      <w:pPr>
        <w:pStyle w:val="Heading2"/>
      </w:pPr>
      <w:r>
        <w:rPr>
          <w:rFonts w:ascii="Arial" w:cs="Arial" w:eastAsia="Arial" w:hAnsi="Arial"/>
          <w:b/>
          <w:bCs/>
          <w:color w:val="1F2328"/>
          <w:sz w:val="26"/>
          <w:szCs w:val="26"/>
        </w:rPr>
        <w:t xml:space="preserve">10.3 Supply Chain Integrity</w:t>
      </w:r>
    </w:p>
    <w:p>
      <w:pPr>
        <w:spacing w:after="120" w:line="276"/>
      </w:pPr>
      <w:r>
        <w:rPr>
          <w:rFonts w:ascii="Arial" w:cs="Arial" w:eastAsia="Arial" w:hAnsi="Arial"/>
          <w:color w:val="1F2328"/>
          <w:sz w:val="22"/>
          <w:szCs w:val="22"/>
        </w:rPr>
        <w:t xml:space="preserve">The SHA-256 checksum verification at Prod deployment is a supply chain integrity control. It ensures that no artifact tampering can occur between the QA build and Production deployment — whether through a compromised GitHub Release, a man-in-the-middle attack during download, or accidental file corruption. If the checksum does not match, the deployment fails and no code reaches Production.</w:t>
      </w:r>
    </w:p>
    <w:p>
      <w:r>
        <w:br w:type="page"/>
      </w:r>
    </w:p>
    <w:p>
      <w:pPr>
        <w:spacing w:after="40"/>
      </w:pPr>
      <w:r>
        <w:rPr>
          <w:rFonts w:ascii="Arial" w:cs="Arial" w:eastAsia="Arial" w:hAnsi="Arial"/>
          <w:b/>
          <w:bCs/>
          <w:color w:val="8B949E"/>
          <w:sz w:val="16"/>
          <w:szCs w:val="16"/>
        </w:rPr>
        <w:t xml:space="preserve">SECTION 11</w:t>
      </w:r>
    </w:p>
    <w:p>
      <w:pPr>
        <w:pStyle w:val="Heading1"/>
      </w:pPr>
      <w:r>
        <w:rPr>
          <w:rFonts w:ascii="Arial" w:cs="Arial" w:eastAsia="Arial" w:hAnsi="Arial"/>
          <w:b/>
          <w:bCs/>
          <w:color w:val="1F2328"/>
          <w:sz w:val="32"/>
          <w:szCs w:val="32"/>
        </w:rPr>
        <w:t xml:space="preserve">11. Walkthrough: Feature from Dev to Prod</w:t>
      </w:r>
    </w:p>
    <w:p>
      <w:pPr>
        <w:spacing w:after="40"/>
      </w:pPr>
    </w:p>
    <w:p>
      <w:pPr>
        <w:pBdr>
          <w:left w:val="single" w:color="BF8700" w:sz="14" w:space="8"/>
        </w:pBdr>
        <w:shd w:fill="FEF3C7" w:val="clear"/>
        <w:spacing w:before="120" w:after="160" w:line="276"/>
        <w:ind w:left="200" w:right="200"/>
      </w:pPr>
      <w:r>
        <w:rPr>
          <w:rFonts w:ascii="Arial" w:cs="Arial" w:eastAsia="Arial" w:hAnsi="Arial"/>
          <w:b/>
          <w:bCs/>
          <w:color w:val="BF8700"/>
          <w:sz w:val="20"/>
          <w:szCs w:val="20"/>
        </w:rPr>
        <w:t xml:space="preserve">SCENARIO  </w:t>
      </w:r>
      <w:r>
        <w:rPr>
          <w:rFonts w:ascii="Arial" w:cs="Arial" w:eastAsia="Arial" w:hAnsi="Arial"/>
          <w:color w:val="1F2328"/>
          <w:sz w:val="21"/>
          <w:szCs w:val="21"/>
        </w:rPr>
        <w:t xml:space="preserve">Starting state: version.properties contains version=1.2.3-SNAPSHOT. You want to add a CSV export feature and take it all the way to Production.</w:t>
      </w:r>
    </w:p>
    <w:p>
      <w:pPr>
        <w:spacing w:after="60"/>
      </w:pPr>
    </w:p>
    <w:p>
      <w:pPr>
        <w:pStyle w:val="Heading2"/>
      </w:pPr>
      <w:r>
        <w:rPr>
          <w:rFonts w:ascii="Arial" w:cs="Arial" w:eastAsia="Arial" w:hAnsi="Arial"/>
          <w:b/>
          <w:bCs/>
          <w:color w:val="1F2328"/>
          <w:sz w:val="26"/>
          <w:szCs w:val="26"/>
        </w:rPr>
        <w:t xml:space="preserve">Phase 1 — Feature Development</w:t>
      </w:r>
    </w:p>
    <w:p>
      <w:pPr>
        <w:spacing w:after="120" w:line="276"/>
      </w:pPr>
      <w:r>
        <w:rPr>
          <w:rFonts w:ascii="Arial" w:cs="Arial" w:eastAsia="Arial" w:hAnsi="Arial"/>
          <w:color w:val="1F2328"/>
          <w:sz w:val="22"/>
          <w:szCs w:val="22"/>
        </w:rPr>
        <w:t xml:space="preserve">A developer creates a feature branch and makes commits using Conventional Commits:</w:t>
      </w: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git checkout -b feature/user-export</w:t>
      </w:r>
    </w:p>
    <w:p>
      <w:pPr>
        <w:shd w:fill="F0F2F4" w:val="clear"/>
        <w:spacing w:after="0" w:line="252"/>
        <w:ind w:left="280" w:right="140"/>
      </w:pPr>
      <w:r>
        <w:rPr>
          <w:rFonts w:ascii="Courier New" w:cs="Courier New" w:eastAsia="Courier New" w:hAnsi="Courier New"/>
          <w:color w:val="2D2D2D"/>
          <w:sz w:val="16"/>
          <w:szCs w:val="16"/>
        </w:rPr>
        <w:t xml:space="preserve">git commit -m "feat: add CSV export for user data"</w:t>
      </w:r>
    </w:p>
    <w:p>
      <w:pPr>
        <w:shd w:fill="F0F2F4" w:val="clear"/>
        <w:spacing w:after="0" w:line="252"/>
        <w:ind w:left="280" w:right="140"/>
      </w:pPr>
      <w:r>
        <w:rPr>
          <w:rFonts w:ascii="Courier New" w:cs="Courier New" w:eastAsia="Courier New" w:hAnsi="Courier New"/>
          <w:color w:val="2D2D2D"/>
          <w:sz w:val="16"/>
          <w:szCs w:val="16"/>
        </w:rPr>
        <w:t xml:space="preserve">git commit -m "feat: add date range filter to export"</w:t>
      </w:r>
    </w:p>
    <w:p>
      <w:pPr>
        <w:shd w:fill="F0F2F4" w:val="clear"/>
        <w:spacing w:after="0" w:line="252"/>
        <w:ind w:left="280" w:right="140"/>
      </w:pPr>
      <w:r>
        <w:rPr>
          <w:rFonts w:ascii="Courier New" w:cs="Courier New" w:eastAsia="Courier New" w:hAnsi="Courier New"/>
          <w:color w:val="2D2D2D"/>
          <w:sz w:val="16"/>
          <w:szCs w:val="16"/>
        </w:rPr>
        <w:t xml:space="preserve">git commit -m "fix: handle empty result set in export"</w:t>
      </w:r>
    </w:p>
    <w:p>
      <w:pPr>
        <w:shd w:fill="F0F2F4" w:val="clear"/>
        <w:spacing w:after="0" w:line="252"/>
        <w:ind w:left="280" w:right="140"/>
      </w:pPr>
      <w:r>
        <w:rPr>
          <w:rFonts w:ascii="Courier New" w:cs="Courier New" w:eastAsia="Courier New" w:hAnsi="Courier New"/>
          <w:color w:val="2D2D2D"/>
          <w:sz w:val="16"/>
          <w:szCs w:val="16"/>
        </w:rPr>
        <w:t xml:space="preserve">git commit -m "test: add integration tests for export"</w:t>
      </w:r>
    </w:p>
    <w:p>
      <w:pPr>
        <w:shd w:fill="F0F2F4" w:val="clear"/>
        <w:spacing w:after="140"/>
        <w:ind w:left="140" w:right="140"/>
      </w:pPr>
      <w:r>
        <w:rPr>
          <w:rFonts w:ascii="Courier New" w:cs="Courier New" w:eastAsia="Courier New" w:hAnsi="Courier New"/>
          <w:sz w:val="4"/>
          <w:szCs w:val="4"/>
        </w:rPr>
        <w:t xml:space="preserve"> </w:t>
      </w:r>
    </w:p>
    <w:p>
      <w:pPr>
        <w:spacing w:after="120" w:line="276"/>
      </w:pPr>
      <w:r>
        <w:rPr>
          <w:rFonts w:ascii="Arial" w:cs="Arial" w:eastAsia="Arial" w:hAnsi="Arial"/>
          <w:color w:val="1F2328"/>
          <w:sz w:val="22"/>
          <w:szCs w:val="22"/>
        </w:rPr>
        <w:t xml:space="preserve">A pull request is opened. ci.yml runs automatically on the PR, validating the build and tests. The team reviews, approves, and merges to main.</w:t>
      </w:r>
    </w:p>
    <w:p>
      <w:pPr>
        <w:pStyle w:val="Heading2"/>
      </w:pPr>
      <w:r>
        <w:rPr>
          <w:rFonts w:ascii="Arial" w:cs="Arial" w:eastAsia="Arial" w:hAnsi="Arial"/>
          <w:b/>
          <w:bCs/>
          <w:color w:val="1F2328"/>
          <w:sz w:val="26"/>
          <w:szCs w:val="26"/>
        </w:rPr>
        <w:t xml:space="preserve">Phase 2 — Automatic Dev Deployment</w:t>
      </w:r>
    </w:p>
    <w:p>
      <w:pPr>
        <w:spacing w:after="120" w:line="276"/>
      </w:pPr>
      <w:r>
        <w:rPr>
          <w:rFonts w:ascii="Arial" w:cs="Arial" w:eastAsia="Arial" w:hAnsi="Arial"/>
          <w:color w:val="1F2328"/>
          <w:sz w:val="22"/>
          <w:szCs w:val="22"/>
        </w:rPr>
        <w:t xml:space="preserve">The merge triggers two independent workflows. ci.yml runs the build+test validation. deploy-dev.yml validates the SNAPSHOT version, builds the artifact, publishes to GitHub Packages, deploys to the Dev server, and writes the deployment receipt. The Dev server is now running the new feature.</w:t>
      </w: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Dev server state:</w:t>
      </w:r>
    </w:p>
    <w:p>
      <w:pPr>
        <w:shd w:fill="F0F2F4" w:val="clear"/>
        <w:spacing w:after="0" w:line="252"/>
        <w:ind w:left="280" w:right="140"/>
      </w:pPr>
      <w:r>
        <w:rPr>
          <w:rFonts w:ascii="Courier New" w:cs="Courier New" w:eastAsia="Courier New" w:hAnsi="Courier New"/>
          <w:color w:val="2D2D2D"/>
          <w:sz w:val="16"/>
          <w:szCs w:val="16"/>
        </w:rPr>
        <w:t xml:space="preserve">  /opt/app/myapp-1.2.3-SNAPSHOT.jar</w:t>
      </w:r>
    </w:p>
    <w:p>
      <w:pPr>
        <w:shd w:fill="F0F2F4" w:val="clear"/>
        <w:spacing w:after="0" w:line="252"/>
        <w:ind w:left="280" w:right="140"/>
      </w:pPr>
      <w:r>
        <w:rPr>
          <w:rFonts w:ascii="Courier New" w:cs="Courier New" w:eastAsia="Courier New" w:hAnsi="Courier New"/>
          <w:color w:val="2D2D2D"/>
          <w:sz w:val="16"/>
          <w:szCs w:val="16"/>
        </w:rPr>
        <w:t xml:space="preserve">  /opt/app/deploy-info.json:</w:t>
      </w:r>
    </w:p>
    <w:p>
      <w:pPr>
        <w:shd w:fill="F0F2F4" w:val="clear"/>
        <w:spacing w:after="0" w:line="252"/>
        <w:ind w:left="280" w:right="140"/>
      </w:pPr>
      <w:r>
        <w:rPr>
          <w:rFonts w:ascii="Courier New" w:cs="Courier New" w:eastAsia="Courier New" w:hAnsi="Courier New"/>
          <w:color w:val="2D2D2D"/>
          <w:sz w:val="16"/>
          <w:szCs w:val="16"/>
        </w:rPr>
        <w:t xml:space="preserve">    {"version":"1.2.3-SNAPSHOT","environment":"dev",</w:t>
      </w:r>
    </w:p>
    <w:p>
      <w:pPr>
        <w:shd w:fill="F0F2F4" w:val="clear"/>
        <w:spacing w:after="0" w:line="252"/>
        <w:ind w:left="280" w:right="140"/>
      </w:pPr>
      <w:r>
        <w:rPr>
          <w:rFonts w:ascii="Courier New" w:cs="Courier New" w:eastAsia="Courier New" w:hAnsi="Courier New"/>
          <w:color w:val="2D2D2D"/>
          <w:sz w:val="16"/>
          <w:szCs w:val="16"/>
        </w:rPr>
        <w:t xml:space="preserve">     "deployed_at":"2026-03-01T10:15:00Z",</w:t>
      </w:r>
    </w:p>
    <w:p>
      <w:pPr>
        <w:shd w:fill="F0F2F4" w:val="clear"/>
        <w:spacing w:after="0" w:line="252"/>
        <w:ind w:left="280" w:right="140"/>
      </w:pPr>
      <w:r>
        <w:rPr>
          <w:rFonts w:ascii="Courier New" w:cs="Courier New" w:eastAsia="Courier New" w:hAnsi="Courier New"/>
          <w:color w:val="2D2D2D"/>
          <w:sz w:val="16"/>
          <w:szCs w:val="16"/>
        </w:rPr>
        <w:t xml:space="preserve">     "commit":"a1b2c3de...","branch":"main"}</w:t>
      </w:r>
    </w:p>
    <w:p>
      <w:pPr>
        <w:shd w:fill="F0F2F4" w:val="clear"/>
        <w:spacing w:after="140"/>
        <w:ind w:left="140" w:right="140"/>
      </w:pPr>
      <w:r>
        <w:rPr>
          <w:rFonts w:ascii="Courier New" w:cs="Courier New" w:eastAsia="Courier New" w:hAnsi="Courier New"/>
          <w:sz w:val="4"/>
          <w:szCs w:val="4"/>
        </w:rPr>
        <w:t xml:space="preserve"> </w:t>
      </w:r>
    </w:p>
    <w:p>
      <w:pPr>
        <w:spacing w:after="120" w:line="276"/>
      </w:pPr>
      <w:r>
        <w:rPr>
          <w:rFonts w:ascii="Arial" w:cs="Arial" w:eastAsia="Arial" w:hAnsi="Arial"/>
          <w:color w:val="1F2328"/>
          <w:sz w:val="22"/>
          <w:szCs w:val="22"/>
        </w:rPr>
        <w:t xml:space="preserve">Additional fixes can be pushed. Each push redeploys — still 1.2.3-SNAPSHOT, just a newer build. The SNAPSHOT version is mutable by design.</w:t>
      </w:r>
    </w:p>
    <w:p>
      <w:pPr>
        <w:pStyle w:val="Heading2"/>
      </w:pPr>
      <w:r>
        <w:rPr>
          <w:rFonts w:ascii="Arial" w:cs="Arial" w:eastAsia="Arial" w:hAnsi="Arial"/>
          <w:b/>
          <w:bCs/>
          <w:color w:val="1F2328"/>
          <w:sz w:val="26"/>
          <w:szCs w:val="26"/>
        </w:rPr>
        <w:t xml:space="preserve">Phase 3 — QA Release</w:t>
      </w:r>
    </w:p>
    <w:p>
      <w:pPr>
        <w:spacing w:after="120" w:line="276"/>
      </w:pPr>
      <w:r>
        <w:rPr>
          <w:rFonts w:ascii="Arial" w:cs="Arial" w:eastAsia="Arial" w:hAnsi="Arial"/>
          <w:color w:val="1F2328"/>
          <w:sz w:val="22"/>
          <w:szCs w:val="22"/>
        </w:rPr>
        <w:t xml:space="preserve">The team decides the feature is ready. An operator navigates to GitHub Actions → Deploy to QA → Run workflow → confirms. The workflow executes the full release sequence:</w:t>
      </w: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 1. Read version.properties             → 1.2.3-SNAPSHOT</w:t>
      </w:r>
    </w:p>
    <w:p>
      <w:pPr>
        <w:shd w:fill="F0F2F4" w:val="clear"/>
        <w:spacing w:after="0" w:line="252"/>
        <w:ind w:left="280" w:right="140"/>
      </w:pPr>
      <w:r>
        <w:rPr>
          <w:rFonts w:ascii="Courier New" w:cs="Courier New" w:eastAsia="Courier New" w:hAnsi="Courier New"/>
          <w:color w:val="2D2D2D"/>
          <w:sz w:val="16"/>
          <w:szCs w:val="16"/>
        </w:rPr>
        <w:t xml:space="preserve"> 2. Strip -SNAPSHOT                      → 1.2.3</w:t>
      </w:r>
    </w:p>
    <w:p>
      <w:pPr>
        <w:shd w:fill="F0F2F4" w:val="clear"/>
        <w:spacing w:after="0" w:line="252"/>
        <w:ind w:left="280" w:right="140"/>
      </w:pPr>
      <w:r>
        <w:rPr>
          <w:rFonts w:ascii="Courier New" w:cs="Courier New" w:eastAsia="Courier New" w:hAnsi="Courier New"/>
          <w:color w:val="2D2D2D"/>
          <w:sz w:val="16"/>
          <w:szCs w:val="16"/>
        </w:rPr>
        <w:t xml:space="preserve"> 3. Generate release notes from v1.2.2..HEAD</w:t>
      </w:r>
    </w:p>
    <w:p>
      <w:pPr>
        <w:shd w:fill="F0F2F4" w:val="clear"/>
        <w:spacing w:after="0" w:line="252"/>
        <w:ind w:left="280" w:right="140"/>
      </w:pPr>
      <w:r>
        <w:rPr>
          <w:rFonts w:ascii="Courier New" w:cs="Courier New" w:eastAsia="Courier New" w:hAnsi="Courier New"/>
          <w:color w:val="2D2D2D"/>
          <w:sz w:val="16"/>
          <w:szCs w:val="16"/>
        </w:rPr>
        <w:t xml:space="preserve"> 4. Build myapp-1.2.3.jar</w:t>
      </w:r>
    </w:p>
    <w:p>
      <w:pPr>
        <w:shd w:fill="F0F2F4" w:val="clear"/>
        <w:spacing w:after="0" w:line="252"/>
        <w:ind w:left="280" w:right="140"/>
      </w:pPr>
      <w:r>
        <w:rPr>
          <w:rFonts w:ascii="Courier New" w:cs="Courier New" w:eastAsia="Courier New" w:hAnsi="Courier New"/>
          <w:color w:val="2D2D2D"/>
          <w:sz w:val="16"/>
          <w:szCs w:val="16"/>
        </w:rPr>
        <w:t xml:space="preserve"> 5. Run tests (full suite)</w:t>
      </w:r>
    </w:p>
    <w:p>
      <w:pPr>
        <w:shd w:fill="F0F2F4" w:val="clear"/>
        <w:spacing w:after="0" w:line="252"/>
        <w:ind w:left="280" w:right="140"/>
      </w:pPr>
      <w:r>
        <w:rPr>
          <w:rFonts w:ascii="Courier New" w:cs="Courier New" w:eastAsia="Courier New" w:hAnsi="Courier New"/>
          <w:color w:val="2D2D2D"/>
          <w:sz w:val="16"/>
          <w:szCs w:val="16"/>
        </w:rPr>
        <w:t xml:space="preserve"> 6. sha256sum myapp-1.2.3.jar &gt; checksums.txt</w:t>
      </w:r>
    </w:p>
    <w:p>
      <w:pPr>
        <w:shd w:fill="F0F2F4" w:val="clear"/>
        <w:spacing w:after="0" w:line="252"/>
        <w:ind w:left="280" w:right="140"/>
      </w:pPr>
      <w:r>
        <w:rPr>
          <w:rFonts w:ascii="Courier New" w:cs="Courier New" w:eastAsia="Courier New" w:hAnsi="Courier New"/>
          <w:color w:val="2D2D2D"/>
          <w:sz w:val="16"/>
          <w:szCs w:val="16"/>
        </w:rPr>
        <w:t xml:space="preserve"> 7. git commit -m "release: v1.2.3"</w:t>
      </w:r>
    </w:p>
    <w:p>
      <w:pPr>
        <w:shd w:fill="F0F2F4" w:val="clear"/>
        <w:spacing w:after="0" w:line="252"/>
        <w:ind w:left="280" w:right="140"/>
      </w:pPr>
      <w:r>
        <w:rPr>
          <w:rFonts w:ascii="Courier New" w:cs="Courier New" w:eastAsia="Courier New" w:hAnsi="Courier New"/>
          <w:color w:val="2D2D2D"/>
          <w:sz w:val="16"/>
          <w:szCs w:val="16"/>
        </w:rPr>
        <w:t xml:space="preserve"> 8. git tag -a v1.2.3</w:t>
      </w:r>
    </w:p>
    <w:p>
      <w:pPr>
        <w:shd w:fill="F0F2F4" w:val="clear"/>
        <w:spacing w:after="0" w:line="252"/>
        <w:ind w:left="280" w:right="140"/>
      </w:pPr>
      <w:r>
        <w:rPr>
          <w:rFonts w:ascii="Courier New" w:cs="Courier New" w:eastAsia="Courier New" w:hAnsi="Courier New"/>
          <w:color w:val="2D2D2D"/>
          <w:sz w:val="16"/>
          <w:szCs w:val="16"/>
        </w:rPr>
        <w:t xml:space="preserve"> 9. git push origin main --tags</w:t>
      </w:r>
    </w:p>
    <w:p>
      <w:pPr>
        <w:shd w:fill="F0F2F4" w:val="clear"/>
        <w:spacing w:after="0" w:line="252"/>
        <w:ind w:left="280" w:right="140"/>
      </w:pPr>
      <w:r>
        <w:rPr>
          <w:rFonts w:ascii="Courier New" w:cs="Courier New" w:eastAsia="Courier New" w:hAnsi="Courier New"/>
          <w:color w:val="2D2D2D"/>
          <w:sz w:val="16"/>
          <w:szCs w:val="16"/>
        </w:rPr>
        <w:t xml:space="preserve">10. Create GitHub Release (jar + checksums + notes)</w:t>
      </w:r>
    </w:p>
    <w:p>
      <w:pPr>
        <w:shd w:fill="F0F2F4" w:val="clear"/>
        <w:spacing w:after="0" w:line="252"/>
        <w:ind w:left="280" w:right="140"/>
      </w:pPr>
      <w:r>
        <w:rPr>
          <w:rFonts w:ascii="Courier New" w:cs="Courier New" w:eastAsia="Courier New" w:hAnsi="Courier New"/>
          <w:color w:val="2D2D2D"/>
          <w:sz w:val="16"/>
          <w:szCs w:val="16"/>
        </w:rPr>
        <w:t xml:space="preserve">11. Publish to GitHub Packages</w:t>
      </w:r>
    </w:p>
    <w:p>
      <w:pPr>
        <w:shd w:fill="F0F2F4" w:val="clear"/>
        <w:spacing w:after="0" w:line="252"/>
        <w:ind w:left="280" w:right="140"/>
      </w:pPr>
      <w:r>
        <w:rPr>
          <w:rFonts w:ascii="Courier New" w:cs="Courier New" w:eastAsia="Courier New" w:hAnsi="Courier New"/>
          <w:color w:val="2D2D2D"/>
          <w:sz w:val="16"/>
          <w:szCs w:val="16"/>
        </w:rPr>
        <w:t xml:space="preserve">12. Deploy to QA server + write receipt</w:t>
      </w:r>
    </w:p>
    <w:p>
      <w:pPr>
        <w:shd w:fill="F0F2F4" w:val="clear"/>
        <w:spacing w:after="140"/>
        <w:ind w:left="140" w:right="140"/>
      </w:pPr>
      <w:r>
        <w:rPr>
          <w:rFonts w:ascii="Courier New" w:cs="Courier New" w:eastAsia="Courier New" w:hAnsi="Courier New"/>
          <w:sz w:val="4"/>
          <w:szCs w:val="4"/>
        </w:rPr>
        <w:t xml:space="preserve"> </w:t>
      </w:r>
    </w:p>
    <w:p>
      <w:pPr>
        <w:spacing w:after="120" w:line="276"/>
      </w:pPr>
      <w:r>
        <w:rPr>
          <w:rFonts w:ascii="Arial" w:cs="Arial" w:eastAsia="Arial" w:hAnsi="Arial"/>
          <w:color w:val="1F2328"/>
          <w:sz w:val="22"/>
          <w:szCs w:val="22"/>
        </w:rPr>
        <w:t xml:space="preserve">The GitHub Release page now shows Release v1.2.3 with auto-categorized notes (2 features, 2 bug fixes, 1 test change), the jar as a downloadable asset, and the checksums file.</w:t>
      </w:r>
    </w:p>
    <w:p>
      <w:pPr>
        <w:pStyle w:val="Heading2"/>
      </w:pPr>
      <w:r>
        <w:rPr>
          <w:rFonts w:ascii="Arial" w:cs="Arial" w:eastAsia="Arial" w:hAnsi="Arial"/>
          <w:b/>
          <w:bCs/>
          <w:color w:val="1F2328"/>
          <w:sz w:val="26"/>
          <w:szCs w:val="26"/>
        </w:rPr>
        <w:t xml:space="preserve">Phase 4 — Production Promotion</w:t>
      </w:r>
    </w:p>
    <w:p>
      <w:pPr>
        <w:spacing w:after="120" w:line="276"/>
      </w:pPr>
      <w:r>
        <w:rPr>
          <w:rFonts w:ascii="Arial" w:cs="Arial" w:eastAsia="Arial" w:hAnsi="Arial"/>
          <w:color w:val="1F2328"/>
          <w:sz w:val="22"/>
          <w:szCs w:val="22"/>
        </w:rPr>
        <w:t xml:space="preserve">QA testing completes. An operator triggers Release to Production with inputs: release_tag=v1.2.3, bump_type=minor.</w:t>
      </w:r>
    </w:p>
    <w:p>
      <w:pPr>
        <w:shd w:fill="F0F2F4" w:val="clear"/>
        <w:spacing w:after="0"/>
        <w:ind w:left="140" w:right="140"/>
      </w:pPr>
      <w:r>
        <w:rPr>
          <w:rFonts w:ascii="Courier New" w:cs="Courier New" w:eastAsia="Courier New" w:hAnsi="Courier New"/>
          <w:sz w:val="4"/>
          <w:szCs w:val="4"/>
        </w:rPr>
        <w:t xml:space="preserve"> </w:t>
      </w:r>
    </w:p>
    <w:p>
      <w:pPr>
        <w:shd w:fill="F0F2F4" w:val="clear"/>
        <w:spacing w:after="0" w:line="252"/>
        <w:ind w:left="280" w:right="140"/>
      </w:pPr>
      <w:r>
        <w:rPr>
          <w:rFonts w:ascii="Courier New" w:cs="Courier New" w:eastAsia="Courier New" w:hAnsi="Courier New"/>
          <w:color w:val="2D2D2D"/>
          <w:sz w:val="16"/>
          <w:szCs w:val="16"/>
        </w:rPr>
        <w:t xml:space="preserve">1. gh release download v1.2.3 (jar + checksums.txt)</w:t>
      </w:r>
    </w:p>
    <w:p>
      <w:pPr>
        <w:shd w:fill="F0F2F4" w:val="clear"/>
        <w:spacing w:after="0" w:line="252"/>
        <w:ind w:left="280" w:right="140"/>
      </w:pPr>
      <w:r>
        <w:rPr>
          <w:rFonts w:ascii="Courier New" w:cs="Courier New" w:eastAsia="Courier New" w:hAnsi="Courier New"/>
          <w:color w:val="2D2D2D"/>
          <w:sz w:val="16"/>
          <w:szCs w:val="16"/>
        </w:rPr>
        <w:t xml:space="preserve">2. sha256sum --check checksums.txt  → ✅ OK</w:t>
      </w:r>
    </w:p>
    <w:p>
      <w:pPr>
        <w:shd w:fill="F0F2F4" w:val="clear"/>
        <w:spacing w:after="0" w:line="252"/>
        <w:ind w:left="280" w:right="140"/>
      </w:pPr>
      <w:r>
        <w:rPr>
          <w:rFonts w:ascii="Courier New" w:cs="Courier New" w:eastAsia="Courier New" w:hAnsi="Courier New"/>
          <w:color w:val="2D2D2D"/>
          <w:sz w:val="16"/>
          <w:szCs w:val="16"/>
        </w:rPr>
        <w:t xml:space="preserve">3. Deploy to Prod server + write receipt</w:t>
      </w:r>
    </w:p>
    <w:p>
      <w:pPr>
        <w:shd w:fill="F0F2F4" w:val="clear"/>
        <w:spacing w:after="0" w:line="252"/>
        <w:ind w:left="280" w:right="140"/>
      </w:pPr>
      <w:r>
        <w:rPr>
          <w:rFonts w:ascii="Courier New" w:cs="Courier New" w:eastAsia="Courier New" w:hAnsi="Courier New"/>
          <w:color w:val="2D2D2D"/>
          <w:sz w:val="16"/>
          <w:szCs w:val="16"/>
        </w:rPr>
        <w:t xml:space="preserve">4. Compute next: 1.2.3 + minor = 1.3.0</w:t>
      </w:r>
    </w:p>
    <w:p>
      <w:pPr>
        <w:shd w:fill="F0F2F4" w:val="clear"/>
        <w:spacing w:after="0" w:line="252"/>
        <w:ind w:left="280" w:right="140"/>
      </w:pPr>
      <w:r>
        <w:rPr>
          <w:rFonts w:ascii="Courier New" w:cs="Courier New" w:eastAsia="Courier New" w:hAnsi="Courier New"/>
          <w:color w:val="2D2D2D"/>
          <w:sz w:val="16"/>
          <w:szCs w:val="16"/>
        </w:rPr>
        <w:t xml:space="preserve">5. Write version.properties → version=1.3.0-SNAPSHOT</w:t>
      </w:r>
    </w:p>
    <w:p>
      <w:pPr>
        <w:shd w:fill="F0F2F4" w:val="clear"/>
        <w:spacing w:after="0" w:line="252"/>
        <w:ind w:left="280" w:right="140"/>
      </w:pPr>
      <w:r>
        <w:rPr>
          <w:rFonts w:ascii="Courier New" w:cs="Courier New" w:eastAsia="Courier New" w:hAnsi="Courier New"/>
          <w:color w:val="2D2D2D"/>
          <w:sz w:val="16"/>
          <w:szCs w:val="16"/>
        </w:rPr>
        <w:t xml:space="preserve">6. git commit -m "chore: bump to 1.3.0-SNAPSHOT"</w:t>
      </w:r>
    </w:p>
    <w:p>
      <w:pPr>
        <w:shd w:fill="F0F2F4" w:val="clear"/>
        <w:spacing w:after="0" w:line="252"/>
        <w:ind w:left="280" w:right="140"/>
      </w:pPr>
      <w:r>
        <w:rPr>
          <w:rFonts w:ascii="Courier New" w:cs="Courier New" w:eastAsia="Courier New" w:hAnsi="Courier New"/>
          <w:color w:val="2D2D2D"/>
          <w:sz w:val="16"/>
          <w:szCs w:val="16"/>
        </w:rPr>
        <w:t xml:space="preserve">7. git push origin main</w:t>
      </w:r>
    </w:p>
    <w:p>
      <w:pPr>
        <w:shd w:fill="F0F2F4" w:val="clear"/>
        <w:spacing w:after="140"/>
        <w:ind w:left="140" w:right="140"/>
      </w:pPr>
      <w:r>
        <w:rPr>
          <w:rFonts w:ascii="Courier New" w:cs="Courier New" w:eastAsia="Courier New" w:hAnsi="Courier New"/>
          <w:sz w:val="4"/>
          <w:szCs w:val="4"/>
        </w:rPr>
        <w:t xml:space="preserve"> </w:t>
      </w:r>
    </w:p>
    <w:p>
      <w:pPr>
        <w:pStyle w:val="Heading2"/>
      </w:pPr>
      <w:r>
        <w:rPr>
          <w:rFonts w:ascii="Arial" w:cs="Arial" w:eastAsia="Arial" w:hAnsi="Arial"/>
          <w:b/>
          <w:bCs/>
          <w:color w:val="1F2328"/>
          <w:sz w:val="26"/>
          <w:szCs w:val="26"/>
        </w:rPr>
        <w:t xml:space="preserve">Phase 5 — Next Cycle (automatic)</w:t>
      </w:r>
    </w:p>
    <w:p>
      <w:pPr>
        <w:spacing w:after="120" w:line="276"/>
      </w:pPr>
      <w:r>
        <w:rPr>
          <w:rFonts w:ascii="Arial" w:cs="Arial" w:eastAsia="Arial" w:hAnsi="Arial"/>
          <w:color w:val="1F2328"/>
          <w:sz w:val="22"/>
          <w:szCs w:val="22"/>
        </w:rPr>
        <w:t xml:space="preserve">The push in step 7 triggers deploy-dev.yml. It validates 1.3.0-SNAPSHOT, builds, and deploys. The Dev server is now running the new SNAPSHOT. Development continues immediately.</w:t>
      </w:r>
    </w:p>
    <w:p>
      <w:pPr>
        <w:spacing w:after="60"/>
      </w:pPr>
    </w:p>
    <w:p>
      <w:pPr>
        <w:pStyle w:val="Heading2"/>
      </w:pPr>
      <w:r>
        <w:rPr>
          <w:rFonts w:ascii="Arial" w:cs="Arial" w:eastAsia="Arial" w:hAnsi="Arial"/>
          <w:b/>
          <w:bCs/>
          <w:color w:val="1F2328"/>
          <w:sz w:val="26"/>
          <w:szCs w:val="26"/>
        </w:rPr>
        <w:t xml:space="preserve">Final State Across All Environments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Environment</w:t>
            </w:r>
          </w:p>
        </w:tc>
        <w:tc>
          <w:tcPr>
            <w:tcW w:type="dxa" w:w="24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Jar</w:t>
            </w:r>
          </w:p>
        </w:tc>
        <w:tc>
          <w:tcPr>
            <w:tcW w:type="dxa" w:w="26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version.properties</w:t>
            </w:r>
          </w:p>
        </w:tc>
        <w:tc>
          <w:tcPr>
            <w:tcW w:type="dxa" w:w="25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deploy-info.json</w:t>
            </w:r>
          </w:p>
        </w:tc>
      </w:tr>
      <w:tr>
        <w:tc>
          <w:tcPr>
            <w:tcW w:type="dxa" w:w="18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b/>
                <w:bCs/>
                <w:color w:val="1F2328"/>
                <w:sz w:val="19"/>
                <w:szCs w:val="19"/>
              </w:rPr>
              <w:t xml:space="preserve">Dev</w:t>
            </w:r>
          </w:p>
        </w:tc>
        <w:tc>
          <w:tcPr>
            <w:tcW w:type="dxa" w:w="24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myapp-1.3.0-SNAP</w:t>
            </w:r>
          </w:p>
        </w:tc>
        <w:tc>
          <w:tcPr>
            <w:tcW w:type="dxa" w:w="260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1.3.0-SNAPSHOT</w:t>
            </w:r>
          </w:p>
        </w:tc>
        <w:tc>
          <w:tcPr>
            <w:tcW w:type="dxa" w:w="2560"/>
            <w:tcBorders>
              <w:top w:val="single" w:color="D0D7DE" w:sz="1"/>
              <w:left w:val="single" w:color="D0D7DE" w:sz="1"/>
              <w:bottom w:val="single" w:color="D0D7DE" w:sz="1"/>
              <w:right w:val="single" w:color="D0D7DE" w:sz="1"/>
            </w:tcBorders>
            <w:shd w:fill="DBEAFE" w:val="clear"/>
            <w:tcMar>
              <w:top w:type="dxa" w:w="60"/>
              <w:left w:type="dxa" w:w="100"/>
              <w:bottom w:type="dxa" w:w="60"/>
              <w:right w:type="dxa" w:w="100"/>
            </w:tcMar>
          </w:tcPr>
          <w:p>
            <w:pPr>
              <w:spacing w:after="0"/>
            </w:pPr>
            <w:r>
              <w:rPr>
                <w:rFonts w:ascii="Arial" w:cs="Arial" w:eastAsia="Arial" w:hAnsi="Arial"/>
                <w:color w:val="1F2328"/>
                <w:sz w:val="18"/>
                <w:szCs w:val="18"/>
              </w:rPr>
              <w:t xml:space="preserve">env: dev</w:t>
            </w:r>
          </w:p>
        </w:tc>
      </w:tr>
      <w:tr>
        <w:tc>
          <w:tcPr>
            <w:tcW w:type="dxa" w:w="1800"/>
            <w:tcBorders>
              <w:top w:val="single" w:color="D0D7DE" w:sz="1"/>
              <w:left w:val="single" w:color="D0D7DE" w:sz="1"/>
              <w:bottom w:val="single" w:color="D0D7DE" w:sz="1"/>
              <w:right w:val="single" w:color="D0D7DE" w:sz="1"/>
            </w:tcBorders>
            <w:shd w:fill="FEF3C7" w:val="clear"/>
            <w:tcMar>
              <w:top w:type="dxa" w:w="60"/>
              <w:left w:type="dxa" w:w="100"/>
              <w:bottom w:type="dxa" w:w="60"/>
              <w:right w:type="dxa" w:w="100"/>
            </w:tcMar>
          </w:tcPr>
          <w:p>
            <w:pPr>
              <w:spacing w:after="0"/>
            </w:pPr>
            <w:r>
              <w:rPr>
                <w:rFonts w:ascii="Arial" w:cs="Arial" w:eastAsia="Arial" w:hAnsi="Arial"/>
                <w:b/>
                <w:bCs/>
                <w:color w:val="1F2328"/>
                <w:sz w:val="19"/>
                <w:szCs w:val="19"/>
              </w:rPr>
              <w:t xml:space="preserve">QA</w:t>
            </w:r>
          </w:p>
        </w:tc>
        <w:tc>
          <w:tcPr>
            <w:tcW w:type="dxa" w:w="2400"/>
            <w:tcBorders>
              <w:top w:val="single" w:color="D0D7DE" w:sz="1"/>
              <w:left w:val="single" w:color="D0D7DE" w:sz="1"/>
              <w:bottom w:val="single" w:color="D0D7DE" w:sz="1"/>
              <w:right w:val="single" w:color="D0D7DE" w:sz="1"/>
            </w:tcBorders>
            <w:shd w:fill="FEF3C7"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myapp-1.2.3.jar</w:t>
            </w:r>
          </w:p>
        </w:tc>
        <w:tc>
          <w:tcPr>
            <w:tcW w:type="dxa" w:w="2600"/>
            <w:tcBorders>
              <w:top w:val="single" w:color="D0D7DE" w:sz="1"/>
              <w:left w:val="single" w:color="D0D7DE" w:sz="1"/>
              <w:bottom w:val="single" w:color="D0D7DE" w:sz="1"/>
              <w:right w:val="single" w:color="D0D7DE" w:sz="1"/>
            </w:tcBorders>
            <w:shd w:fill="FEF3C7"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1.2.3</w:t>
            </w:r>
          </w:p>
        </w:tc>
        <w:tc>
          <w:tcPr>
            <w:tcW w:type="dxa" w:w="2560"/>
            <w:tcBorders>
              <w:top w:val="single" w:color="D0D7DE" w:sz="1"/>
              <w:left w:val="single" w:color="D0D7DE" w:sz="1"/>
              <w:bottom w:val="single" w:color="D0D7DE" w:sz="1"/>
              <w:right w:val="single" w:color="D0D7DE" w:sz="1"/>
            </w:tcBorders>
            <w:shd w:fill="FEF3C7" w:val="clear"/>
            <w:tcMar>
              <w:top w:type="dxa" w:w="60"/>
              <w:left w:type="dxa" w:w="100"/>
              <w:bottom w:type="dxa" w:w="60"/>
              <w:right w:type="dxa" w:w="100"/>
            </w:tcMar>
          </w:tcPr>
          <w:p>
            <w:pPr>
              <w:spacing w:after="0"/>
            </w:pPr>
            <w:r>
              <w:rPr>
                <w:rFonts w:ascii="Arial" w:cs="Arial" w:eastAsia="Arial" w:hAnsi="Arial"/>
                <w:color w:val="1F2328"/>
                <w:sz w:val="18"/>
                <w:szCs w:val="18"/>
              </w:rPr>
              <w:t xml:space="preserve">env: qa, tag: v1.2.3</w:t>
            </w:r>
          </w:p>
        </w:tc>
      </w:tr>
      <w:tr>
        <w:tc>
          <w:tcPr>
            <w:tcW w:type="dxa" w:w="1800"/>
            <w:tcBorders>
              <w:top w:val="single" w:color="D0D7DE" w:sz="1"/>
              <w:left w:val="single" w:color="D0D7DE" w:sz="1"/>
              <w:bottom w:val="single" w:color="D0D7DE" w:sz="1"/>
              <w:right w:val="single" w:color="D0D7DE" w:sz="1"/>
            </w:tcBorders>
            <w:shd w:fill="DCFCE7" w:val="clear"/>
            <w:tcMar>
              <w:top w:type="dxa" w:w="60"/>
              <w:left w:type="dxa" w:w="100"/>
              <w:bottom w:type="dxa" w:w="60"/>
              <w:right w:type="dxa" w:w="100"/>
            </w:tcMar>
          </w:tcPr>
          <w:p>
            <w:pPr>
              <w:spacing w:after="0"/>
            </w:pPr>
            <w:r>
              <w:rPr>
                <w:rFonts w:ascii="Arial" w:cs="Arial" w:eastAsia="Arial" w:hAnsi="Arial"/>
                <w:b/>
                <w:bCs/>
                <w:color w:val="1F2328"/>
                <w:sz w:val="19"/>
                <w:szCs w:val="19"/>
              </w:rPr>
              <w:t xml:space="preserve">Prod</w:t>
            </w:r>
          </w:p>
        </w:tc>
        <w:tc>
          <w:tcPr>
            <w:tcW w:type="dxa" w:w="2400"/>
            <w:tcBorders>
              <w:top w:val="single" w:color="D0D7DE" w:sz="1"/>
              <w:left w:val="single" w:color="D0D7DE" w:sz="1"/>
              <w:bottom w:val="single" w:color="D0D7DE" w:sz="1"/>
              <w:right w:val="single" w:color="D0D7DE" w:sz="1"/>
            </w:tcBorders>
            <w:shd w:fill="DCFCE7"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myapp-1.2.3.jar</w:t>
            </w:r>
          </w:p>
        </w:tc>
        <w:tc>
          <w:tcPr>
            <w:tcW w:type="dxa" w:w="2600"/>
            <w:tcBorders>
              <w:top w:val="single" w:color="D0D7DE" w:sz="1"/>
              <w:left w:val="single" w:color="D0D7DE" w:sz="1"/>
              <w:bottom w:val="single" w:color="D0D7DE" w:sz="1"/>
              <w:right w:val="single" w:color="D0D7DE" w:sz="1"/>
            </w:tcBorders>
            <w:shd w:fill="DCFCE7"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1.2.3</w:t>
            </w:r>
          </w:p>
        </w:tc>
        <w:tc>
          <w:tcPr>
            <w:tcW w:type="dxa" w:w="2560"/>
            <w:tcBorders>
              <w:top w:val="single" w:color="D0D7DE" w:sz="1"/>
              <w:left w:val="single" w:color="D0D7DE" w:sz="1"/>
              <w:bottom w:val="single" w:color="D0D7DE" w:sz="1"/>
              <w:right w:val="single" w:color="D0D7DE" w:sz="1"/>
            </w:tcBorders>
            <w:shd w:fill="DCFCE7" w:val="clear"/>
            <w:tcMar>
              <w:top w:type="dxa" w:w="60"/>
              <w:left w:type="dxa" w:w="100"/>
              <w:bottom w:type="dxa" w:w="60"/>
              <w:right w:type="dxa" w:w="100"/>
            </w:tcMar>
          </w:tcPr>
          <w:p>
            <w:pPr>
              <w:spacing w:after="0"/>
            </w:pPr>
            <w:r>
              <w:rPr>
                <w:rFonts w:ascii="Arial" w:cs="Arial" w:eastAsia="Arial" w:hAnsi="Arial"/>
                <w:color w:val="1F2328"/>
                <w:sz w:val="18"/>
                <w:szCs w:val="18"/>
              </w:rPr>
              <w:t xml:space="preserve">env: prod, tag: v1.2.3</w:t>
            </w:r>
          </w:p>
        </w:tc>
      </w:tr>
    </w:tbl>
    <w:p>
      <w:pPr>
        <w:spacing w:after="60"/>
      </w:pPr>
    </w:p>
    <w:p>
      <w:pPr>
        <w:spacing w:after="120" w:line="276"/>
      </w:pPr>
      <w:r>
        <w:rPr>
          <w:rFonts w:ascii="Arial" w:cs="Arial" w:eastAsia="Arial" w:hAnsi="Arial"/>
          <w:color w:val="1F2328"/>
          <w:sz w:val="22"/>
          <w:szCs w:val="22"/>
        </w:rPr>
        <w:t xml:space="preserve">QA and Prod are running the same binary (SHA-256 verified). Dev has moved on to the next cycle. The entire process from merge to production involved exactly two manual clicks (QA dispatch and Prod dispatch), with everything else fully automated.</w:t>
      </w:r>
    </w:p>
    <w:p>
      <w:r>
        <w:br w:type="page"/>
      </w:r>
    </w:p>
    <w:p>
      <w:pPr>
        <w:spacing w:after="40"/>
      </w:pPr>
      <w:r>
        <w:rPr>
          <w:rFonts w:ascii="Arial" w:cs="Arial" w:eastAsia="Arial" w:hAnsi="Arial"/>
          <w:b/>
          <w:bCs/>
          <w:color w:val="8B949E"/>
          <w:sz w:val="16"/>
          <w:szCs w:val="16"/>
        </w:rPr>
        <w:t xml:space="preserve">SECTION A</w:t>
      </w:r>
    </w:p>
    <w:p>
      <w:pPr>
        <w:pStyle w:val="Heading1"/>
      </w:pPr>
      <w:r>
        <w:rPr>
          <w:rFonts w:ascii="Arial" w:cs="Arial" w:eastAsia="Arial" w:hAnsi="Arial"/>
          <w:b/>
          <w:bCs/>
          <w:color w:val="1F2328"/>
          <w:sz w:val="32"/>
          <w:szCs w:val="32"/>
        </w:rPr>
        <w:t xml:space="preserve">A. Appendix: File Inventory</w:t>
      </w:r>
    </w:p>
    <w:p>
      <w:pPr>
        <w:spacing w:after="40"/>
      </w:pPr>
    </w:p>
    <w:p>
      <w:pPr>
        <w:spacing w:after="120" w:line="276"/>
      </w:pPr>
      <w:r>
        <w:rPr>
          <w:rFonts w:ascii="Arial" w:cs="Arial" w:eastAsia="Arial" w:hAnsi="Arial"/>
          <w:color w:val="1F2328"/>
          <w:sz w:val="22"/>
          <w:szCs w:val="22"/>
        </w:rPr>
        <w:t xml:space="preserve">The following files comprise the complete implementation. Each is documented in the companion reference document (Build, Versioning &amp; Deployment Strategy v3.0) with full source listings.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File</w:t>
            </w:r>
          </w:p>
        </w:tc>
        <w:tc>
          <w:tcPr>
            <w:tcW w:type="dxa" w:w="5960"/>
            <w:tcBorders>
              <w:top w:val="single" w:color="D0D7DE" w:sz="1"/>
              <w:left w:val="single" w:color="D0D7DE" w:sz="1"/>
              <w:bottom w:val="single" w:color="D0D7DE" w:sz="1"/>
              <w:right w:val="single" w:color="D0D7DE" w:sz="1"/>
            </w:tcBorders>
            <w:shd w:fill="1B3A5C"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Description</w:t>
            </w:r>
          </w:p>
        </w:tc>
      </w:tr>
      <w:tr>
        <w:tc>
          <w:tcPr>
            <w:tcW w:type="dxa" w:w="3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version.properties</w:t>
            </w:r>
          </w:p>
        </w:tc>
        <w:tc>
          <w:tcPr>
            <w:tcW w:type="dxa" w:w="59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Single source of truth for the project version. Contains one key: version=X.Y.Z[-SNAPSHOT]. Mutated by deploy-qa.yml (strip SNAPSHOT) and release-prod.yml (bump version).</w:t>
            </w:r>
          </w:p>
        </w:tc>
      </w:tr>
      <w:tr>
        <w:tc>
          <w:tcPr>
            <w:tcW w:type="dxa" w:w="3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build.gradle</w:t>
            </w:r>
          </w:p>
        </w:tc>
        <w:tc>
          <w:tcPr>
            <w:tcW w:type="dxa" w:w="5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Gradle build script. Reads version.properties, configures jar manifest with metadata, defines publishing to GitHub Packages, and provides generateReleaseNotes task.</w:t>
            </w:r>
          </w:p>
        </w:tc>
      </w:tr>
      <w:tr>
        <w:tc>
          <w:tcPr>
            <w:tcW w:type="dxa" w:w="3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.github/workflows/ci.yml</w:t>
            </w:r>
          </w:p>
        </w:tc>
        <w:tc>
          <w:tcPr>
            <w:tcW w:type="dxa" w:w="59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CI pipeline. Triggers on push/PR. Builds, tests, uploads ephemeral artifact. Read-only — does not deploy or modify the repository.</w:t>
            </w:r>
          </w:p>
        </w:tc>
      </w:tr>
      <w:tr>
        <w:tc>
          <w:tcPr>
            <w:tcW w:type="dxa" w:w="3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.github/workflows/deploy-dev.yml</w:t>
            </w:r>
          </w:p>
        </w:tc>
        <w:tc>
          <w:tcPr>
            <w:tcW w:type="dxa" w:w="5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Dev deployment pipeline. Triggers on push to main. Validates SNAPSHOT version, builds, publishes to GitHub Packages, deploys to Dev server.</w:t>
            </w:r>
          </w:p>
        </w:tc>
      </w:tr>
      <w:tr>
        <w:tc>
          <w:tcPr>
            <w:tcW w:type="dxa" w:w="3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.github/workflows/deploy-qa.yml</w:t>
            </w:r>
          </w:p>
        </w:tc>
        <w:tc>
          <w:tcPr>
            <w:tcW w:type="dxa" w:w="59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QA release pipeline. Manual trigger. Strips SNAPSHOT, generates release notes and checksums, builds, tags, creates GitHub Release, deploys to QA.</w:t>
            </w:r>
          </w:p>
        </w:tc>
      </w:tr>
      <w:tr>
        <w:tc>
          <w:tcPr>
            <w:tcW w:type="dxa" w:w="340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.github/workflows/release-prod.yml</w:t>
            </w:r>
          </w:p>
        </w:tc>
        <w:tc>
          <w:tcPr>
            <w:tcW w:type="dxa" w:w="5960"/>
            <w:tcBorders>
              <w:top w:val="single" w:color="D0D7DE" w:sz="1"/>
              <w:left w:val="single" w:color="D0D7DE" w:sz="1"/>
              <w:bottom w:val="single" w:color="D0D7DE" w:sz="1"/>
              <w:right w:val="single" w:color="D0D7DE" w:sz="1"/>
            </w:tcBorders>
            <w:tcMar>
              <w:top w:type="dxa" w:w="60"/>
              <w:left w:type="dxa" w:w="100"/>
              <w:bottom w:type="dxa" w:w="60"/>
              <w:right w:type="dxa" w:w="100"/>
            </w:tcMar>
          </w:tcPr>
          <w:p>
            <w:pPr>
              <w:spacing w:after="0"/>
            </w:pPr>
            <w:r>
              <w:rPr>
                <w:rFonts w:ascii="Arial" w:cs="Arial" w:eastAsia="Arial" w:hAnsi="Arial"/>
                <w:color w:val="1F2328"/>
                <w:sz w:val="18"/>
                <w:szCs w:val="18"/>
              </w:rPr>
              <w:t xml:space="preserve">Prod promotion pipeline. Manual trigger. Downloads QA artifact, verifies checksum, deploys to Prod, bumps version to next SNAPSHOT.</w:t>
            </w:r>
          </w:p>
        </w:tc>
      </w:tr>
      <w:tr>
        <w:tc>
          <w:tcPr>
            <w:tcW w:type="dxa" w:w="340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Courier New" w:cs="Courier New" w:eastAsia="Courier New" w:hAnsi="Courier New"/>
                <w:color w:val="1F2328"/>
                <w:sz w:val="15"/>
                <w:szCs w:val="15"/>
              </w:rPr>
              <w:t xml:space="preserve">scripts/generate-release-notes.sh</w:t>
            </w:r>
          </w:p>
        </w:tc>
        <w:tc>
          <w:tcPr>
            <w:tcW w:type="dxa" w:w="5960"/>
            <w:tcBorders>
              <w:top w:val="single" w:color="D0D7DE" w:sz="1"/>
              <w:left w:val="single" w:color="D0D7DE" w:sz="1"/>
              <w:bottom w:val="single" w:color="D0D7DE" w:sz="1"/>
              <w:right w:val="single" w:color="D0D7DE" w:sz="1"/>
            </w:tcBorders>
            <w:shd w:fill="F6F8FA" w:val="clear"/>
            <w:tcMar>
              <w:top w:type="dxa" w:w="60"/>
              <w:left w:type="dxa" w:w="100"/>
              <w:bottom w:type="dxa" w:w="60"/>
              <w:right w:type="dxa" w:w="100"/>
            </w:tcMar>
          </w:tcPr>
          <w:p>
            <w:pPr>
              <w:spacing w:after="0"/>
            </w:pPr>
            <w:r>
              <w:rPr>
                <w:rFonts w:ascii="Arial" w:cs="Arial" w:eastAsia="Arial" w:hAnsi="Arial"/>
                <w:color w:val="1F2328"/>
                <w:sz w:val="18"/>
                <w:szCs w:val="18"/>
              </w:rPr>
              <w:t xml:space="preserve">Release notes generator. Parses git log with Conventional Commits categorization. Produces Markdown with per-commit attribution.</w:t>
            </w:r>
          </w:p>
        </w:tc>
      </w:tr>
    </w:tbl>
    <w:p>
      <w:pPr>
        <w:spacing w:after="200"/>
      </w:pPr>
    </w:p>
    <w:p>
      <w:pPr>
        <w:pBdr>
          <w:bottom w:val="single" w:color="1B3A5C" w:sz="4" w:space="1"/>
        </w:pBdr>
        <w:spacing w:before="100" w:after="100"/>
      </w:pPr>
    </w:p>
    <w:p>
      <w:pPr>
        <w:spacing w:after="60"/>
      </w:pPr>
    </w:p>
    <w:p>
      <w:pPr>
        <w:spacing w:after="120" w:line="276"/>
      </w:pPr>
      <w:r>
        <w:rPr>
          <w:rFonts w:ascii="Arial" w:cs="Arial" w:eastAsia="Arial" w:hAnsi="Arial"/>
          <w:b/>
          <w:bCs/>
          <w:color w:val="1B3A5C"/>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6"/>
      </w:pBdr>
      <w:jc w:val="right"/>
    </w:pPr>
    <w:r>
      <w:rPr>
        <w:rFonts w:ascii="Arial" w:cs="Arial" w:eastAsia="Arial" w:hAnsi="Arial"/>
        <w:color w:val="8B949E"/>
        <w:sz w:val="16"/>
        <w:szCs w:val="16"/>
      </w:rPr>
      <w:t xml:space="preserve">Page </w:t>
    </w:r>
    <w:r>
      <w:rPr>
        <w:rFonts w:ascii="Arial" w:cs="Arial" w:eastAsia="Arial" w:hAnsi="Arial"/>
        <w:color w:val="8B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3" w:space="6"/>
      </w:pBdr>
      <w:tabs>
        <w:tab w:val="right" w:pos="9026"/>
      </w:tabs>
    </w:pPr>
    <w:r>
      <w:rPr>
        <w:rFonts w:ascii="Arial" w:cs="Arial" w:eastAsia="Arial" w:hAnsi="Arial"/>
        <w:i/>
        <w:iCs/>
        <w:color w:val="8B949E"/>
        <w:sz w:val="16"/>
        <w:szCs w:val="16"/>
      </w:rPr>
      <w:t xml:space="preserve">Technical Architecture: Build, Release &amp; Deployment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2026-03-03T08:41:00.308Z</dcterms:created>
  <dcterms:modified xsi:type="dcterms:W3CDTF">2026-03-03T08:41:00.309Z</dcterms:modified>
</cp:coreProperties>
</file>

<file path=docProps/custom.xml><?xml version="1.0" encoding="utf-8"?>
<Properties xmlns="http://schemas.openxmlformats.org/officeDocument/2006/custom-properties" xmlns:vt="http://schemas.openxmlformats.org/officeDocument/2006/docPropsVTypes"/>
</file>