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07" w:type="dxa"/>
        <w:tblInd w:w="-4" w:type="dxa"/>
        <w:tblCellMar>
          <w:left w:w="4" w:type="dxa"/>
          <w:right w:w="115" w:type="dxa"/>
        </w:tblCellMar>
        <w:tblLook w:val="04A0" w:firstRow="1" w:lastRow="0" w:firstColumn="1" w:lastColumn="0" w:noHBand="0" w:noVBand="1"/>
      </w:tblPr>
      <w:tblGrid>
        <w:gridCol w:w="9007"/>
      </w:tblGrid>
      <w:tr w:rsidR="00D65F4F" w:rsidRPr="00580A94" w14:paraId="4C5F78C2" w14:textId="77777777" w:rsidTr="009422DD">
        <w:trPr>
          <w:trHeight w:val="12893"/>
        </w:trPr>
        <w:tc>
          <w:tcPr>
            <w:tcW w:w="9007" w:type="dxa"/>
            <w:tcBorders>
              <w:top w:val="single" w:sz="8" w:space="0" w:color="2F528F"/>
              <w:left w:val="single" w:sz="8" w:space="0" w:color="2F528F"/>
              <w:bottom w:val="single" w:sz="8" w:space="0" w:color="2F528F"/>
              <w:right w:val="single" w:sz="8" w:space="0" w:color="2F528F"/>
            </w:tcBorders>
            <w:shd w:val="clear" w:color="auto" w:fill="9DC3E6"/>
            <w:vAlign w:val="center"/>
          </w:tcPr>
          <w:p w14:paraId="48AD1F58" w14:textId="7F563559" w:rsidR="00D65F4F" w:rsidRPr="00580A94" w:rsidRDefault="00AF1376" w:rsidP="009422DD">
            <w:pPr>
              <w:spacing w:after="194" w:line="259" w:lineRule="auto"/>
              <w:ind w:left="3479" w:right="0" w:firstLine="0"/>
              <w:jc w:val="left"/>
            </w:pPr>
            <w:r w:rsidRPr="00580A94">
              <w:drawing>
                <wp:inline distT="0" distB="0" distL="0" distR="0" wp14:anchorId="113CAEE6" wp14:editId="325B9B01">
                  <wp:extent cx="1353185" cy="1274445"/>
                  <wp:effectExtent l="0" t="0" r="0" b="1905"/>
                  <wp:docPr id="35965058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274445"/>
                          </a:xfrm>
                          <a:prstGeom prst="rect">
                            <a:avLst/>
                          </a:prstGeom>
                          <a:noFill/>
                        </pic:spPr>
                      </pic:pic>
                    </a:graphicData>
                  </a:graphic>
                </wp:inline>
              </w:drawing>
            </w:r>
          </w:p>
          <w:p w14:paraId="34983F66" w14:textId="77777777" w:rsidR="00D65F4F" w:rsidRPr="00580A94" w:rsidRDefault="00D65F4F" w:rsidP="009422DD">
            <w:pPr>
              <w:spacing w:after="289" w:line="259" w:lineRule="auto"/>
              <w:ind w:left="112" w:right="0" w:firstLine="0"/>
              <w:jc w:val="center"/>
            </w:pPr>
            <w:r w:rsidRPr="00580A94">
              <w:rPr>
                <w:rFonts w:ascii="Times New Roman" w:hAnsi="Times New Roman"/>
                <w:b/>
                <w:sz w:val="28"/>
              </w:rPr>
              <w:t xml:space="preserve">ACADEMIA DE ALTOS ESTUDOS ESTRATÉGICOS </w:t>
            </w:r>
          </w:p>
          <w:p w14:paraId="4FC4EA05" w14:textId="77777777" w:rsidR="00D65F4F" w:rsidRPr="00580A94" w:rsidRDefault="00D65F4F" w:rsidP="009422DD">
            <w:pPr>
              <w:spacing w:after="292" w:line="259" w:lineRule="auto"/>
              <w:ind w:left="184" w:right="0" w:firstLine="0"/>
              <w:jc w:val="center"/>
            </w:pPr>
            <w:r w:rsidRPr="00580A94">
              <w:rPr>
                <w:rFonts w:ascii="Times New Roman" w:hAnsi="Times New Roman"/>
                <w:b/>
                <w:sz w:val="28"/>
              </w:rPr>
              <w:t xml:space="preserve"> </w:t>
            </w:r>
          </w:p>
          <w:p w14:paraId="5052A3F9" w14:textId="77777777" w:rsidR="00D65F4F" w:rsidRPr="00580A94" w:rsidRDefault="00D65F4F" w:rsidP="009422DD">
            <w:pPr>
              <w:spacing w:after="161" w:line="257" w:lineRule="auto"/>
              <w:ind w:left="182" w:firstLine="0"/>
              <w:jc w:val="center"/>
            </w:pPr>
            <w:r w:rsidRPr="00580A94">
              <w:rPr>
                <w:rFonts w:ascii="Times New Roman" w:hAnsi="Times New Roman"/>
                <w:b/>
                <w:sz w:val="28"/>
              </w:rPr>
              <w:t xml:space="preserve">CURSO DE ENGENHARIA INFORMÁTICA COM ESPECIALIDADE  </w:t>
            </w:r>
          </w:p>
          <w:p w14:paraId="0D695F5A" w14:textId="77777777" w:rsidR="00D65F4F" w:rsidRPr="00580A94" w:rsidRDefault="00D65F4F" w:rsidP="009422DD">
            <w:pPr>
              <w:spacing w:after="155" w:line="259" w:lineRule="auto"/>
              <w:ind w:left="114" w:right="0" w:firstLine="0"/>
              <w:jc w:val="center"/>
            </w:pPr>
            <w:r w:rsidRPr="00580A94">
              <w:rPr>
                <w:rFonts w:ascii="Times New Roman" w:hAnsi="Times New Roman"/>
                <w:b/>
                <w:sz w:val="28"/>
              </w:rPr>
              <w:t xml:space="preserve">EM CIBERSEGURANÇA </w:t>
            </w:r>
          </w:p>
          <w:p w14:paraId="1E7BB5A5" w14:textId="77777777" w:rsidR="00D65F4F" w:rsidRPr="00580A94" w:rsidRDefault="00D65F4F" w:rsidP="009422DD">
            <w:pPr>
              <w:spacing w:after="155" w:line="259" w:lineRule="auto"/>
              <w:ind w:left="184" w:right="0" w:firstLine="0"/>
              <w:jc w:val="center"/>
            </w:pPr>
            <w:r w:rsidRPr="00580A94">
              <w:rPr>
                <w:rFonts w:ascii="Times New Roman" w:hAnsi="Times New Roman"/>
                <w:b/>
                <w:sz w:val="28"/>
              </w:rPr>
              <w:t xml:space="preserve"> </w:t>
            </w:r>
          </w:p>
          <w:p w14:paraId="0AF44C64" w14:textId="77777777" w:rsidR="00D65F4F" w:rsidRPr="00580A94" w:rsidRDefault="00D65F4F" w:rsidP="009422DD">
            <w:pPr>
              <w:spacing w:after="157" w:line="259" w:lineRule="auto"/>
              <w:ind w:left="184" w:right="0" w:firstLine="0"/>
              <w:jc w:val="center"/>
            </w:pPr>
            <w:r w:rsidRPr="00580A94">
              <w:rPr>
                <w:rFonts w:ascii="Times New Roman" w:hAnsi="Times New Roman"/>
                <w:b/>
                <w:sz w:val="28"/>
              </w:rPr>
              <w:t xml:space="preserve"> </w:t>
            </w:r>
          </w:p>
          <w:p w14:paraId="59235CD0" w14:textId="77777777" w:rsidR="00D65F4F" w:rsidRPr="00580A94" w:rsidRDefault="00D65F4F" w:rsidP="009422DD">
            <w:pPr>
              <w:spacing w:after="155" w:line="259" w:lineRule="auto"/>
              <w:ind w:left="115" w:right="0" w:firstLine="0"/>
              <w:jc w:val="center"/>
            </w:pPr>
            <w:r w:rsidRPr="00580A94">
              <w:rPr>
                <w:rFonts w:ascii="Times New Roman" w:hAnsi="Times New Roman"/>
                <w:b/>
                <w:sz w:val="28"/>
              </w:rPr>
              <w:t xml:space="preserve">PEDRO CUSTÓDIO GUAMBE </w:t>
            </w:r>
          </w:p>
          <w:p w14:paraId="3CAC7227" w14:textId="77777777" w:rsidR="00D65F4F" w:rsidRPr="00580A94" w:rsidRDefault="00D65F4F" w:rsidP="009422DD">
            <w:pPr>
              <w:spacing w:after="157" w:line="259" w:lineRule="auto"/>
              <w:ind w:left="184" w:right="0" w:firstLine="0"/>
              <w:jc w:val="center"/>
            </w:pPr>
            <w:r w:rsidRPr="00580A94">
              <w:rPr>
                <w:rFonts w:ascii="Times New Roman" w:hAnsi="Times New Roman"/>
                <w:b/>
                <w:sz w:val="28"/>
              </w:rPr>
              <w:t xml:space="preserve"> </w:t>
            </w:r>
          </w:p>
          <w:p w14:paraId="2B040CA4" w14:textId="79FEDE57" w:rsidR="00D65F4F" w:rsidRPr="00580A94" w:rsidRDefault="00E67130" w:rsidP="009422DD">
            <w:pPr>
              <w:spacing w:after="155" w:line="259" w:lineRule="auto"/>
              <w:ind w:left="184" w:right="0" w:firstLine="0"/>
              <w:jc w:val="center"/>
              <w:rPr>
                <w:b/>
              </w:rPr>
            </w:pPr>
            <w:r w:rsidRPr="00580A94">
              <w:rPr>
                <w:rFonts w:ascii="Times New Roman" w:hAnsi="Times New Roman"/>
                <w:b/>
                <w:sz w:val="28"/>
              </w:rPr>
              <w:t>IMPLEMENTAÇÃO</w:t>
            </w:r>
            <w:r w:rsidR="00D65F4F" w:rsidRPr="00580A94">
              <w:rPr>
                <w:rFonts w:ascii="Times New Roman" w:hAnsi="Times New Roman"/>
                <w:b/>
                <w:sz w:val="28"/>
              </w:rPr>
              <w:t xml:space="preserve"> DE UM SISTEMA</w:t>
            </w:r>
            <w:r w:rsidR="00A75788" w:rsidRPr="00580A94">
              <w:rPr>
                <w:rFonts w:ascii="Times New Roman" w:hAnsi="Times New Roman"/>
                <w:b/>
                <w:sz w:val="28"/>
              </w:rPr>
              <w:t xml:space="preserve"> </w:t>
            </w:r>
            <w:r w:rsidR="00D65F4F" w:rsidRPr="00580A94">
              <w:rPr>
                <w:rFonts w:ascii="Times New Roman" w:hAnsi="Times New Roman"/>
                <w:b/>
                <w:sz w:val="28"/>
              </w:rPr>
              <w:t>DE CONTROL</w:t>
            </w:r>
            <w:r w:rsidR="006A2891" w:rsidRPr="00580A94">
              <w:rPr>
                <w:rFonts w:ascii="Times New Roman" w:hAnsi="Times New Roman"/>
                <w:b/>
                <w:sz w:val="28"/>
              </w:rPr>
              <w:t>O</w:t>
            </w:r>
            <w:r w:rsidR="00D65F4F" w:rsidRPr="00580A94">
              <w:rPr>
                <w:rFonts w:ascii="Times New Roman" w:hAnsi="Times New Roman"/>
                <w:b/>
                <w:sz w:val="28"/>
              </w:rPr>
              <w:t xml:space="preserve"> DE </w:t>
            </w:r>
            <w:r w:rsidR="008369C6" w:rsidRPr="00580A94">
              <w:rPr>
                <w:rFonts w:ascii="Times New Roman" w:hAnsi="Times New Roman"/>
                <w:b/>
                <w:sz w:val="28"/>
              </w:rPr>
              <w:t>ACESSO EM</w:t>
            </w:r>
            <w:r w:rsidR="00D65F4F" w:rsidRPr="00580A94">
              <w:rPr>
                <w:rFonts w:ascii="Times New Roman" w:hAnsi="Times New Roman"/>
                <w:b/>
                <w:sz w:val="28"/>
              </w:rPr>
              <w:t xml:space="preserve"> UNIDADES MILITARES </w:t>
            </w:r>
          </w:p>
          <w:p w14:paraId="5565BE7A" w14:textId="2A02FD67" w:rsidR="00D65F4F" w:rsidRPr="00580A94" w:rsidRDefault="00D65F4F" w:rsidP="009422DD">
            <w:pPr>
              <w:spacing w:after="157" w:line="259" w:lineRule="auto"/>
              <w:ind w:left="113" w:right="0" w:firstLine="0"/>
              <w:jc w:val="center"/>
            </w:pPr>
            <w:r w:rsidRPr="00580A94">
              <w:rPr>
                <w:rFonts w:ascii="Times New Roman" w:hAnsi="Times New Roman"/>
                <w:b/>
                <w:sz w:val="28"/>
              </w:rPr>
              <w:t xml:space="preserve">CASO DE ESTUDO: </w:t>
            </w:r>
            <w:r w:rsidR="00786385" w:rsidRPr="00580A94">
              <w:rPr>
                <w:rFonts w:ascii="Times New Roman" w:hAnsi="Times New Roman"/>
                <w:b/>
                <w:color w:val="auto"/>
                <w:sz w:val="28"/>
              </w:rPr>
              <w:t>CENTRO DE COMUNICAÇÃO DO ESTADO (CCE)</w:t>
            </w:r>
            <w:r w:rsidRPr="00580A94">
              <w:rPr>
                <w:rFonts w:ascii="Times New Roman" w:hAnsi="Times New Roman"/>
                <w:b/>
                <w:color w:val="auto"/>
                <w:sz w:val="28"/>
              </w:rPr>
              <w:t xml:space="preserve"> </w:t>
            </w:r>
          </w:p>
          <w:p w14:paraId="3B49326D" w14:textId="77777777" w:rsidR="00D65F4F" w:rsidRPr="00580A94" w:rsidRDefault="00D65F4F" w:rsidP="009422DD">
            <w:pPr>
              <w:spacing w:after="117" w:line="259" w:lineRule="auto"/>
              <w:ind w:left="184" w:right="0" w:firstLine="0"/>
              <w:jc w:val="center"/>
            </w:pPr>
            <w:r w:rsidRPr="00580A94">
              <w:rPr>
                <w:sz w:val="28"/>
              </w:rPr>
              <w:t xml:space="preserve"> </w:t>
            </w:r>
          </w:p>
          <w:p w14:paraId="02204CDA" w14:textId="77777777" w:rsidR="00D65F4F" w:rsidRPr="00580A94" w:rsidRDefault="00D65F4F" w:rsidP="009422DD">
            <w:pPr>
              <w:spacing w:after="158" w:line="259" w:lineRule="auto"/>
              <w:ind w:left="151" w:right="0" w:firstLine="0"/>
              <w:jc w:val="left"/>
            </w:pPr>
            <w:r w:rsidRPr="00580A94">
              <w:rPr>
                <w:rFonts w:ascii="Times New Roman" w:hAnsi="Times New Roman"/>
                <w:b/>
              </w:rPr>
              <w:t xml:space="preserve"> </w:t>
            </w:r>
          </w:p>
          <w:p w14:paraId="2C310516" w14:textId="77777777" w:rsidR="00D65F4F" w:rsidRPr="00580A94" w:rsidRDefault="00D65F4F" w:rsidP="009422DD">
            <w:pPr>
              <w:spacing w:after="158" w:line="259" w:lineRule="auto"/>
              <w:ind w:left="151" w:right="0" w:firstLine="0"/>
              <w:jc w:val="left"/>
            </w:pPr>
            <w:r w:rsidRPr="00580A94">
              <w:rPr>
                <w:rFonts w:ascii="Times New Roman" w:hAnsi="Times New Roman"/>
                <w:b/>
              </w:rPr>
              <w:t xml:space="preserve"> </w:t>
            </w:r>
          </w:p>
          <w:p w14:paraId="6F9CF82E" w14:textId="77777777" w:rsidR="00D65F4F" w:rsidRPr="00580A94" w:rsidRDefault="00D65F4F" w:rsidP="009422DD">
            <w:pPr>
              <w:spacing w:after="156" w:line="259" w:lineRule="auto"/>
              <w:ind w:left="151" w:right="0" w:firstLine="0"/>
              <w:jc w:val="left"/>
            </w:pPr>
            <w:r w:rsidRPr="00580A94">
              <w:rPr>
                <w:rFonts w:ascii="Times New Roman" w:hAnsi="Times New Roman"/>
                <w:b/>
              </w:rPr>
              <w:t xml:space="preserve"> </w:t>
            </w:r>
          </w:p>
          <w:p w14:paraId="73E9EFB9" w14:textId="77777777" w:rsidR="00D65F4F" w:rsidRPr="00580A94" w:rsidRDefault="00D65F4F" w:rsidP="009422DD">
            <w:pPr>
              <w:spacing w:after="159" w:line="259" w:lineRule="auto"/>
              <w:ind w:left="174" w:right="0" w:firstLine="0"/>
              <w:jc w:val="center"/>
            </w:pPr>
            <w:r w:rsidRPr="00580A94">
              <w:rPr>
                <w:rFonts w:ascii="Times New Roman" w:hAnsi="Times New Roman"/>
                <w:b/>
              </w:rPr>
              <w:t xml:space="preserve"> </w:t>
            </w:r>
          </w:p>
          <w:p w14:paraId="18EB93EC" w14:textId="77777777" w:rsidR="00CA2C60" w:rsidRPr="00580A94" w:rsidRDefault="00D65F4F" w:rsidP="009422DD">
            <w:pPr>
              <w:spacing w:after="158" w:line="259" w:lineRule="auto"/>
              <w:ind w:left="112" w:right="0" w:firstLine="0"/>
              <w:jc w:val="center"/>
              <w:rPr>
                <w:rFonts w:ascii="Times New Roman" w:hAnsi="Times New Roman"/>
                <w:b/>
                <w:color w:val="auto"/>
                <w:sz w:val="28"/>
                <w:szCs w:val="28"/>
              </w:rPr>
            </w:pPr>
            <w:r w:rsidRPr="00580A94">
              <w:rPr>
                <w:rFonts w:ascii="Times New Roman" w:hAnsi="Times New Roman"/>
                <w:b/>
                <w:color w:val="auto"/>
                <w:sz w:val="28"/>
                <w:szCs w:val="28"/>
              </w:rPr>
              <w:t>MA</w:t>
            </w:r>
            <w:r w:rsidR="00CA2C60" w:rsidRPr="00580A94">
              <w:rPr>
                <w:rFonts w:ascii="Times New Roman" w:hAnsi="Times New Roman"/>
                <w:b/>
                <w:color w:val="auto"/>
                <w:sz w:val="28"/>
                <w:szCs w:val="28"/>
              </w:rPr>
              <w:t>LUANA</w:t>
            </w:r>
          </w:p>
          <w:p w14:paraId="709E8583" w14:textId="5F8228BF" w:rsidR="00D65F4F" w:rsidRPr="00580A94" w:rsidRDefault="00F84B65" w:rsidP="00CC5333">
            <w:pPr>
              <w:spacing w:after="158" w:line="259" w:lineRule="auto"/>
              <w:ind w:left="112" w:right="0" w:firstLine="0"/>
              <w:jc w:val="center"/>
              <w:rPr>
                <w:color w:val="auto"/>
                <w:sz w:val="28"/>
                <w:szCs w:val="28"/>
              </w:rPr>
            </w:pPr>
            <w:r w:rsidRPr="00580A94">
              <w:rPr>
                <w:rFonts w:ascii="Times New Roman" w:hAnsi="Times New Roman"/>
                <w:b/>
                <w:color w:val="auto"/>
                <w:sz w:val="28"/>
                <w:szCs w:val="28"/>
              </w:rPr>
              <w:t>2025</w:t>
            </w:r>
          </w:p>
          <w:p w14:paraId="0C74F5CB" w14:textId="076FED19" w:rsidR="00D65F4F" w:rsidRPr="00580A94" w:rsidRDefault="00D65F4F" w:rsidP="009422DD">
            <w:pPr>
              <w:spacing w:after="158" w:line="259" w:lineRule="auto"/>
              <w:ind w:left="114" w:right="0" w:firstLine="0"/>
              <w:jc w:val="center"/>
            </w:pPr>
            <w:r w:rsidRPr="00580A94">
              <w:rPr>
                <w:rFonts w:ascii="Times New Roman" w:hAnsi="Times New Roman"/>
                <w:b/>
              </w:rPr>
              <w:t xml:space="preserve"> </w:t>
            </w:r>
          </w:p>
          <w:p w14:paraId="0CFC153A" w14:textId="77777777" w:rsidR="00D65F4F" w:rsidRPr="00580A94" w:rsidRDefault="00D65F4F" w:rsidP="009422DD">
            <w:pPr>
              <w:spacing w:after="0" w:line="259" w:lineRule="auto"/>
              <w:ind w:left="174" w:right="0" w:firstLine="0"/>
              <w:jc w:val="center"/>
              <w:rPr>
                <w:rFonts w:ascii="Times New Roman" w:hAnsi="Times New Roman"/>
                <w:b/>
                <w:color w:val="FFFFFF"/>
              </w:rPr>
            </w:pPr>
            <w:r w:rsidRPr="00580A94">
              <w:rPr>
                <w:rFonts w:ascii="Times New Roman" w:hAnsi="Times New Roman"/>
                <w:b/>
                <w:color w:val="FFFFFF"/>
              </w:rPr>
              <w:t xml:space="preserve"> </w:t>
            </w:r>
          </w:p>
          <w:p w14:paraId="1A0F5C4C" w14:textId="77777777" w:rsidR="0048485C" w:rsidRPr="00580A94" w:rsidRDefault="0048485C" w:rsidP="009422DD">
            <w:pPr>
              <w:spacing w:after="0" w:line="259" w:lineRule="auto"/>
              <w:ind w:left="174" w:right="0" w:firstLine="0"/>
              <w:jc w:val="center"/>
              <w:rPr>
                <w:b/>
                <w:color w:val="FFFFFF"/>
              </w:rPr>
            </w:pPr>
          </w:p>
          <w:p w14:paraId="7E062251" w14:textId="77777777" w:rsidR="0048485C" w:rsidRPr="00580A94" w:rsidRDefault="0048485C" w:rsidP="0048485C">
            <w:pPr>
              <w:spacing w:after="0" w:line="259" w:lineRule="auto"/>
              <w:ind w:left="174" w:right="0" w:firstLine="0"/>
            </w:pPr>
          </w:p>
        </w:tc>
      </w:tr>
      <w:tr w:rsidR="0048485C" w:rsidRPr="00580A94" w14:paraId="0CE7BD10" w14:textId="77777777" w:rsidTr="009422DD">
        <w:trPr>
          <w:trHeight w:val="12893"/>
        </w:trPr>
        <w:tc>
          <w:tcPr>
            <w:tcW w:w="9007" w:type="dxa"/>
            <w:tcBorders>
              <w:top w:val="single" w:sz="8" w:space="0" w:color="2F528F"/>
              <w:left w:val="single" w:sz="8" w:space="0" w:color="2F528F"/>
              <w:bottom w:val="single" w:sz="8" w:space="0" w:color="2F528F"/>
              <w:right w:val="single" w:sz="8" w:space="0" w:color="2F528F"/>
            </w:tcBorders>
            <w:shd w:val="clear" w:color="auto" w:fill="9DC3E6"/>
            <w:vAlign w:val="center"/>
          </w:tcPr>
          <w:p w14:paraId="54E5ED0F" w14:textId="77777777" w:rsidR="0048485C" w:rsidRPr="00580A94" w:rsidRDefault="0048485C" w:rsidP="0048485C">
            <w:pPr>
              <w:tabs>
                <w:tab w:val="center" w:pos="0"/>
                <w:tab w:val="center" w:pos="4492"/>
              </w:tabs>
              <w:spacing w:after="31" w:line="259" w:lineRule="auto"/>
              <w:ind w:left="0" w:right="0" w:firstLine="0"/>
              <w:jc w:val="center"/>
              <w:rPr>
                <w:rFonts w:ascii="Times New Roman" w:hAnsi="Times New Roman"/>
                <w:b/>
                <w:bCs/>
                <w:sz w:val="28"/>
                <w:szCs w:val="28"/>
              </w:rPr>
            </w:pPr>
            <w:r w:rsidRPr="00580A94">
              <w:rPr>
                <w:rFonts w:ascii="Times New Roman" w:hAnsi="Times New Roman"/>
                <w:b/>
                <w:bCs/>
                <w:sz w:val="28"/>
                <w:szCs w:val="28"/>
              </w:rPr>
              <w:lastRenderedPageBreak/>
              <w:t>PEDRO CUSTÓDIO GUAMBE</w:t>
            </w:r>
          </w:p>
          <w:p w14:paraId="13C431B1" w14:textId="77777777" w:rsidR="0048485C" w:rsidRPr="00580A94" w:rsidRDefault="0048485C" w:rsidP="0048485C">
            <w:pPr>
              <w:spacing w:after="226" w:line="259" w:lineRule="auto"/>
              <w:ind w:left="0" w:right="0" w:firstLine="0"/>
              <w:jc w:val="left"/>
            </w:pPr>
            <w:r w:rsidRPr="00580A94">
              <w:rPr>
                <w:b/>
              </w:rPr>
              <w:t xml:space="preserve"> </w:t>
            </w:r>
            <w:r w:rsidRPr="00580A94">
              <w:rPr>
                <w:b/>
              </w:rPr>
              <w:tab/>
            </w:r>
            <w:r w:rsidRPr="00580A94">
              <w:rPr>
                <w:color w:val="FFFFFF"/>
              </w:rPr>
              <w:t xml:space="preserve"> </w:t>
            </w:r>
          </w:p>
          <w:p w14:paraId="68B31396" w14:textId="77777777" w:rsidR="0048485C" w:rsidRPr="00580A94" w:rsidRDefault="0048485C" w:rsidP="0048485C">
            <w:pPr>
              <w:spacing w:after="299" w:line="259" w:lineRule="auto"/>
              <w:ind w:left="0" w:right="0" w:firstLine="0"/>
              <w:jc w:val="left"/>
            </w:pPr>
            <w:r w:rsidRPr="00580A94">
              <w:rPr>
                <w:b/>
              </w:rPr>
              <w:t xml:space="preserve"> </w:t>
            </w:r>
            <w:r w:rsidRPr="00580A94">
              <w:rPr>
                <w:b/>
              </w:rPr>
              <w:tab/>
              <w:t xml:space="preserve"> </w:t>
            </w:r>
            <w:r w:rsidRPr="00580A94">
              <w:rPr>
                <w:b/>
              </w:rPr>
              <w:tab/>
            </w:r>
            <w:r w:rsidRPr="00580A94">
              <w:rPr>
                <w:color w:val="FFFFFF"/>
              </w:rPr>
              <w:t xml:space="preserve"> </w:t>
            </w:r>
          </w:p>
          <w:p w14:paraId="39035BDA" w14:textId="77777777" w:rsidR="0048485C" w:rsidRPr="00580A94" w:rsidRDefault="0048485C" w:rsidP="0048485C">
            <w:pPr>
              <w:spacing w:after="158" w:line="259" w:lineRule="auto"/>
              <w:ind w:left="154" w:right="0" w:firstLine="0"/>
              <w:jc w:val="center"/>
            </w:pPr>
            <w:r w:rsidRPr="00580A94">
              <w:rPr>
                <w:color w:val="FFFFFF"/>
              </w:rPr>
              <w:t xml:space="preserve"> </w:t>
            </w:r>
          </w:p>
          <w:p w14:paraId="50E7856C" w14:textId="77777777" w:rsidR="0048485C" w:rsidRPr="00580A94" w:rsidRDefault="0048485C" w:rsidP="0048485C">
            <w:pPr>
              <w:spacing w:after="158" w:line="259" w:lineRule="auto"/>
              <w:ind w:left="154" w:right="0" w:firstLine="0"/>
              <w:jc w:val="center"/>
            </w:pPr>
            <w:r w:rsidRPr="00580A94">
              <w:rPr>
                <w:color w:val="FFFFFF"/>
              </w:rPr>
              <w:t xml:space="preserve"> </w:t>
            </w:r>
          </w:p>
          <w:p w14:paraId="5CF66829" w14:textId="77777777" w:rsidR="0048485C" w:rsidRPr="00580A94" w:rsidRDefault="0048485C" w:rsidP="0048485C">
            <w:pPr>
              <w:spacing w:after="156" w:line="259" w:lineRule="auto"/>
              <w:ind w:left="154" w:right="0" w:firstLine="0"/>
              <w:jc w:val="center"/>
            </w:pPr>
            <w:r w:rsidRPr="00580A94">
              <w:rPr>
                <w:color w:val="FFFFFF"/>
              </w:rPr>
              <w:t xml:space="preserve"> </w:t>
            </w:r>
          </w:p>
          <w:p w14:paraId="7406C442" w14:textId="77777777" w:rsidR="0048485C" w:rsidRPr="00580A94" w:rsidRDefault="0048485C" w:rsidP="0048485C">
            <w:pPr>
              <w:spacing w:after="196" w:line="259" w:lineRule="auto"/>
              <w:ind w:left="154" w:right="0" w:firstLine="0"/>
              <w:jc w:val="center"/>
            </w:pPr>
            <w:r w:rsidRPr="00580A94">
              <w:rPr>
                <w:color w:val="FFFFFF"/>
              </w:rPr>
              <w:t xml:space="preserve"> </w:t>
            </w:r>
          </w:p>
          <w:p w14:paraId="42A4103D" w14:textId="23FFF1CA" w:rsidR="0048485C" w:rsidRPr="00580A94" w:rsidRDefault="0048485C" w:rsidP="0048485C">
            <w:pPr>
              <w:spacing w:after="0" w:line="259" w:lineRule="auto"/>
              <w:ind w:left="89" w:right="0" w:firstLine="0"/>
              <w:jc w:val="center"/>
              <w:rPr>
                <w:rFonts w:ascii="Times New Roman" w:hAnsi="Times New Roman"/>
              </w:rPr>
            </w:pPr>
            <w:r w:rsidRPr="00580A94">
              <w:rPr>
                <w:rFonts w:ascii="Times New Roman" w:hAnsi="Times New Roman"/>
                <w:b/>
                <w:sz w:val="28"/>
              </w:rPr>
              <w:t>IMPLEMENTAÇÃO DE UM SISTEMA DE CONTROLO D</w:t>
            </w:r>
            <w:r w:rsidR="00713B72" w:rsidRPr="00580A94">
              <w:rPr>
                <w:rFonts w:ascii="Times New Roman" w:hAnsi="Times New Roman"/>
                <w:b/>
                <w:sz w:val="28"/>
              </w:rPr>
              <w:t>E</w:t>
            </w:r>
            <w:r w:rsidRPr="00580A94">
              <w:rPr>
                <w:rFonts w:ascii="Times New Roman" w:hAnsi="Times New Roman"/>
                <w:b/>
                <w:sz w:val="28"/>
              </w:rPr>
              <w:t xml:space="preserve"> </w:t>
            </w:r>
          </w:p>
          <w:p w14:paraId="2B0FBC2B" w14:textId="30BB5B2D" w:rsidR="0048485C" w:rsidRPr="00580A94" w:rsidRDefault="0048485C" w:rsidP="0048485C">
            <w:pPr>
              <w:spacing w:after="120" w:line="257" w:lineRule="auto"/>
              <w:ind w:left="17" w:right="0" w:firstLine="0"/>
              <w:jc w:val="center"/>
              <w:rPr>
                <w:rFonts w:ascii="Times New Roman" w:hAnsi="Times New Roman"/>
              </w:rPr>
            </w:pPr>
            <w:r w:rsidRPr="00580A94">
              <w:rPr>
                <w:rFonts w:ascii="Times New Roman" w:hAnsi="Times New Roman"/>
                <w:b/>
                <w:sz w:val="28"/>
              </w:rPr>
              <w:t xml:space="preserve">ACESSO </w:t>
            </w:r>
            <w:r w:rsidR="00CA2C60" w:rsidRPr="00580A94">
              <w:rPr>
                <w:rFonts w:ascii="Times New Roman" w:hAnsi="Times New Roman"/>
                <w:b/>
                <w:sz w:val="28"/>
              </w:rPr>
              <w:t>EM UNIDADES MILITARES</w:t>
            </w:r>
          </w:p>
          <w:p w14:paraId="15B28674" w14:textId="77777777" w:rsidR="0048485C" w:rsidRPr="00580A94" w:rsidRDefault="0048485C" w:rsidP="0048485C">
            <w:pPr>
              <w:spacing w:after="158" w:line="259" w:lineRule="auto"/>
              <w:ind w:left="154" w:right="0" w:firstLine="0"/>
              <w:jc w:val="center"/>
            </w:pPr>
            <w:r w:rsidRPr="00580A94">
              <w:rPr>
                <w:color w:val="FFFFFF"/>
              </w:rPr>
              <w:t xml:space="preserve"> </w:t>
            </w:r>
          </w:p>
          <w:p w14:paraId="7CDCD8E5" w14:textId="77777777" w:rsidR="0048485C" w:rsidRPr="00580A94" w:rsidRDefault="0048485C" w:rsidP="0048485C">
            <w:pPr>
              <w:spacing w:after="158" w:line="259" w:lineRule="auto"/>
              <w:ind w:left="154" w:right="0" w:firstLine="0"/>
              <w:jc w:val="center"/>
            </w:pPr>
            <w:r w:rsidRPr="00580A94">
              <w:rPr>
                <w:color w:val="FFFFFF"/>
              </w:rPr>
              <w:t xml:space="preserve"> </w:t>
            </w:r>
          </w:p>
          <w:p w14:paraId="3F79B158" w14:textId="5C2BCECC" w:rsidR="0048485C" w:rsidRPr="00580A94" w:rsidRDefault="0048485C" w:rsidP="0048485C">
            <w:pPr>
              <w:spacing w:after="160" w:line="357" w:lineRule="auto"/>
              <w:ind w:left="4400" w:right="58" w:firstLine="0"/>
              <w:rPr>
                <w:rFonts w:ascii="Times New Roman" w:hAnsi="Times New Roman"/>
              </w:rPr>
            </w:pPr>
            <w:r w:rsidRPr="00580A94">
              <w:rPr>
                <w:rFonts w:ascii="Times New Roman" w:hAnsi="Times New Roman"/>
              </w:rPr>
              <w:t xml:space="preserve">Monografia apresentada á Academia de Altos Estudos Estratégicos para obtenção do título de Licenciatura no Curso de Engenharia Informática e </w:t>
            </w:r>
            <w:r w:rsidR="00CA2C60" w:rsidRPr="00580A94">
              <w:rPr>
                <w:rFonts w:ascii="Times New Roman" w:hAnsi="Times New Roman"/>
              </w:rPr>
              <w:t>Cibersegurança</w:t>
            </w:r>
            <w:r w:rsidRPr="00580A94">
              <w:rPr>
                <w:rFonts w:ascii="Times New Roman" w:hAnsi="Times New Roman"/>
              </w:rPr>
              <w:t xml:space="preserve">. </w:t>
            </w:r>
          </w:p>
          <w:p w14:paraId="3A954307" w14:textId="77777777" w:rsidR="0048485C" w:rsidRPr="00580A94" w:rsidRDefault="0048485C" w:rsidP="0048485C">
            <w:pPr>
              <w:spacing w:after="274" w:line="259" w:lineRule="auto"/>
              <w:ind w:left="0" w:right="33" w:firstLine="0"/>
              <w:jc w:val="center"/>
            </w:pPr>
            <w:r w:rsidRPr="00580A94">
              <w:t xml:space="preserve"> </w:t>
            </w:r>
          </w:p>
          <w:p w14:paraId="0B393704" w14:textId="2BC3ED2B" w:rsidR="0048485C" w:rsidRPr="00580A94" w:rsidRDefault="0048485C" w:rsidP="0048485C">
            <w:pPr>
              <w:spacing w:after="276" w:line="259" w:lineRule="auto"/>
              <w:ind w:left="0" w:right="462" w:firstLine="0"/>
              <w:jc w:val="right"/>
              <w:rPr>
                <w:rFonts w:ascii="Times New Roman" w:hAnsi="Times New Roman"/>
                <w:b/>
                <w:bCs/>
                <w:color w:val="9E0000"/>
              </w:rPr>
            </w:pPr>
            <w:r w:rsidRPr="00580A94">
              <w:rPr>
                <w:rFonts w:ascii="Times New Roman" w:hAnsi="Times New Roman"/>
                <w:b/>
                <w:bCs/>
                <w:color w:val="9E0000"/>
              </w:rPr>
              <w:t xml:space="preserve">Supervisores: </w:t>
            </w:r>
            <w:r w:rsidR="00CA2C60" w:rsidRPr="00580A94">
              <w:rPr>
                <w:rFonts w:ascii="Times New Roman" w:hAnsi="Times New Roman"/>
                <w:b/>
                <w:bCs/>
                <w:color w:val="9E0000"/>
              </w:rPr>
              <w:t>Eng. Metano Dias &amp; C. Roque</w:t>
            </w:r>
            <w:r w:rsidRPr="00580A94">
              <w:rPr>
                <w:rFonts w:ascii="Times New Roman" w:hAnsi="Times New Roman"/>
                <w:b/>
                <w:bCs/>
                <w:color w:val="9E0000"/>
              </w:rPr>
              <w:t xml:space="preserve"> </w:t>
            </w:r>
          </w:p>
          <w:p w14:paraId="2D005545" w14:textId="41442E93" w:rsidR="0048485C" w:rsidRPr="00580A94" w:rsidRDefault="0048485C" w:rsidP="0048485C">
            <w:pPr>
              <w:spacing w:after="273" w:line="259" w:lineRule="auto"/>
              <w:ind w:left="1737" w:right="0" w:firstLine="0"/>
              <w:jc w:val="center"/>
            </w:pPr>
          </w:p>
          <w:p w14:paraId="00D3F01E" w14:textId="77777777" w:rsidR="0048485C" w:rsidRPr="00580A94" w:rsidRDefault="0048485C" w:rsidP="0048485C">
            <w:pPr>
              <w:spacing w:after="158" w:line="259" w:lineRule="auto"/>
              <w:ind w:left="154" w:right="0" w:firstLine="0"/>
              <w:jc w:val="center"/>
            </w:pPr>
            <w:r w:rsidRPr="00580A94">
              <w:t xml:space="preserve"> </w:t>
            </w:r>
          </w:p>
          <w:p w14:paraId="5DAF5D47" w14:textId="77777777" w:rsidR="0048485C" w:rsidRPr="00580A94" w:rsidRDefault="0048485C" w:rsidP="0048485C">
            <w:pPr>
              <w:spacing w:after="156" w:line="259" w:lineRule="auto"/>
              <w:ind w:left="154" w:right="0" w:firstLine="0"/>
              <w:jc w:val="center"/>
            </w:pPr>
            <w:r w:rsidRPr="00580A94">
              <w:t xml:space="preserve"> </w:t>
            </w:r>
          </w:p>
          <w:p w14:paraId="2B9A5758" w14:textId="77777777" w:rsidR="0048485C" w:rsidRPr="00580A94" w:rsidRDefault="0048485C" w:rsidP="0048485C">
            <w:pPr>
              <w:spacing w:after="158" w:line="259" w:lineRule="auto"/>
              <w:ind w:left="154" w:right="0" w:firstLine="0"/>
              <w:jc w:val="center"/>
            </w:pPr>
            <w:r w:rsidRPr="00580A94">
              <w:t xml:space="preserve"> </w:t>
            </w:r>
          </w:p>
          <w:p w14:paraId="5B159525" w14:textId="77777777" w:rsidR="0048485C" w:rsidRPr="00580A94" w:rsidRDefault="0048485C" w:rsidP="0048485C">
            <w:pPr>
              <w:spacing w:after="158" w:line="259" w:lineRule="auto"/>
              <w:ind w:left="154" w:right="0" w:firstLine="0"/>
              <w:jc w:val="center"/>
            </w:pPr>
            <w:r w:rsidRPr="00580A94">
              <w:t xml:space="preserve"> </w:t>
            </w:r>
          </w:p>
          <w:p w14:paraId="6607A5E6" w14:textId="77777777" w:rsidR="0048485C" w:rsidRPr="00580A94" w:rsidRDefault="0048485C" w:rsidP="0048485C">
            <w:pPr>
              <w:spacing w:after="159" w:line="259" w:lineRule="auto"/>
              <w:ind w:left="154" w:right="0" w:firstLine="0"/>
              <w:jc w:val="center"/>
            </w:pPr>
            <w:r w:rsidRPr="00580A94">
              <w:t xml:space="preserve"> </w:t>
            </w:r>
          </w:p>
          <w:p w14:paraId="4E745341" w14:textId="77777777" w:rsidR="0048485C" w:rsidRPr="00580A94" w:rsidRDefault="0048485C" w:rsidP="0048485C">
            <w:pPr>
              <w:spacing w:after="156" w:line="259" w:lineRule="auto"/>
              <w:ind w:left="154" w:right="0" w:firstLine="0"/>
              <w:jc w:val="center"/>
            </w:pPr>
            <w:r w:rsidRPr="00580A94">
              <w:t xml:space="preserve"> </w:t>
            </w:r>
          </w:p>
          <w:p w14:paraId="5FAAB143" w14:textId="77777777" w:rsidR="0048485C" w:rsidRPr="00580A94" w:rsidRDefault="0048485C" w:rsidP="0048485C">
            <w:pPr>
              <w:spacing w:after="158" w:line="259" w:lineRule="auto"/>
              <w:ind w:left="154" w:right="0" w:firstLine="0"/>
              <w:jc w:val="center"/>
            </w:pPr>
            <w:r w:rsidRPr="00580A94">
              <w:t xml:space="preserve"> </w:t>
            </w:r>
          </w:p>
          <w:p w14:paraId="20162720" w14:textId="27E7700A" w:rsidR="00CA2C60" w:rsidRPr="00580A94" w:rsidRDefault="0048485C" w:rsidP="00CA2C60">
            <w:pPr>
              <w:spacing w:after="158" w:line="259" w:lineRule="auto"/>
              <w:ind w:left="154" w:right="0" w:firstLine="0"/>
              <w:jc w:val="center"/>
              <w:rPr>
                <w:rFonts w:ascii="Times New Roman" w:hAnsi="Times New Roman"/>
                <w:b/>
                <w:bCs/>
                <w:sz w:val="28"/>
                <w:szCs w:val="28"/>
              </w:rPr>
            </w:pPr>
            <w:r w:rsidRPr="00580A94">
              <w:t xml:space="preserve"> </w:t>
            </w:r>
            <w:r w:rsidRPr="00580A94">
              <w:rPr>
                <w:rFonts w:ascii="Times New Roman" w:hAnsi="Times New Roman"/>
                <w:b/>
                <w:bCs/>
                <w:sz w:val="28"/>
                <w:szCs w:val="28"/>
              </w:rPr>
              <w:t>MALUANA</w:t>
            </w:r>
          </w:p>
        </w:tc>
      </w:tr>
    </w:tbl>
    <w:p w14:paraId="7E16360B" w14:textId="77777777" w:rsidR="00CA2C60" w:rsidRPr="00580A94" w:rsidRDefault="00CA2C60" w:rsidP="00C00626">
      <w:pPr>
        <w:pStyle w:val="Ttulo2"/>
      </w:pPr>
    </w:p>
    <w:p w14:paraId="35243FA1" w14:textId="77777777" w:rsidR="00CA2C60" w:rsidRPr="00580A94" w:rsidRDefault="00CA2C60" w:rsidP="00C00626">
      <w:pPr>
        <w:pStyle w:val="Ttulo2"/>
      </w:pPr>
      <w:bookmarkStart w:id="0" w:name="_Toc208690546"/>
      <w:r w:rsidRPr="00580A94">
        <w:t>DECLARAÇÃO DE HONRA</w:t>
      </w:r>
      <w:bookmarkEnd w:id="0"/>
      <w:r w:rsidRPr="00580A94">
        <w:t xml:space="preserve"> </w:t>
      </w:r>
    </w:p>
    <w:p w14:paraId="4AA9D23D" w14:textId="77777777" w:rsidR="00CA2C60" w:rsidRPr="00580A94" w:rsidRDefault="00CA2C60" w:rsidP="00CA2C60">
      <w:pPr>
        <w:spacing w:after="158" w:line="259" w:lineRule="auto"/>
        <w:ind w:left="57" w:right="0" w:firstLine="0"/>
        <w:jc w:val="center"/>
      </w:pPr>
      <w:r w:rsidRPr="00580A94">
        <w:rPr>
          <w:b/>
        </w:rPr>
        <w:t xml:space="preserve"> </w:t>
      </w:r>
    </w:p>
    <w:p w14:paraId="6FF34453" w14:textId="77777777" w:rsidR="00CA2C60" w:rsidRPr="00580A94" w:rsidRDefault="00CA2C60" w:rsidP="00CA2C60">
      <w:pPr>
        <w:ind w:left="-5" w:right="55"/>
      </w:pPr>
      <w:r w:rsidRPr="00580A94">
        <w:t xml:space="preserve">Declaro que esta monografia é resultado da minha investigação pessoal e das orientações do meu supervisor, o seu conteúdo é original e todas as fontes consultadas estão devidamente mencionadas no texto, nas notas e bibliografia final. Declaro ainda, que este trabalho não foi apresentado em nenhuma outra instituição para a obtenção de qualquer grau académico. </w:t>
      </w:r>
    </w:p>
    <w:p w14:paraId="62912002" w14:textId="77777777" w:rsidR="00CA2C60" w:rsidRPr="00580A94" w:rsidRDefault="00CA2C60" w:rsidP="00CA2C60">
      <w:pPr>
        <w:spacing w:after="158" w:line="259" w:lineRule="auto"/>
        <w:ind w:left="0" w:right="0" w:firstLine="0"/>
        <w:jc w:val="left"/>
      </w:pPr>
      <w:r w:rsidRPr="00580A94">
        <w:rPr>
          <w:b/>
        </w:rPr>
        <w:t xml:space="preserve"> </w:t>
      </w:r>
    </w:p>
    <w:p w14:paraId="7485D04E" w14:textId="77777777" w:rsidR="00CA2C60" w:rsidRPr="00580A94" w:rsidRDefault="00CA2C60" w:rsidP="00CA2C60">
      <w:pPr>
        <w:spacing w:after="158" w:line="259" w:lineRule="auto"/>
        <w:ind w:left="810" w:right="803"/>
        <w:jc w:val="center"/>
      </w:pPr>
      <w:r w:rsidRPr="00580A94">
        <w:t xml:space="preserve">Maluana, ________ de __________ </w:t>
      </w:r>
      <w:proofErr w:type="spellStart"/>
      <w:r w:rsidRPr="00580A94">
        <w:t>de</w:t>
      </w:r>
      <w:proofErr w:type="spellEnd"/>
      <w:r w:rsidRPr="00580A94">
        <w:t xml:space="preserve"> ____________ </w:t>
      </w:r>
    </w:p>
    <w:p w14:paraId="4C952989" w14:textId="77777777" w:rsidR="00CA2C60" w:rsidRPr="00580A94" w:rsidRDefault="00CA2C60" w:rsidP="00CA2C60">
      <w:pPr>
        <w:spacing w:after="156" w:line="259" w:lineRule="auto"/>
        <w:ind w:left="0" w:right="0" w:firstLine="0"/>
        <w:jc w:val="left"/>
      </w:pPr>
      <w:r w:rsidRPr="00580A94">
        <w:rPr>
          <w:b/>
        </w:rPr>
        <w:t xml:space="preserve"> </w:t>
      </w:r>
    </w:p>
    <w:p w14:paraId="11674783" w14:textId="77777777" w:rsidR="00CA2C60" w:rsidRPr="00580A94" w:rsidRDefault="00CA2C60" w:rsidP="00CA2C60">
      <w:pPr>
        <w:spacing w:after="158" w:line="259" w:lineRule="auto"/>
        <w:ind w:left="810" w:right="802"/>
        <w:jc w:val="center"/>
      </w:pPr>
      <w:r w:rsidRPr="00580A94">
        <w:t xml:space="preserve">O Autor </w:t>
      </w:r>
    </w:p>
    <w:p w14:paraId="422F1ECB" w14:textId="77777777" w:rsidR="00CA2C60" w:rsidRPr="00580A94" w:rsidRDefault="00CA2C60" w:rsidP="00CA2C60">
      <w:pPr>
        <w:tabs>
          <w:tab w:val="center" w:pos="708"/>
          <w:tab w:val="center" w:pos="4596"/>
        </w:tabs>
        <w:spacing w:line="259" w:lineRule="auto"/>
        <w:ind w:left="-15" w:right="0" w:firstLine="0"/>
        <w:jc w:val="left"/>
      </w:pPr>
      <w:r w:rsidRPr="00580A94">
        <w:t xml:space="preserve"> </w:t>
      </w:r>
      <w:r w:rsidRPr="00580A94">
        <w:tab/>
        <w:t xml:space="preserve"> </w:t>
      </w:r>
      <w:r w:rsidRPr="00580A94">
        <w:tab/>
        <w:t xml:space="preserve">_____________________________________________________ </w:t>
      </w:r>
    </w:p>
    <w:p w14:paraId="24BD200C" w14:textId="77777777" w:rsidR="00CA2C60" w:rsidRPr="00580A94" w:rsidRDefault="00CA2C60" w:rsidP="00CA2C60">
      <w:pPr>
        <w:spacing w:after="158" w:line="259" w:lineRule="auto"/>
        <w:ind w:left="810" w:right="800"/>
        <w:jc w:val="center"/>
      </w:pPr>
      <w:r w:rsidRPr="00580A94">
        <w:t xml:space="preserve">Pedro Custódio Guambe </w:t>
      </w:r>
    </w:p>
    <w:p w14:paraId="06833F16" w14:textId="77777777" w:rsidR="00CA2C60" w:rsidRPr="00580A94" w:rsidRDefault="00CA2C60" w:rsidP="00CA2C60">
      <w:pPr>
        <w:spacing w:after="0" w:line="259" w:lineRule="auto"/>
        <w:ind w:left="0" w:right="0" w:firstLine="0"/>
        <w:jc w:val="left"/>
      </w:pPr>
      <w:r w:rsidRPr="00580A94">
        <w:rPr>
          <w:b/>
        </w:rPr>
        <w:t xml:space="preserve"> </w:t>
      </w:r>
      <w:r w:rsidRPr="00580A94">
        <w:rPr>
          <w:b/>
        </w:rPr>
        <w:tab/>
        <w:t xml:space="preserve"> </w:t>
      </w:r>
      <w:r w:rsidRPr="00580A94">
        <w:br w:type="page"/>
      </w:r>
    </w:p>
    <w:p w14:paraId="6F62B28E" w14:textId="77777777" w:rsidR="00CC5333" w:rsidRPr="00580A94" w:rsidRDefault="00CC5333" w:rsidP="00C00626">
      <w:pPr>
        <w:pStyle w:val="Ttulo2"/>
      </w:pPr>
      <w:bookmarkStart w:id="1" w:name="_Toc208690547"/>
      <w:r w:rsidRPr="00580A94">
        <w:lastRenderedPageBreak/>
        <w:t>TERMO PARA A SUBMISSÃO DO TRABALHO DE FIM DE CURSO</w:t>
      </w:r>
      <w:bookmarkEnd w:id="1"/>
      <w:r w:rsidRPr="00580A94">
        <w:t xml:space="preserve"> </w:t>
      </w:r>
    </w:p>
    <w:p w14:paraId="3868D624" w14:textId="77777777" w:rsidR="00CC5333" w:rsidRPr="00580A94" w:rsidRDefault="00CC5333" w:rsidP="00CC5333">
      <w:pPr>
        <w:spacing w:after="147" w:line="259" w:lineRule="auto"/>
        <w:ind w:left="57" w:right="0" w:firstLine="0"/>
        <w:jc w:val="center"/>
      </w:pPr>
      <w:r w:rsidRPr="00580A94">
        <w:rPr>
          <w:b/>
        </w:rPr>
        <w:t xml:space="preserve"> </w:t>
      </w:r>
    </w:p>
    <w:p w14:paraId="28EBF3ED" w14:textId="77777777" w:rsidR="00CC5333" w:rsidRPr="00580A94" w:rsidRDefault="00CC5333" w:rsidP="00CC5333">
      <w:pPr>
        <w:spacing w:after="103" w:line="259" w:lineRule="auto"/>
        <w:ind w:left="57" w:right="0" w:firstLine="0"/>
        <w:jc w:val="center"/>
      </w:pPr>
      <w:r w:rsidRPr="00580A94">
        <w:drawing>
          <wp:inline distT="0" distB="0" distL="0" distR="0" wp14:anchorId="6C50FF60" wp14:editId="7A61E9D3">
            <wp:extent cx="1296035" cy="1168883"/>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9"/>
                    <a:stretch>
                      <a:fillRect/>
                    </a:stretch>
                  </pic:blipFill>
                  <pic:spPr>
                    <a:xfrm>
                      <a:off x="0" y="0"/>
                      <a:ext cx="1296035" cy="1168883"/>
                    </a:xfrm>
                    <a:prstGeom prst="rect">
                      <a:avLst/>
                    </a:prstGeom>
                  </pic:spPr>
                </pic:pic>
              </a:graphicData>
            </a:graphic>
          </wp:inline>
        </w:drawing>
      </w:r>
      <w:r w:rsidRPr="00580A94">
        <w:rPr>
          <w:b/>
        </w:rPr>
        <w:t xml:space="preserve"> </w:t>
      </w:r>
    </w:p>
    <w:p w14:paraId="66A266E1" w14:textId="77777777" w:rsidR="00CC5333" w:rsidRPr="00580A94" w:rsidRDefault="00CC5333" w:rsidP="00CC5333">
      <w:pPr>
        <w:spacing w:after="155" w:line="261" w:lineRule="auto"/>
        <w:ind w:left="63" w:right="59"/>
        <w:jc w:val="center"/>
        <w:rPr>
          <w:b/>
        </w:rPr>
      </w:pPr>
      <w:r w:rsidRPr="00580A94">
        <w:rPr>
          <w:b/>
        </w:rPr>
        <w:t>ACADEMIA DE ALTOS ESTUDOS ESTRATÉGICOS</w:t>
      </w:r>
    </w:p>
    <w:p w14:paraId="7EF9A48F" w14:textId="75EED65B" w:rsidR="00CC5333" w:rsidRPr="00580A94" w:rsidRDefault="00CC5333" w:rsidP="00CC5333">
      <w:pPr>
        <w:spacing w:after="155" w:line="261" w:lineRule="auto"/>
        <w:ind w:left="63" w:right="59"/>
        <w:jc w:val="center"/>
      </w:pPr>
      <w:r w:rsidRPr="00580A94">
        <w:rPr>
          <w:b/>
        </w:rPr>
        <w:t xml:space="preserve"> DIRECCÃO PEDAGÓGICA </w:t>
      </w:r>
    </w:p>
    <w:p w14:paraId="4A2AFD81" w14:textId="77777777" w:rsidR="00CC5333" w:rsidRPr="00580A94" w:rsidRDefault="00CC5333" w:rsidP="00CC5333">
      <w:pPr>
        <w:spacing w:after="156" w:line="259" w:lineRule="auto"/>
        <w:ind w:left="0" w:right="0" w:firstLine="0"/>
        <w:jc w:val="left"/>
      </w:pPr>
      <w:r w:rsidRPr="00580A94">
        <w:rPr>
          <w:b/>
        </w:rPr>
        <w:t xml:space="preserve"> </w:t>
      </w:r>
    </w:p>
    <w:p w14:paraId="6E4C2BEE" w14:textId="77777777" w:rsidR="00CC5333" w:rsidRPr="00580A94" w:rsidRDefault="00CC5333" w:rsidP="00C00626">
      <w:pPr>
        <w:pStyle w:val="Ttulo2"/>
      </w:pPr>
      <w:bookmarkStart w:id="2" w:name="_Toc208690548"/>
      <w:r w:rsidRPr="00580A94">
        <w:t>SUBMISSÃO DE TRABALHO DE FIM DE CURSO</w:t>
      </w:r>
      <w:bookmarkEnd w:id="2"/>
      <w:r w:rsidRPr="00580A94">
        <w:t xml:space="preserve"> </w:t>
      </w:r>
    </w:p>
    <w:p w14:paraId="7B3E4324" w14:textId="77777777" w:rsidR="00CC5333" w:rsidRPr="00580A94" w:rsidRDefault="00CC5333" w:rsidP="00CC5333">
      <w:pPr>
        <w:spacing w:after="158" w:line="259" w:lineRule="auto"/>
        <w:ind w:left="0" w:right="0" w:firstLine="0"/>
        <w:jc w:val="left"/>
      </w:pPr>
      <w:r w:rsidRPr="00580A94">
        <w:rPr>
          <w:b/>
        </w:rPr>
        <w:t xml:space="preserve"> </w:t>
      </w:r>
    </w:p>
    <w:p w14:paraId="1EA2BBAF" w14:textId="77777777" w:rsidR="00CC5333" w:rsidRPr="00580A94" w:rsidRDefault="00CC5333" w:rsidP="00CC5333">
      <w:pPr>
        <w:ind w:left="-5" w:right="55"/>
      </w:pPr>
      <w:r w:rsidRPr="00580A94">
        <w:t xml:space="preserve">Eu, _______________________________________, declaro que acompanhei todas as fases de elaboração do trabalho de fim do curso subordinado ao tema: </w:t>
      </w:r>
    </w:p>
    <w:p w14:paraId="6406E8F0" w14:textId="77777777" w:rsidR="00CC5333" w:rsidRPr="00580A94" w:rsidRDefault="00CC5333" w:rsidP="00CC5333">
      <w:pPr>
        <w:spacing w:after="112" w:line="259" w:lineRule="auto"/>
        <w:ind w:left="-5" w:right="55"/>
      </w:pPr>
      <w:r w:rsidRPr="00580A94">
        <w:t>___________________________________________________________________________</w:t>
      </w:r>
    </w:p>
    <w:p w14:paraId="78231A26" w14:textId="77777777" w:rsidR="00CC5333" w:rsidRPr="00580A94" w:rsidRDefault="00CC5333" w:rsidP="00CC5333">
      <w:pPr>
        <w:ind w:left="-5" w:right="55"/>
      </w:pPr>
      <w:r w:rsidRPr="00580A94">
        <w:t xml:space="preserve">___________________________________________________________________________ ___________________________________________________________________________ </w:t>
      </w:r>
    </w:p>
    <w:p w14:paraId="75AF1146" w14:textId="77777777" w:rsidR="00CC5333" w:rsidRPr="00580A94" w:rsidRDefault="00CC5333" w:rsidP="00CC5333">
      <w:pPr>
        <w:spacing w:after="273" w:line="259" w:lineRule="auto"/>
        <w:ind w:left="-5" w:right="55"/>
      </w:pPr>
      <w:r w:rsidRPr="00580A94">
        <w:t xml:space="preserve">da autoria de </w:t>
      </w:r>
    </w:p>
    <w:p w14:paraId="583692CE" w14:textId="77777777" w:rsidR="00CC5333" w:rsidRPr="00580A94" w:rsidRDefault="00CC5333" w:rsidP="00CC5333">
      <w:pPr>
        <w:tabs>
          <w:tab w:val="center" w:pos="708"/>
          <w:tab w:val="center" w:pos="1416"/>
          <w:tab w:val="center" w:pos="4854"/>
        </w:tabs>
        <w:spacing w:after="280" w:line="259" w:lineRule="auto"/>
        <w:ind w:left="-15" w:right="0" w:firstLine="0"/>
        <w:jc w:val="left"/>
      </w:pPr>
      <w:r w:rsidRPr="00580A94">
        <w:t xml:space="preserve"> </w:t>
      </w:r>
      <w:r w:rsidRPr="00580A94">
        <w:tab/>
        <w:t xml:space="preserve"> </w:t>
      </w:r>
      <w:r w:rsidRPr="00580A94">
        <w:tab/>
        <w:t xml:space="preserve"> </w:t>
      </w:r>
      <w:r w:rsidRPr="00580A94">
        <w:tab/>
        <w:t xml:space="preserve">_____________________________________________. </w:t>
      </w:r>
    </w:p>
    <w:p w14:paraId="722376B5" w14:textId="2629F2B7" w:rsidR="00CC5333" w:rsidRPr="00580A94" w:rsidRDefault="00CC5333" w:rsidP="00CC5333">
      <w:pPr>
        <w:ind w:left="-5" w:right="55"/>
      </w:pPr>
      <w:r w:rsidRPr="00580A94">
        <w:t xml:space="preserve">Considero que o mesmo reúne os requisitos necessários para a submissão à apresentação e defesa pública. </w:t>
      </w:r>
    </w:p>
    <w:p w14:paraId="558DEA2D" w14:textId="77777777" w:rsidR="00CC5333" w:rsidRPr="00580A94" w:rsidRDefault="00CC5333" w:rsidP="00CC5333">
      <w:pPr>
        <w:spacing w:after="272" w:line="259" w:lineRule="auto"/>
        <w:ind w:left="810" w:right="802"/>
        <w:jc w:val="center"/>
      </w:pPr>
      <w:r w:rsidRPr="00580A94">
        <w:t xml:space="preserve">Maluana, ___________ de ___________ </w:t>
      </w:r>
      <w:proofErr w:type="spellStart"/>
      <w:r w:rsidRPr="00580A94">
        <w:t>de</w:t>
      </w:r>
      <w:proofErr w:type="spellEnd"/>
      <w:r w:rsidRPr="00580A94">
        <w:t xml:space="preserve"> ___________ </w:t>
      </w:r>
    </w:p>
    <w:p w14:paraId="405D93E5" w14:textId="77777777" w:rsidR="00CC5333" w:rsidRPr="00580A94" w:rsidRDefault="00CC5333" w:rsidP="00CC5333">
      <w:pPr>
        <w:spacing w:after="158" w:line="259" w:lineRule="auto"/>
        <w:ind w:left="0" w:right="0" w:firstLine="0"/>
        <w:jc w:val="left"/>
      </w:pPr>
      <w:r w:rsidRPr="00580A94">
        <w:rPr>
          <w:b/>
        </w:rPr>
        <w:t xml:space="preserve"> </w:t>
      </w:r>
    </w:p>
    <w:p w14:paraId="60FF7FF9" w14:textId="77777777" w:rsidR="00CC5333" w:rsidRPr="00580A94" w:rsidRDefault="00CC5333" w:rsidP="00CC5333">
      <w:pPr>
        <w:spacing w:after="156" w:line="259" w:lineRule="auto"/>
        <w:ind w:left="810" w:right="804"/>
        <w:jc w:val="center"/>
      </w:pPr>
      <w:r w:rsidRPr="00580A94">
        <w:t xml:space="preserve">O Docente / Supervisor </w:t>
      </w:r>
    </w:p>
    <w:p w14:paraId="44DD4DBF" w14:textId="77777777" w:rsidR="00CC5333" w:rsidRPr="00580A94" w:rsidRDefault="00CC5333" w:rsidP="00CC5333">
      <w:pPr>
        <w:spacing w:after="158" w:line="259" w:lineRule="auto"/>
        <w:ind w:left="810" w:right="803"/>
        <w:jc w:val="center"/>
      </w:pPr>
      <w:r w:rsidRPr="00580A94">
        <w:t xml:space="preserve">____________________________________________ </w:t>
      </w:r>
    </w:p>
    <w:p w14:paraId="78FC6D81" w14:textId="27394DA0" w:rsidR="00CC5333" w:rsidRPr="00580A94" w:rsidRDefault="00CC5333" w:rsidP="00CC5333">
      <w:pPr>
        <w:spacing w:after="272" w:line="259" w:lineRule="auto"/>
        <w:ind w:left="810" w:right="0"/>
        <w:jc w:val="center"/>
        <w:rPr>
          <w:b/>
          <w:bCs/>
          <w:color w:val="9E0000"/>
        </w:rPr>
      </w:pPr>
      <w:r w:rsidRPr="00580A94">
        <w:rPr>
          <w:b/>
          <w:bCs/>
          <w:color w:val="9E0000"/>
        </w:rPr>
        <w:t xml:space="preserve">(Eng. Metano Dias &amp; </w:t>
      </w:r>
    </w:p>
    <w:p w14:paraId="0701D4E5" w14:textId="674FA80D" w:rsidR="00CC5333" w:rsidRPr="00580A94" w:rsidRDefault="00CC5333" w:rsidP="00CC5333">
      <w:pPr>
        <w:spacing w:after="272" w:line="259" w:lineRule="auto"/>
        <w:ind w:left="810" w:right="835"/>
        <w:jc w:val="center"/>
        <w:rPr>
          <w:b/>
          <w:bCs/>
          <w:color w:val="9E0000"/>
        </w:rPr>
      </w:pPr>
      <w:r w:rsidRPr="00580A94">
        <w:rPr>
          <w:b/>
          <w:bCs/>
          <w:color w:val="9E0000"/>
        </w:rPr>
        <w:t xml:space="preserve">C. Roque) </w:t>
      </w:r>
    </w:p>
    <w:p w14:paraId="3251144C" w14:textId="77777777" w:rsidR="00CC5333" w:rsidRPr="00580A94" w:rsidRDefault="00CC5333" w:rsidP="00CC5333">
      <w:pPr>
        <w:spacing w:after="158" w:line="259" w:lineRule="auto"/>
        <w:ind w:left="0" w:right="0" w:firstLine="0"/>
        <w:jc w:val="right"/>
      </w:pPr>
      <w:r w:rsidRPr="00580A94">
        <w:rPr>
          <w:b/>
        </w:rPr>
        <w:lastRenderedPageBreak/>
        <w:t xml:space="preserve">I </w:t>
      </w:r>
    </w:p>
    <w:p w14:paraId="6B847BD4" w14:textId="6A4C6149" w:rsidR="00CC5333" w:rsidRPr="006B53D4" w:rsidRDefault="00CC5333" w:rsidP="006B53D4">
      <w:pPr>
        <w:jc w:val="center"/>
        <w:rPr>
          <w:b/>
          <w:bCs/>
          <w:sz w:val="28"/>
          <w:szCs w:val="28"/>
        </w:rPr>
      </w:pPr>
      <w:r w:rsidRPr="006B53D4">
        <w:rPr>
          <w:b/>
          <w:bCs/>
          <w:sz w:val="28"/>
          <w:szCs w:val="28"/>
        </w:rPr>
        <w:t>DEDICATÓRIA</w:t>
      </w:r>
    </w:p>
    <w:p w14:paraId="548F5426" w14:textId="77777777" w:rsidR="00CC5333" w:rsidRPr="00580A94" w:rsidRDefault="00CC5333" w:rsidP="00CC5333">
      <w:pPr>
        <w:spacing w:after="158" w:line="259" w:lineRule="auto"/>
        <w:ind w:left="57" w:right="0" w:firstLine="0"/>
        <w:jc w:val="center"/>
      </w:pPr>
      <w:r w:rsidRPr="00580A94">
        <w:rPr>
          <w:b/>
        </w:rPr>
        <w:t xml:space="preserve"> </w:t>
      </w:r>
    </w:p>
    <w:p w14:paraId="199C1172" w14:textId="77777777" w:rsidR="00CC5333" w:rsidRPr="00580A94" w:rsidRDefault="00CC5333" w:rsidP="00CC5333">
      <w:pPr>
        <w:spacing w:after="158" w:line="259" w:lineRule="auto"/>
        <w:ind w:left="57" w:right="0" w:firstLine="0"/>
        <w:jc w:val="center"/>
      </w:pPr>
      <w:r w:rsidRPr="00580A94">
        <w:rPr>
          <w:b/>
        </w:rPr>
        <w:t xml:space="preserve"> </w:t>
      </w:r>
    </w:p>
    <w:p w14:paraId="1355FB83" w14:textId="77777777" w:rsidR="00CC5333" w:rsidRPr="00580A94" w:rsidRDefault="00CC5333" w:rsidP="00CC5333">
      <w:pPr>
        <w:spacing w:after="158" w:line="259" w:lineRule="auto"/>
        <w:ind w:left="57" w:right="0" w:firstLine="0"/>
        <w:jc w:val="center"/>
      </w:pPr>
      <w:r w:rsidRPr="00580A94">
        <w:rPr>
          <w:b/>
        </w:rPr>
        <w:t xml:space="preserve"> </w:t>
      </w:r>
    </w:p>
    <w:p w14:paraId="649E93CC" w14:textId="77777777" w:rsidR="00CC5333" w:rsidRPr="00580A94" w:rsidRDefault="00CC5333" w:rsidP="00CC5333">
      <w:pPr>
        <w:spacing w:after="156" w:line="259" w:lineRule="auto"/>
        <w:ind w:left="57" w:right="0" w:firstLine="0"/>
        <w:jc w:val="center"/>
      </w:pPr>
      <w:r w:rsidRPr="00580A94">
        <w:rPr>
          <w:b/>
        </w:rPr>
        <w:t xml:space="preserve"> </w:t>
      </w:r>
    </w:p>
    <w:p w14:paraId="3298F6B1" w14:textId="77777777" w:rsidR="00CC5333" w:rsidRPr="00580A94" w:rsidRDefault="00CC5333" w:rsidP="00CC5333">
      <w:pPr>
        <w:spacing w:after="158" w:line="259" w:lineRule="auto"/>
        <w:ind w:left="57" w:right="0" w:firstLine="0"/>
        <w:jc w:val="center"/>
      </w:pPr>
      <w:r w:rsidRPr="00580A94">
        <w:rPr>
          <w:b/>
        </w:rPr>
        <w:t xml:space="preserve"> </w:t>
      </w:r>
    </w:p>
    <w:p w14:paraId="313CA843" w14:textId="77777777" w:rsidR="00CC5333" w:rsidRPr="00580A94" w:rsidRDefault="00CC5333" w:rsidP="00CC5333">
      <w:pPr>
        <w:spacing w:after="159" w:line="259" w:lineRule="auto"/>
        <w:ind w:left="57" w:right="0" w:firstLine="0"/>
        <w:jc w:val="center"/>
      </w:pPr>
      <w:r w:rsidRPr="00580A94">
        <w:rPr>
          <w:b/>
        </w:rPr>
        <w:t xml:space="preserve"> </w:t>
      </w:r>
    </w:p>
    <w:p w14:paraId="7F0FE282" w14:textId="77777777" w:rsidR="00CC5333" w:rsidRPr="00580A94" w:rsidRDefault="00CC5333" w:rsidP="00CC5333">
      <w:pPr>
        <w:spacing w:after="158" w:line="259" w:lineRule="auto"/>
        <w:ind w:left="57" w:right="0" w:firstLine="0"/>
        <w:jc w:val="center"/>
      </w:pPr>
      <w:r w:rsidRPr="00580A94">
        <w:rPr>
          <w:b/>
        </w:rPr>
        <w:t xml:space="preserve"> </w:t>
      </w:r>
    </w:p>
    <w:p w14:paraId="1F71A311" w14:textId="77777777" w:rsidR="00CC5333" w:rsidRPr="00580A94" w:rsidRDefault="00CC5333" w:rsidP="00CC5333">
      <w:pPr>
        <w:spacing w:after="156" w:line="259" w:lineRule="auto"/>
        <w:ind w:left="57" w:right="0" w:firstLine="0"/>
        <w:jc w:val="center"/>
      </w:pPr>
      <w:r w:rsidRPr="00580A94">
        <w:rPr>
          <w:b/>
        </w:rPr>
        <w:t xml:space="preserve"> </w:t>
      </w:r>
    </w:p>
    <w:p w14:paraId="6589972B" w14:textId="77777777" w:rsidR="00CC5333" w:rsidRPr="00580A94" w:rsidRDefault="00CC5333" w:rsidP="00CC5333">
      <w:pPr>
        <w:spacing w:after="158" w:line="259" w:lineRule="auto"/>
        <w:ind w:left="57" w:right="0" w:firstLine="0"/>
        <w:jc w:val="center"/>
      </w:pPr>
      <w:r w:rsidRPr="00580A94">
        <w:rPr>
          <w:b/>
        </w:rPr>
        <w:t xml:space="preserve"> </w:t>
      </w:r>
    </w:p>
    <w:p w14:paraId="6A793E36" w14:textId="77777777" w:rsidR="00CC5333" w:rsidRPr="00580A94" w:rsidRDefault="00CC5333" w:rsidP="00CC5333">
      <w:pPr>
        <w:spacing w:after="158" w:line="259" w:lineRule="auto"/>
        <w:ind w:left="57" w:right="0" w:firstLine="0"/>
        <w:jc w:val="center"/>
      </w:pPr>
      <w:r w:rsidRPr="00580A94">
        <w:rPr>
          <w:b/>
        </w:rPr>
        <w:t xml:space="preserve"> </w:t>
      </w:r>
    </w:p>
    <w:p w14:paraId="4854858B" w14:textId="77777777" w:rsidR="00CC5333" w:rsidRPr="00580A94" w:rsidRDefault="00CC5333" w:rsidP="00CC5333">
      <w:pPr>
        <w:spacing w:after="158" w:line="259" w:lineRule="auto"/>
        <w:ind w:left="57" w:right="0" w:firstLine="0"/>
        <w:jc w:val="center"/>
      </w:pPr>
      <w:r w:rsidRPr="00580A94">
        <w:rPr>
          <w:b/>
        </w:rPr>
        <w:t xml:space="preserve"> </w:t>
      </w:r>
    </w:p>
    <w:p w14:paraId="6D93FCDC" w14:textId="77777777" w:rsidR="00CC5333" w:rsidRPr="00580A94" w:rsidRDefault="00CC5333" w:rsidP="00CC5333">
      <w:pPr>
        <w:spacing w:after="156" w:line="259" w:lineRule="auto"/>
        <w:ind w:left="57" w:right="0" w:firstLine="0"/>
        <w:jc w:val="center"/>
      </w:pPr>
      <w:r w:rsidRPr="00580A94">
        <w:rPr>
          <w:b/>
        </w:rPr>
        <w:t xml:space="preserve"> </w:t>
      </w:r>
    </w:p>
    <w:p w14:paraId="61587C2E" w14:textId="77777777" w:rsidR="00CC5333" w:rsidRPr="00580A94" w:rsidRDefault="00CC5333" w:rsidP="00CC5333">
      <w:pPr>
        <w:spacing w:after="158" w:line="259" w:lineRule="auto"/>
        <w:ind w:left="57" w:right="0" w:firstLine="0"/>
        <w:jc w:val="center"/>
      </w:pPr>
      <w:r w:rsidRPr="00580A94">
        <w:rPr>
          <w:b/>
        </w:rPr>
        <w:t xml:space="preserve"> </w:t>
      </w:r>
    </w:p>
    <w:p w14:paraId="1AA0DF15" w14:textId="77777777" w:rsidR="00CC5333" w:rsidRPr="00580A94" w:rsidRDefault="00CC5333" w:rsidP="00CC5333">
      <w:pPr>
        <w:spacing w:after="158" w:line="259" w:lineRule="auto"/>
        <w:ind w:left="57" w:right="0" w:firstLine="0"/>
        <w:jc w:val="center"/>
      </w:pPr>
      <w:r w:rsidRPr="00580A94">
        <w:rPr>
          <w:b/>
        </w:rPr>
        <w:t xml:space="preserve"> </w:t>
      </w:r>
    </w:p>
    <w:p w14:paraId="289AF176" w14:textId="77777777" w:rsidR="00CC5333" w:rsidRPr="00580A94" w:rsidRDefault="00CC5333" w:rsidP="00CC5333">
      <w:pPr>
        <w:spacing w:after="158" w:line="259" w:lineRule="auto"/>
        <w:ind w:left="57" w:right="0" w:firstLine="0"/>
        <w:jc w:val="center"/>
      </w:pPr>
      <w:r w:rsidRPr="00580A94">
        <w:rPr>
          <w:b/>
        </w:rPr>
        <w:t xml:space="preserve"> </w:t>
      </w:r>
    </w:p>
    <w:p w14:paraId="5B2E049F" w14:textId="77777777" w:rsidR="00CC5333" w:rsidRPr="00580A94" w:rsidRDefault="00CC5333" w:rsidP="00CC5333">
      <w:pPr>
        <w:spacing w:after="156" w:line="259" w:lineRule="auto"/>
        <w:ind w:left="57" w:right="0" w:firstLine="0"/>
        <w:jc w:val="center"/>
      </w:pPr>
      <w:r w:rsidRPr="00580A94">
        <w:rPr>
          <w:b/>
        </w:rPr>
        <w:t xml:space="preserve"> </w:t>
      </w:r>
    </w:p>
    <w:p w14:paraId="0F742FEA" w14:textId="77777777" w:rsidR="00CC5333" w:rsidRPr="00580A94" w:rsidRDefault="00CC5333" w:rsidP="00CC5333">
      <w:pPr>
        <w:spacing w:after="158" w:line="259" w:lineRule="auto"/>
        <w:ind w:left="57" w:right="0" w:firstLine="0"/>
        <w:jc w:val="center"/>
      </w:pPr>
      <w:r w:rsidRPr="00580A94">
        <w:rPr>
          <w:b/>
        </w:rPr>
        <w:t xml:space="preserve"> </w:t>
      </w:r>
    </w:p>
    <w:p w14:paraId="775EE9EA" w14:textId="77777777" w:rsidR="00CC5333" w:rsidRPr="00580A94" w:rsidRDefault="00CC5333" w:rsidP="00CC5333">
      <w:pPr>
        <w:spacing w:after="158" w:line="259" w:lineRule="auto"/>
        <w:ind w:left="57" w:right="0" w:firstLine="0"/>
        <w:jc w:val="center"/>
      </w:pPr>
      <w:r w:rsidRPr="00580A94">
        <w:rPr>
          <w:b/>
        </w:rPr>
        <w:t xml:space="preserve"> </w:t>
      </w:r>
    </w:p>
    <w:p w14:paraId="0F40A1E8" w14:textId="77777777" w:rsidR="00CC5333" w:rsidRPr="00580A94" w:rsidRDefault="00CC5333" w:rsidP="00CC5333">
      <w:pPr>
        <w:spacing w:after="158" w:line="259" w:lineRule="auto"/>
        <w:ind w:left="57" w:right="0" w:firstLine="0"/>
        <w:jc w:val="center"/>
      </w:pPr>
      <w:r w:rsidRPr="00580A94">
        <w:rPr>
          <w:b/>
        </w:rPr>
        <w:t xml:space="preserve"> </w:t>
      </w:r>
    </w:p>
    <w:p w14:paraId="3D900A56" w14:textId="77777777" w:rsidR="00CC5333" w:rsidRPr="00580A94" w:rsidRDefault="00CC5333" w:rsidP="00CC5333">
      <w:pPr>
        <w:spacing w:after="158" w:line="259" w:lineRule="auto"/>
        <w:ind w:left="57" w:right="0" w:firstLine="0"/>
        <w:jc w:val="center"/>
      </w:pPr>
      <w:r w:rsidRPr="00580A94">
        <w:rPr>
          <w:b/>
        </w:rPr>
        <w:t xml:space="preserve"> </w:t>
      </w:r>
    </w:p>
    <w:p w14:paraId="59E962E7" w14:textId="77777777" w:rsidR="00CC5333" w:rsidRPr="00580A94" w:rsidRDefault="00CC5333" w:rsidP="00CC5333">
      <w:pPr>
        <w:spacing w:after="146" w:line="259" w:lineRule="auto"/>
        <w:ind w:left="0" w:firstLine="0"/>
        <w:jc w:val="right"/>
      </w:pPr>
      <w:r w:rsidRPr="00580A94">
        <w:rPr>
          <w:rFonts w:ascii="Book Antiqua" w:eastAsia="Book Antiqua" w:hAnsi="Book Antiqua" w:cs="Book Antiqua"/>
          <w:b/>
          <w:i/>
        </w:rPr>
        <w:t xml:space="preserve">           Dedico este trabalho aos meus pais, irmãos,  </w:t>
      </w:r>
    </w:p>
    <w:p w14:paraId="698413B4" w14:textId="77777777" w:rsidR="00CC5333" w:rsidRPr="00580A94" w:rsidRDefault="00CC5333" w:rsidP="00CC5333">
      <w:pPr>
        <w:spacing w:after="150" w:line="259" w:lineRule="auto"/>
        <w:ind w:left="0" w:right="1" w:firstLine="0"/>
        <w:jc w:val="center"/>
      </w:pPr>
      <w:r w:rsidRPr="00580A94">
        <w:rPr>
          <w:rFonts w:ascii="Book Antiqua" w:eastAsia="Book Antiqua" w:hAnsi="Book Antiqua" w:cs="Book Antiqua"/>
          <w:b/>
          <w:i/>
        </w:rPr>
        <w:t xml:space="preserve">                            familiares e amigos próximos </w:t>
      </w:r>
    </w:p>
    <w:p w14:paraId="5220F9F3" w14:textId="77C4A43B" w:rsidR="00CA2C60" w:rsidRPr="00580A94" w:rsidRDefault="00CA2C60" w:rsidP="00717A4C">
      <w:pPr>
        <w:pStyle w:val="Cabealhodondice"/>
        <w:rPr>
          <w:rFonts w:ascii="Times New Roman" w:eastAsiaTheme="minorHAnsi" w:hAnsi="Times New Roman" w:cs="Times New Roman"/>
          <w:bCs/>
          <w:color w:val="000000"/>
          <w:kern w:val="2"/>
          <w:sz w:val="24"/>
          <w:szCs w:val="24"/>
          <w:lang w:eastAsia="en-US"/>
          <w14:ligatures w14:val="standardContextual"/>
        </w:rPr>
      </w:pPr>
    </w:p>
    <w:p w14:paraId="39B1A64D" w14:textId="77777777" w:rsidR="00CC5333" w:rsidRPr="00580A94" w:rsidRDefault="00CC5333" w:rsidP="00CC5333"/>
    <w:p w14:paraId="60F9BC44" w14:textId="77777777" w:rsidR="00CC5333" w:rsidRPr="00580A94" w:rsidRDefault="00CC5333" w:rsidP="00CC5333"/>
    <w:p w14:paraId="281BCA4E" w14:textId="77777777" w:rsidR="00CC5333" w:rsidRPr="00580A94" w:rsidRDefault="00CC5333" w:rsidP="00CC5333"/>
    <w:p w14:paraId="374C0DBA" w14:textId="77777777" w:rsidR="00965EE9" w:rsidRPr="00580A94" w:rsidRDefault="00965EE9" w:rsidP="00965EE9">
      <w:pPr>
        <w:spacing w:after="146" w:line="259" w:lineRule="auto"/>
        <w:ind w:left="0" w:right="0" w:firstLine="0"/>
        <w:jc w:val="right"/>
      </w:pPr>
      <w:r w:rsidRPr="00580A94">
        <w:rPr>
          <w:rFonts w:ascii="Book Antiqua" w:eastAsia="Book Antiqua" w:hAnsi="Book Antiqua" w:cs="Book Antiqua"/>
          <w:b/>
        </w:rPr>
        <w:t xml:space="preserve">II </w:t>
      </w:r>
    </w:p>
    <w:p w14:paraId="364B761A" w14:textId="69A0D05E" w:rsidR="00D237B2" w:rsidRPr="006B53D4" w:rsidRDefault="006B53D4" w:rsidP="006B53D4">
      <w:pPr>
        <w:spacing w:after="160" w:line="278" w:lineRule="auto"/>
        <w:ind w:left="0" w:right="0" w:firstLine="0"/>
        <w:jc w:val="center"/>
        <w:rPr>
          <w:b/>
          <w:bCs/>
          <w:sz w:val="28"/>
          <w:szCs w:val="28"/>
        </w:rPr>
      </w:pPr>
      <w:r w:rsidRPr="006B53D4">
        <w:rPr>
          <w:b/>
          <w:bCs/>
          <w:sz w:val="28"/>
          <w:szCs w:val="28"/>
        </w:rPr>
        <w:t>AGRADECIMENTOS</w:t>
      </w:r>
    </w:p>
    <w:p w14:paraId="4ABD0F88" w14:textId="77777777" w:rsidR="00D237B2" w:rsidRPr="00580A94" w:rsidRDefault="00D237B2">
      <w:pPr>
        <w:spacing w:after="160" w:line="278" w:lineRule="auto"/>
        <w:ind w:left="0" w:right="0" w:firstLine="0"/>
        <w:jc w:val="left"/>
        <w:rPr>
          <w:bCs/>
        </w:rPr>
      </w:pPr>
    </w:p>
    <w:p w14:paraId="596E4D0C" w14:textId="77777777" w:rsidR="00D237B2" w:rsidRPr="00580A94" w:rsidRDefault="00D237B2">
      <w:pPr>
        <w:spacing w:after="160" w:line="278" w:lineRule="auto"/>
        <w:ind w:left="0" w:right="0" w:firstLine="0"/>
        <w:jc w:val="left"/>
        <w:rPr>
          <w:bCs/>
        </w:rPr>
      </w:pPr>
    </w:p>
    <w:p w14:paraId="37F3BCE1" w14:textId="77777777" w:rsidR="00D237B2" w:rsidRPr="00580A94" w:rsidRDefault="00D237B2">
      <w:pPr>
        <w:spacing w:after="160" w:line="278" w:lineRule="auto"/>
        <w:ind w:left="0" w:right="0" w:firstLine="0"/>
        <w:jc w:val="left"/>
        <w:rPr>
          <w:bCs/>
        </w:rPr>
      </w:pPr>
    </w:p>
    <w:p w14:paraId="05AAABE0" w14:textId="77777777" w:rsidR="00D237B2" w:rsidRPr="00580A94" w:rsidRDefault="00D237B2">
      <w:pPr>
        <w:spacing w:after="160" w:line="278" w:lineRule="auto"/>
        <w:ind w:left="0" w:right="0" w:firstLine="0"/>
        <w:jc w:val="left"/>
        <w:rPr>
          <w:bCs/>
        </w:rPr>
      </w:pPr>
    </w:p>
    <w:p w14:paraId="63C057EE" w14:textId="77777777" w:rsidR="00D237B2" w:rsidRPr="00580A94" w:rsidRDefault="00D237B2">
      <w:pPr>
        <w:spacing w:after="160" w:line="278" w:lineRule="auto"/>
        <w:ind w:left="0" w:right="0" w:firstLine="0"/>
        <w:jc w:val="left"/>
        <w:rPr>
          <w:bCs/>
        </w:rPr>
      </w:pPr>
    </w:p>
    <w:p w14:paraId="6F18EA65" w14:textId="77777777" w:rsidR="00D237B2" w:rsidRPr="00580A94" w:rsidRDefault="00D237B2">
      <w:pPr>
        <w:spacing w:after="160" w:line="278" w:lineRule="auto"/>
        <w:ind w:left="0" w:right="0" w:firstLine="0"/>
        <w:jc w:val="left"/>
        <w:rPr>
          <w:bCs/>
        </w:rPr>
      </w:pPr>
    </w:p>
    <w:p w14:paraId="54699218" w14:textId="77777777" w:rsidR="00D237B2" w:rsidRPr="00580A94" w:rsidRDefault="00D237B2">
      <w:pPr>
        <w:spacing w:after="160" w:line="278" w:lineRule="auto"/>
        <w:ind w:left="0" w:right="0" w:firstLine="0"/>
        <w:jc w:val="left"/>
        <w:rPr>
          <w:bCs/>
        </w:rPr>
      </w:pPr>
    </w:p>
    <w:p w14:paraId="0AE57B63" w14:textId="77777777" w:rsidR="00D237B2" w:rsidRPr="00580A94" w:rsidRDefault="00D237B2">
      <w:pPr>
        <w:spacing w:after="160" w:line="278" w:lineRule="auto"/>
        <w:ind w:left="0" w:right="0" w:firstLine="0"/>
        <w:jc w:val="left"/>
        <w:rPr>
          <w:bCs/>
        </w:rPr>
      </w:pPr>
    </w:p>
    <w:p w14:paraId="48FE1DE5" w14:textId="77777777" w:rsidR="00D237B2" w:rsidRPr="00580A94" w:rsidRDefault="00D237B2">
      <w:pPr>
        <w:spacing w:after="160" w:line="278" w:lineRule="auto"/>
        <w:ind w:left="0" w:right="0" w:firstLine="0"/>
        <w:jc w:val="left"/>
        <w:rPr>
          <w:bCs/>
        </w:rPr>
      </w:pPr>
    </w:p>
    <w:p w14:paraId="0B2415B3" w14:textId="77777777" w:rsidR="00D237B2" w:rsidRPr="00580A94" w:rsidRDefault="00D237B2">
      <w:pPr>
        <w:spacing w:after="160" w:line="278" w:lineRule="auto"/>
        <w:ind w:left="0" w:right="0" w:firstLine="0"/>
        <w:jc w:val="left"/>
        <w:rPr>
          <w:bCs/>
        </w:rPr>
      </w:pPr>
    </w:p>
    <w:p w14:paraId="65F5BD5C" w14:textId="77777777" w:rsidR="00D237B2" w:rsidRPr="00580A94" w:rsidRDefault="00D237B2">
      <w:pPr>
        <w:spacing w:after="160" w:line="278" w:lineRule="auto"/>
        <w:ind w:left="0" w:right="0" w:firstLine="0"/>
        <w:jc w:val="left"/>
        <w:rPr>
          <w:bCs/>
        </w:rPr>
      </w:pPr>
    </w:p>
    <w:p w14:paraId="66C3BFC1" w14:textId="77777777" w:rsidR="00D237B2" w:rsidRPr="00580A94" w:rsidRDefault="00D237B2">
      <w:pPr>
        <w:spacing w:after="160" w:line="278" w:lineRule="auto"/>
        <w:ind w:left="0" w:right="0" w:firstLine="0"/>
        <w:jc w:val="left"/>
        <w:rPr>
          <w:bCs/>
        </w:rPr>
      </w:pPr>
    </w:p>
    <w:p w14:paraId="61C00544" w14:textId="77777777" w:rsidR="00D237B2" w:rsidRPr="00580A94" w:rsidRDefault="00D237B2">
      <w:pPr>
        <w:spacing w:after="160" w:line="278" w:lineRule="auto"/>
        <w:ind w:left="0" w:right="0" w:firstLine="0"/>
        <w:jc w:val="left"/>
        <w:rPr>
          <w:bCs/>
        </w:rPr>
      </w:pPr>
    </w:p>
    <w:p w14:paraId="210BC026" w14:textId="77777777" w:rsidR="00D237B2" w:rsidRPr="00580A94" w:rsidRDefault="00D237B2">
      <w:pPr>
        <w:spacing w:after="160" w:line="278" w:lineRule="auto"/>
        <w:ind w:left="0" w:right="0" w:firstLine="0"/>
        <w:jc w:val="left"/>
        <w:rPr>
          <w:bCs/>
        </w:rPr>
      </w:pPr>
    </w:p>
    <w:p w14:paraId="0A6D9074" w14:textId="77777777" w:rsidR="00D237B2" w:rsidRPr="00580A94" w:rsidRDefault="00D237B2">
      <w:pPr>
        <w:spacing w:after="160" w:line="278" w:lineRule="auto"/>
        <w:ind w:left="0" w:right="0" w:firstLine="0"/>
        <w:jc w:val="left"/>
        <w:rPr>
          <w:bCs/>
        </w:rPr>
      </w:pPr>
    </w:p>
    <w:p w14:paraId="6F807054" w14:textId="77777777" w:rsidR="00D237B2" w:rsidRPr="00580A94" w:rsidRDefault="00D237B2">
      <w:pPr>
        <w:spacing w:after="160" w:line="278" w:lineRule="auto"/>
        <w:ind w:left="0" w:right="0" w:firstLine="0"/>
        <w:jc w:val="left"/>
        <w:rPr>
          <w:bCs/>
        </w:rPr>
      </w:pPr>
    </w:p>
    <w:p w14:paraId="29AB075B" w14:textId="77777777" w:rsidR="00D237B2" w:rsidRPr="00580A94" w:rsidRDefault="00D237B2">
      <w:pPr>
        <w:spacing w:after="160" w:line="278" w:lineRule="auto"/>
        <w:ind w:left="0" w:right="0" w:firstLine="0"/>
        <w:jc w:val="left"/>
        <w:rPr>
          <w:bCs/>
        </w:rPr>
      </w:pPr>
    </w:p>
    <w:p w14:paraId="16A6F45C" w14:textId="77777777" w:rsidR="00D237B2" w:rsidRPr="00580A94" w:rsidRDefault="00D237B2">
      <w:pPr>
        <w:spacing w:after="160" w:line="278" w:lineRule="auto"/>
        <w:ind w:left="0" w:right="0" w:firstLine="0"/>
        <w:jc w:val="left"/>
        <w:rPr>
          <w:bCs/>
        </w:rPr>
      </w:pPr>
    </w:p>
    <w:p w14:paraId="79FCC2E3" w14:textId="77777777" w:rsidR="00D237B2" w:rsidRPr="00580A94" w:rsidRDefault="00D237B2">
      <w:pPr>
        <w:spacing w:after="160" w:line="278" w:lineRule="auto"/>
        <w:ind w:left="0" w:right="0" w:firstLine="0"/>
        <w:jc w:val="left"/>
        <w:rPr>
          <w:bCs/>
        </w:rPr>
      </w:pPr>
    </w:p>
    <w:p w14:paraId="14EBEA2E" w14:textId="77777777" w:rsidR="00D237B2" w:rsidRPr="00580A94" w:rsidRDefault="00D237B2">
      <w:pPr>
        <w:spacing w:after="160" w:line="278" w:lineRule="auto"/>
        <w:ind w:left="0" w:right="0" w:firstLine="0"/>
        <w:jc w:val="left"/>
        <w:rPr>
          <w:bCs/>
        </w:rPr>
      </w:pPr>
    </w:p>
    <w:p w14:paraId="0B9ED401" w14:textId="77777777" w:rsidR="00D237B2" w:rsidRPr="00580A94" w:rsidRDefault="00D237B2">
      <w:pPr>
        <w:spacing w:after="160" w:line="278" w:lineRule="auto"/>
        <w:ind w:left="0" w:right="0" w:firstLine="0"/>
        <w:jc w:val="left"/>
        <w:rPr>
          <w:bCs/>
        </w:rPr>
      </w:pPr>
    </w:p>
    <w:p w14:paraId="6814F272" w14:textId="77777777" w:rsidR="00D237B2" w:rsidRPr="00580A94" w:rsidRDefault="00D237B2">
      <w:pPr>
        <w:spacing w:after="160" w:line="278" w:lineRule="auto"/>
        <w:ind w:left="0" w:right="0" w:firstLine="0"/>
        <w:jc w:val="left"/>
        <w:rPr>
          <w:bCs/>
        </w:rPr>
      </w:pPr>
    </w:p>
    <w:p w14:paraId="244FDB7E" w14:textId="77777777" w:rsidR="00D237B2" w:rsidRPr="00580A94" w:rsidRDefault="00D237B2">
      <w:pPr>
        <w:spacing w:after="160" w:line="278" w:lineRule="auto"/>
        <w:ind w:left="0" w:right="0" w:firstLine="0"/>
        <w:jc w:val="left"/>
        <w:rPr>
          <w:bCs/>
        </w:rPr>
      </w:pPr>
    </w:p>
    <w:p w14:paraId="05FD8FA9" w14:textId="77777777" w:rsidR="00D237B2" w:rsidRPr="00580A94" w:rsidRDefault="00D237B2">
      <w:pPr>
        <w:spacing w:after="160" w:line="278" w:lineRule="auto"/>
        <w:ind w:left="0" w:right="0" w:firstLine="0"/>
        <w:jc w:val="left"/>
        <w:rPr>
          <w:bCs/>
        </w:rPr>
      </w:pPr>
    </w:p>
    <w:p w14:paraId="36C997D2" w14:textId="77777777" w:rsidR="00D237B2" w:rsidRPr="00580A94" w:rsidRDefault="00D237B2">
      <w:pPr>
        <w:spacing w:after="160" w:line="278" w:lineRule="auto"/>
        <w:ind w:left="0" w:right="0" w:firstLine="0"/>
        <w:jc w:val="left"/>
        <w:rPr>
          <w:bCs/>
        </w:rPr>
      </w:pPr>
    </w:p>
    <w:p w14:paraId="4CEC406F" w14:textId="77777777" w:rsidR="00D237B2" w:rsidRPr="00580A94" w:rsidRDefault="00D237B2" w:rsidP="00D237B2">
      <w:pPr>
        <w:spacing w:after="160" w:line="278" w:lineRule="auto"/>
        <w:ind w:left="0" w:right="0" w:firstLine="0"/>
        <w:jc w:val="right"/>
        <w:rPr>
          <w:b/>
        </w:rPr>
      </w:pPr>
      <w:r w:rsidRPr="00580A94">
        <w:rPr>
          <w:b/>
        </w:rPr>
        <w:t>III</w:t>
      </w:r>
    </w:p>
    <w:p w14:paraId="65FDC848" w14:textId="6B7E6097" w:rsidR="00D237B2" w:rsidRPr="006B53D4" w:rsidRDefault="006B53D4" w:rsidP="00D237B2">
      <w:pPr>
        <w:spacing w:after="160" w:line="278" w:lineRule="auto"/>
        <w:ind w:left="0" w:right="0" w:firstLine="0"/>
        <w:rPr>
          <w:b/>
          <w:sz w:val="28"/>
          <w:szCs w:val="28"/>
        </w:rPr>
      </w:pPr>
      <w:r w:rsidRPr="006B53D4">
        <w:rPr>
          <w:b/>
          <w:sz w:val="28"/>
          <w:szCs w:val="28"/>
        </w:rPr>
        <w:t>RESUMO</w:t>
      </w:r>
    </w:p>
    <w:p w14:paraId="207D4970" w14:textId="77777777" w:rsidR="00D237B2" w:rsidRPr="00580A94" w:rsidRDefault="00D237B2" w:rsidP="00D237B2">
      <w:pPr>
        <w:spacing w:after="160" w:line="278" w:lineRule="auto"/>
        <w:ind w:left="0" w:right="0" w:firstLine="0"/>
        <w:rPr>
          <w:b/>
        </w:rPr>
      </w:pPr>
    </w:p>
    <w:p w14:paraId="4E744E6B" w14:textId="77777777" w:rsidR="00D237B2" w:rsidRPr="00580A94" w:rsidRDefault="00D237B2" w:rsidP="00D237B2">
      <w:pPr>
        <w:spacing w:after="160" w:line="278" w:lineRule="auto"/>
        <w:ind w:left="0" w:right="0" w:firstLine="0"/>
        <w:rPr>
          <w:b/>
        </w:rPr>
      </w:pPr>
    </w:p>
    <w:p w14:paraId="698EFEEE" w14:textId="77777777" w:rsidR="00D237B2" w:rsidRPr="00580A94" w:rsidRDefault="00D237B2" w:rsidP="00D237B2">
      <w:pPr>
        <w:spacing w:after="160" w:line="278" w:lineRule="auto"/>
        <w:ind w:left="0" w:right="0" w:firstLine="0"/>
        <w:rPr>
          <w:b/>
        </w:rPr>
      </w:pPr>
    </w:p>
    <w:p w14:paraId="25916CD6" w14:textId="77777777" w:rsidR="00D237B2" w:rsidRPr="00580A94" w:rsidRDefault="00D237B2" w:rsidP="00D237B2">
      <w:pPr>
        <w:spacing w:after="160" w:line="278" w:lineRule="auto"/>
        <w:ind w:left="0" w:right="0" w:firstLine="0"/>
        <w:rPr>
          <w:b/>
        </w:rPr>
      </w:pPr>
    </w:p>
    <w:p w14:paraId="0FA31178" w14:textId="77777777" w:rsidR="00D237B2" w:rsidRPr="00580A94" w:rsidRDefault="00D237B2" w:rsidP="00D237B2">
      <w:pPr>
        <w:spacing w:after="160" w:line="278" w:lineRule="auto"/>
        <w:ind w:left="0" w:right="0" w:firstLine="0"/>
        <w:rPr>
          <w:b/>
        </w:rPr>
      </w:pPr>
    </w:p>
    <w:p w14:paraId="5B09C420" w14:textId="77777777" w:rsidR="00D237B2" w:rsidRPr="00580A94" w:rsidRDefault="00D237B2" w:rsidP="00D237B2">
      <w:pPr>
        <w:spacing w:after="160" w:line="278" w:lineRule="auto"/>
        <w:ind w:left="0" w:right="0" w:firstLine="0"/>
        <w:rPr>
          <w:b/>
        </w:rPr>
      </w:pPr>
    </w:p>
    <w:p w14:paraId="7E7258B9" w14:textId="77777777" w:rsidR="00D237B2" w:rsidRPr="00580A94" w:rsidRDefault="00D237B2" w:rsidP="00D237B2">
      <w:pPr>
        <w:spacing w:after="160" w:line="278" w:lineRule="auto"/>
        <w:ind w:left="0" w:right="0" w:firstLine="0"/>
        <w:rPr>
          <w:b/>
        </w:rPr>
      </w:pPr>
    </w:p>
    <w:p w14:paraId="5DC9AA26" w14:textId="77777777" w:rsidR="00D237B2" w:rsidRPr="00580A94" w:rsidRDefault="00D237B2" w:rsidP="00D237B2">
      <w:pPr>
        <w:spacing w:after="160" w:line="278" w:lineRule="auto"/>
        <w:ind w:left="0" w:right="0" w:firstLine="0"/>
        <w:rPr>
          <w:b/>
        </w:rPr>
      </w:pPr>
    </w:p>
    <w:p w14:paraId="12392C9E" w14:textId="77777777" w:rsidR="00D237B2" w:rsidRPr="00580A94" w:rsidRDefault="00D237B2" w:rsidP="00D237B2">
      <w:pPr>
        <w:spacing w:after="160" w:line="278" w:lineRule="auto"/>
        <w:ind w:left="0" w:right="0" w:firstLine="0"/>
        <w:rPr>
          <w:b/>
        </w:rPr>
      </w:pPr>
    </w:p>
    <w:p w14:paraId="38BF4F9F" w14:textId="77777777" w:rsidR="00D237B2" w:rsidRPr="00580A94" w:rsidRDefault="00D237B2" w:rsidP="00D237B2">
      <w:pPr>
        <w:spacing w:after="160" w:line="278" w:lineRule="auto"/>
        <w:ind w:left="0" w:right="0" w:firstLine="0"/>
        <w:rPr>
          <w:b/>
        </w:rPr>
      </w:pPr>
    </w:p>
    <w:p w14:paraId="25032D40" w14:textId="77777777" w:rsidR="00D237B2" w:rsidRPr="00580A94" w:rsidRDefault="00D237B2" w:rsidP="00D237B2">
      <w:pPr>
        <w:spacing w:after="160" w:line="278" w:lineRule="auto"/>
        <w:ind w:left="0" w:right="0" w:firstLine="0"/>
        <w:rPr>
          <w:b/>
        </w:rPr>
      </w:pPr>
    </w:p>
    <w:p w14:paraId="3DD4F2A5" w14:textId="77777777" w:rsidR="00D237B2" w:rsidRPr="00580A94" w:rsidRDefault="00D237B2" w:rsidP="00D237B2">
      <w:pPr>
        <w:spacing w:after="160" w:line="278" w:lineRule="auto"/>
        <w:ind w:left="0" w:right="0" w:firstLine="0"/>
        <w:rPr>
          <w:b/>
        </w:rPr>
      </w:pPr>
    </w:p>
    <w:p w14:paraId="5CC71018" w14:textId="77777777" w:rsidR="00D237B2" w:rsidRPr="00580A94" w:rsidRDefault="00D237B2" w:rsidP="00D237B2">
      <w:pPr>
        <w:spacing w:after="160" w:line="278" w:lineRule="auto"/>
        <w:ind w:left="0" w:right="0" w:firstLine="0"/>
        <w:rPr>
          <w:b/>
        </w:rPr>
      </w:pPr>
    </w:p>
    <w:p w14:paraId="21E0C594" w14:textId="77777777" w:rsidR="00D237B2" w:rsidRPr="00580A94" w:rsidRDefault="00D237B2" w:rsidP="00D237B2">
      <w:pPr>
        <w:spacing w:after="160" w:line="278" w:lineRule="auto"/>
        <w:ind w:left="0" w:right="0" w:firstLine="0"/>
        <w:rPr>
          <w:b/>
        </w:rPr>
      </w:pPr>
    </w:p>
    <w:p w14:paraId="2C04CFD3" w14:textId="77777777" w:rsidR="00D237B2" w:rsidRPr="00580A94" w:rsidRDefault="00D237B2" w:rsidP="00D237B2">
      <w:pPr>
        <w:spacing w:after="160" w:line="278" w:lineRule="auto"/>
        <w:ind w:left="0" w:right="0" w:firstLine="0"/>
        <w:rPr>
          <w:b/>
        </w:rPr>
      </w:pPr>
    </w:p>
    <w:p w14:paraId="1E4419E4" w14:textId="77777777" w:rsidR="00D237B2" w:rsidRPr="00580A94" w:rsidRDefault="00D237B2" w:rsidP="00D237B2">
      <w:pPr>
        <w:spacing w:after="160" w:line="278" w:lineRule="auto"/>
        <w:ind w:left="0" w:right="0" w:firstLine="0"/>
        <w:rPr>
          <w:b/>
        </w:rPr>
      </w:pPr>
    </w:p>
    <w:p w14:paraId="25527738" w14:textId="77777777" w:rsidR="00D237B2" w:rsidRPr="00580A94" w:rsidRDefault="00D237B2" w:rsidP="00D237B2">
      <w:pPr>
        <w:spacing w:after="160" w:line="278" w:lineRule="auto"/>
        <w:ind w:left="0" w:right="0" w:firstLine="0"/>
        <w:rPr>
          <w:b/>
        </w:rPr>
      </w:pPr>
    </w:p>
    <w:p w14:paraId="0F7A8A31" w14:textId="77777777" w:rsidR="00D237B2" w:rsidRPr="00580A94" w:rsidRDefault="00D237B2" w:rsidP="00D237B2">
      <w:pPr>
        <w:spacing w:after="160" w:line="278" w:lineRule="auto"/>
        <w:ind w:left="0" w:right="0" w:firstLine="0"/>
        <w:rPr>
          <w:b/>
        </w:rPr>
      </w:pPr>
    </w:p>
    <w:p w14:paraId="01C61B33" w14:textId="77777777" w:rsidR="00D237B2" w:rsidRPr="00580A94" w:rsidRDefault="00D237B2" w:rsidP="00D237B2">
      <w:pPr>
        <w:spacing w:after="160" w:line="278" w:lineRule="auto"/>
        <w:ind w:left="0" w:right="0" w:firstLine="0"/>
        <w:rPr>
          <w:b/>
        </w:rPr>
      </w:pPr>
    </w:p>
    <w:p w14:paraId="41E42413" w14:textId="77777777" w:rsidR="00D237B2" w:rsidRPr="00580A94" w:rsidRDefault="00D237B2" w:rsidP="00D237B2">
      <w:pPr>
        <w:spacing w:after="160" w:line="278" w:lineRule="auto"/>
        <w:ind w:left="0" w:right="0" w:firstLine="0"/>
        <w:rPr>
          <w:b/>
        </w:rPr>
      </w:pPr>
    </w:p>
    <w:p w14:paraId="47CFBD4B" w14:textId="77777777" w:rsidR="00D237B2" w:rsidRPr="00580A94" w:rsidRDefault="00D237B2" w:rsidP="00D237B2">
      <w:pPr>
        <w:spacing w:after="160" w:line="278" w:lineRule="auto"/>
        <w:ind w:left="0" w:right="0" w:firstLine="0"/>
        <w:rPr>
          <w:b/>
        </w:rPr>
      </w:pPr>
    </w:p>
    <w:p w14:paraId="4C1AE3EE" w14:textId="77777777" w:rsidR="00D237B2" w:rsidRPr="00580A94" w:rsidRDefault="00D237B2" w:rsidP="00D237B2">
      <w:pPr>
        <w:spacing w:after="160" w:line="278" w:lineRule="auto"/>
        <w:ind w:left="0" w:right="0" w:firstLine="0"/>
        <w:rPr>
          <w:b/>
        </w:rPr>
      </w:pPr>
    </w:p>
    <w:p w14:paraId="24C78462" w14:textId="77777777" w:rsidR="00D237B2" w:rsidRPr="00580A94" w:rsidRDefault="00D237B2" w:rsidP="00D237B2">
      <w:pPr>
        <w:spacing w:after="160" w:line="278" w:lineRule="auto"/>
        <w:ind w:left="0" w:right="0" w:firstLine="0"/>
        <w:rPr>
          <w:b/>
        </w:rPr>
      </w:pPr>
    </w:p>
    <w:p w14:paraId="2FE8F3C1" w14:textId="77777777" w:rsidR="00D237B2" w:rsidRPr="00580A94" w:rsidRDefault="00D237B2">
      <w:pPr>
        <w:spacing w:after="160" w:line="278" w:lineRule="auto"/>
        <w:ind w:left="0" w:right="0" w:firstLine="0"/>
        <w:jc w:val="left"/>
        <w:rPr>
          <w:b/>
        </w:rPr>
      </w:pPr>
      <w:r w:rsidRPr="00580A94">
        <w:rPr>
          <w:b/>
        </w:rPr>
        <w:br w:type="page"/>
      </w:r>
    </w:p>
    <w:p w14:paraId="27802207" w14:textId="77777777" w:rsidR="00D237B2" w:rsidRPr="00580A94" w:rsidRDefault="00D237B2" w:rsidP="00D237B2">
      <w:pPr>
        <w:spacing w:after="160" w:line="278" w:lineRule="auto"/>
        <w:ind w:left="0" w:right="0" w:firstLine="0"/>
        <w:jc w:val="right"/>
        <w:rPr>
          <w:b/>
        </w:rPr>
      </w:pPr>
      <w:r w:rsidRPr="00580A94">
        <w:rPr>
          <w:b/>
        </w:rPr>
        <w:lastRenderedPageBreak/>
        <w:t>IV</w:t>
      </w:r>
    </w:p>
    <w:p w14:paraId="760FCEAA" w14:textId="03BFF1CF" w:rsidR="00D237B2" w:rsidRPr="006B53D4" w:rsidRDefault="006B53D4">
      <w:pPr>
        <w:spacing w:after="160" w:line="278" w:lineRule="auto"/>
        <w:ind w:left="0" w:right="0" w:firstLine="0"/>
        <w:jc w:val="left"/>
        <w:rPr>
          <w:b/>
          <w:sz w:val="28"/>
          <w:szCs w:val="28"/>
        </w:rPr>
      </w:pPr>
      <w:r w:rsidRPr="006B53D4">
        <w:rPr>
          <w:b/>
          <w:sz w:val="28"/>
          <w:szCs w:val="28"/>
        </w:rPr>
        <w:t xml:space="preserve">ABSTRACT </w:t>
      </w:r>
      <w:r w:rsidR="00D237B2" w:rsidRPr="006B53D4">
        <w:rPr>
          <w:b/>
          <w:sz w:val="28"/>
          <w:szCs w:val="28"/>
        </w:rPr>
        <w:br w:type="page"/>
      </w:r>
    </w:p>
    <w:p w14:paraId="19F84BF4" w14:textId="77777777" w:rsidR="00D237B2" w:rsidRPr="00580A94" w:rsidRDefault="00D237B2" w:rsidP="00D237B2">
      <w:pPr>
        <w:spacing w:after="160" w:line="278" w:lineRule="auto"/>
        <w:ind w:left="0" w:right="0" w:firstLine="0"/>
        <w:jc w:val="right"/>
        <w:rPr>
          <w:b/>
        </w:rPr>
      </w:pPr>
      <w:r w:rsidRPr="00580A94">
        <w:rPr>
          <w:b/>
        </w:rPr>
        <w:lastRenderedPageBreak/>
        <w:t>V</w:t>
      </w:r>
    </w:p>
    <w:p w14:paraId="74C2A32C" w14:textId="1AF5230E" w:rsidR="00D237B2" w:rsidRPr="006B53D4" w:rsidRDefault="006B53D4" w:rsidP="006B53D4">
      <w:pPr>
        <w:spacing w:after="160" w:line="278" w:lineRule="auto"/>
        <w:ind w:left="0" w:right="0" w:firstLine="0"/>
        <w:jc w:val="center"/>
        <w:rPr>
          <w:b/>
          <w:sz w:val="28"/>
          <w:szCs w:val="28"/>
        </w:rPr>
      </w:pPr>
      <w:r w:rsidRPr="006B53D4">
        <w:rPr>
          <w:b/>
          <w:sz w:val="28"/>
          <w:szCs w:val="28"/>
        </w:rPr>
        <w:t>LISTA DE FIGURAS</w:t>
      </w:r>
      <w:r w:rsidR="00D237B2" w:rsidRPr="006B53D4">
        <w:rPr>
          <w:b/>
          <w:sz w:val="28"/>
          <w:szCs w:val="28"/>
        </w:rPr>
        <w:br w:type="page"/>
      </w:r>
    </w:p>
    <w:p w14:paraId="6B6CAC7C" w14:textId="77777777" w:rsidR="00D237B2" w:rsidRPr="00580A94" w:rsidRDefault="00D237B2" w:rsidP="00D237B2">
      <w:pPr>
        <w:spacing w:after="160" w:line="278" w:lineRule="auto"/>
        <w:ind w:left="0" w:right="0" w:firstLine="0"/>
        <w:jc w:val="right"/>
        <w:rPr>
          <w:b/>
        </w:rPr>
      </w:pPr>
      <w:r w:rsidRPr="00580A94">
        <w:rPr>
          <w:b/>
        </w:rPr>
        <w:lastRenderedPageBreak/>
        <w:t>VI</w:t>
      </w:r>
    </w:p>
    <w:p w14:paraId="0C24FFA0" w14:textId="6C181795" w:rsidR="00D237B2" w:rsidRPr="006B53D4" w:rsidRDefault="006B53D4" w:rsidP="006B53D4">
      <w:pPr>
        <w:spacing w:after="160" w:line="278" w:lineRule="auto"/>
        <w:ind w:left="0" w:right="0" w:firstLine="0"/>
        <w:jc w:val="center"/>
        <w:rPr>
          <w:b/>
          <w:sz w:val="28"/>
          <w:szCs w:val="28"/>
        </w:rPr>
      </w:pPr>
      <w:r w:rsidRPr="006B53D4">
        <w:rPr>
          <w:b/>
          <w:sz w:val="28"/>
          <w:szCs w:val="28"/>
        </w:rPr>
        <w:t xml:space="preserve">LISTA DE TABELAS </w:t>
      </w:r>
      <w:r w:rsidR="00D237B2" w:rsidRPr="006B53D4">
        <w:rPr>
          <w:b/>
          <w:sz w:val="28"/>
          <w:szCs w:val="28"/>
        </w:rPr>
        <w:br w:type="page"/>
      </w:r>
    </w:p>
    <w:p w14:paraId="52C88858" w14:textId="77777777" w:rsidR="00D237B2" w:rsidRPr="00580A94" w:rsidRDefault="00D237B2" w:rsidP="00D237B2">
      <w:pPr>
        <w:spacing w:after="160" w:line="278" w:lineRule="auto"/>
        <w:ind w:left="0" w:right="0" w:firstLine="0"/>
        <w:jc w:val="right"/>
        <w:rPr>
          <w:b/>
        </w:rPr>
      </w:pPr>
      <w:r w:rsidRPr="00580A94">
        <w:rPr>
          <w:b/>
        </w:rPr>
        <w:lastRenderedPageBreak/>
        <w:t>VII</w:t>
      </w:r>
    </w:p>
    <w:p w14:paraId="687F51C8" w14:textId="74CFE124" w:rsidR="00CA2C60" w:rsidRPr="006B53D4" w:rsidRDefault="006B53D4" w:rsidP="006B53D4">
      <w:pPr>
        <w:spacing w:after="160" w:line="278" w:lineRule="auto"/>
        <w:ind w:left="0" w:right="0" w:firstLine="0"/>
        <w:jc w:val="center"/>
        <w:rPr>
          <w:rFonts w:asciiTheme="majorHAnsi" w:hAnsiTheme="majorHAnsi" w:cstheme="majorBidi"/>
          <w:b/>
          <w:sz w:val="28"/>
          <w:szCs w:val="28"/>
        </w:rPr>
      </w:pPr>
      <w:r w:rsidRPr="006B53D4">
        <w:rPr>
          <w:b/>
          <w:sz w:val="28"/>
          <w:szCs w:val="28"/>
        </w:rPr>
        <w:t xml:space="preserve">LISTA DE ACRÓNIMOS, SIGLAS E DE ABREVIATURAS </w:t>
      </w:r>
      <w:r w:rsidR="00CA2C60" w:rsidRPr="006B53D4">
        <w:rPr>
          <w:b/>
          <w:sz w:val="28"/>
          <w:szCs w:val="28"/>
        </w:rPr>
        <w:br w:type="page"/>
      </w:r>
    </w:p>
    <w:sdt>
      <w:sdtPr>
        <w:rPr>
          <w:rFonts w:ascii="Times New Roman" w:eastAsiaTheme="minorHAnsi" w:hAnsi="Times New Roman" w:cs="Times New Roman"/>
          <w:bCs/>
          <w:color w:val="000000"/>
          <w:kern w:val="2"/>
          <w:sz w:val="24"/>
          <w:szCs w:val="24"/>
          <w:lang w:eastAsia="en-US"/>
          <w14:ligatures w14:val="standardContextual"/>
        </w:rPr>
        <w:id w:val="1027986868"/>
        <w:docPartObj>
          <w:docPartGallery w:val="Table of Contents"/>
          <w:docPartUnique/>
        </w:docPartObj>
      </w:sdtPr>
      <w:sdtEndPr>
        <w:rPr>
          <w:b/>
          <w:bCs w:val="0"/>
        </w:rPr>
      </w:sdtEndPr>
      <w:sdtContent>
        <w:p w14:paraId="3A613B6A" w14:textId="5AC55A50" w:rsidR="005145E0" w:rsidRPr="00580A94" w:rsidRDefault="006B53D4" w:rsidP="006B53D4">
          <w:pPr>
            <w:pStyle w:val="Cabealhodondice"/>
            <w:jc w:val="center"/>
            <w:rPr>
              <w:rFonts w:ascii="Times New Roman" w:hAnsi="Times New Roman" w:cs="Times New Roman"/>
              <w:b/>
              <w:color w:val="auto"/>
              <w:sz w:val="28"/>
              <w:szCs w:val="28"/>
            </w:rPr>
          </w:pPr>
          <w:r w:rsidRPr="00580A94">
            <w:rPr>
              <w:rFonts w:ascii="Times New Roman" w:hAnsi="Times New Roman" w:cs="Times New Roman"/>
              <w:b/>
              <w:color w:val="auto"/>
              <w:sz w:val="28"/>
              <w:szCs w:val="28"/>
            </w:rPr>
            <w:t>ÍNDICE</w:t>
          </w:r>
        </w:p>
        <w:p w14:paraId="606E13CD" w14:textId="0BA236E7" w:rsidR="0036285E" w:rsidRDefault="005145E0">
          <w:pPr>
            <w:pStyle w:val="ndice2"/>
            <w:tabs>
              <w:tab w:val="right" w:leader="dot" w:pos="9350"/>
            </w:tabs>
            <w:rPr>
              <w:rFonts w:asciiTheme="minorHAnsi" w:eastAsiaTheme="minorEastAsia" w:hAnsiTheme="minorHAnsi" w:cstheme="minorBidi"/>
              <w:bCs/>
              <w:noProof/>
              <w:color w:val="auto"/>
              <w:lang w:eastAsia="pt-PT"/>
            </w:rPr>
          </w:pPr>
          <w:r w:rsidRPr="00580A94">
            <w:rPr>
              <w:bCs/>
              <w:color w:val="002060"/>
            </w:rPr>
            <w:fldChar w:fldCharType="begin"/>
          </w:r>
          <w:r w:rsidRPr="00580A94">
            <w:rPr>
              <w:color w:val="002060"/>
            </w:rPr>
            <w:instrText xml:space="preserve"> TOC \o "1-3" \h \z \u </w:instrText>
          </w:r>
          <w:r w:rsidRPr="00580A94">
            <w:rPr>
              <w:bCs/>
              <w:color w:val="002060"/>
            </w:rPr>
            <w:fldChar w:fldCharType="separate"/>
          </w:r>
          <w:hyperlink w:anchor="_Toc208690546" w:history="1">
            <w:r w:rsidR="0036285E" w:rsidRPr="00333A3F">
              <w:rPr>
                <w:rStyle w:val="Hiperligao"/>
                <w:noProof/>
              </w:rPr>
              <w:t>DECLARAÇÃO DE HONRA</w:t>
            </w:r>
            <w:r w:rsidR="0036285E">
              <w:rPr>
                <w:noProof/>
                <w:webHidden/>
              </w:rPr>
              <w:tab/>
            </w:r>
            <w:r w:rsidR="0036285E">
              <w:rPr>
                <w:noProof/>
                <w:webHidden/>
              </w:rPr>
              <w:fldChar w:fldCharType="begin"/>
            </w:r>
            <w:r w:rsidR="0036285E">
              <w:rPr>
                <w:noProof/>
                <w:webHidden/>
              </w:rPr>
              <w:instrText xml:space="preserve"> PAGEREF _Toc208690546 \h </w:instrText>
            </w:r>
            <w:r w:rsidR="0036285E">
              <w:rPr>
                <w:noProof/>
                <w:webHidden/>
              </w:rPr>
            </w:r>
            <w:r w:rsidR="0036285E">
              <w:rPr>
                <w:noProof/>
                <w:webHidden/>
              </w:rPr>
              <w:fldChar w:fldCharType="separate"/>
            </w:r>
            <w:r w:rsidR="0036285E">
              <w:rPr>
                <w:noProof/>
                <w:webHidden/>
              </w:rPr>
              <w:t>3</w:t>
            </w:r>
            <w:r w:rsidR="0036285E">
              <w:rPr>
                <w:noProof/>
                <w:webHidden/>
              </w:rPr>
              <w:fldChar w:fldCharType="end"/>
            </w:r>
          </w:hyperlink>
        </w:p>
        <w:p w14:paraId="79FA8F30" w14:textId="3183D0BC"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47" w:history="1">
            <w:r w:rsidRPr="00333A3F">
              <w:rPr>
                <w:rStyle w:val="Hiperligao"/>
                <w:noProof/>
              </w:rPr>
              <w:t>TERMO PARA A SUBMISSÃO DO TRABALHO DE FIM DE CURSO</w:t>
            </w:r>
            <w:r>
              <w:rPr>
                <w:noProof/>
                <w:webHidden/>
              </w:rPr>
              <w:tab/>
            </w:r>
            <w:r>
              <w:rPr>
                <w:noProof/>
                <w:webHidden/>
              </w:rPr>
              <w:fldChar w:fldCharType="begin"/>
            </w:r>
            <w:r>
              <w:rPr>
                <w:noProof/>
                <w:webHidden/>
              </w:rPr>
              <w:instrText xml:space="preserve"> PAGEREF _Toc208690547 \h </w:instrText>
            </w:r>
            <w:r>
              <w:rPr>
                <w:noProof/>
                <w:webHidden/>
              </w:rPr>
            </w:r>
            <w:r>
              <w:rPr>
                <w:noProof/>
                <w:webHidden/>
              </w:rPr>
              <w:fldChar w:fldCharType="separate"/>
            </w:r>
            <w:r>
              <w:rPr>
                <w:noProof/>
                <w:webHidden/>
              </w:rPr>
              <w:t>4</w:t>
            </w:r>
            <w:r>
              <w:rPr>
                <w:noProof/>
                <w:webHidden/>
              </w:rPr>
              <w:fldChar w:fldCharType="end"/>
            </w:r>
          </w:hyperlink>
        </w:p>
        <w:p w14:paraId="1C541DF9" w14:textId="6C42A40E"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48" w:history="1">
            <w:r w:rsidRPr="00333A3F">
              <w:rPr>
                <w:rStyle w:val="Hiperligao"/>
                <w:noProof/>
              </w:rPr>
              <w:t>SUBMISSÃO DE TRABALHO DE FIM DE CURSO</w:t>
            </w:r>
            <w:r>
              <w:rPr>
                <w:noProof/>
                <w:webHidden/>
              </w:rPr>
              <w:tab/>
            </w:r>
            <w:r>
              <w:rPr>
                <w:noProof/>
                <w:webHidden/>
              </w:rPr>
              <w:fldChar w:fldCharType="begin"/>
            </w:r>
            <w:r>
              <w:rPr>
                <w:noProof/>
                <w:webHidden/>
              </w:rPr>
              <w:instrText xml:space="preserve"> PAGEREF _Toc208690548 \h </w:instrText>
            </w:r>
            <w:r>
              <w:rPr>
                <w:noProof/>
                <w:webHidden/>
              </w:rPr>
            </w:r>
            <w:r>
              <w:rPr>
                <w:noProof/>
                <w:webHidden/>
              </w:rPr>
              <w:fldChar w:fldCharType="separate"/>
            </w:r>
            <w:r>
              <w:rPr>
                <w:noProof/>
                <w:webHidden/>
              </w:rPr>
              <w:t>4</w:t>
            </w:r>
            <w:r>
              <w:rPr>
                <w:noProof/>
                <w:webHidden/>
              </w:rPr>
              <w:fldChar w:fldCharType="end"/>
            </w:r>
          </w:hyperlink>
        </w:p>
        <w:p w14:paraId="620EA4E8" w14:textId="3A357E49" w:rsidR="0036285E" w:rsidRDefault="0036285E">
          <w:pPr>
            <w:pStyle w:val="ndice1"/>
            <w:rPr>
              <w:rFonts w:asciiTheme="minorHAnsi" w:eastAsiaTheme="minorEastAsia" w:hAnsiTheme="minorHAnsi" w:cstheme="minorBidi"/>
              <w:b w:val="0"/>
              <w:color w:val="auto"/>
              <w:lang w:eastAsia="pt-PT"/>
            </w:rPr>
          </w:pPr>
          <w:hyperlink w:anchor="_Toc208690549" w:history="1">
            <w:r w:rsidRPr="00333A3F">
              <w:rPr>
                <w:rStyle w:val="Hiperligao"/>
              </w:rPr>
              <w:t>1. CAPÍTULO I – INTRODUÇÃO</w:t>
            </w:r>
            <w:r>
              <w:rPr>
                <w:webHidden/>
              </w:rPr>
              <w:tab/>
            </w:r>
            <w:r>
              <w:rPr>
                <w:webHidden/>
              </w:rPr>
              <w:fldChar w:fldCharType="begin"/>
            </w:r>
            <w:r>
              <w:rPr>
                <w:webHidden/>
              </w:rPr>
              <w:instrText xml:space="preserve"> PAGEREF _Toc208690549 \h </w:instrText>
            </w:r>
            <w:r>
              <w:rPr>
                <w:webHidden/>
              </w:rPr>
            </w:r>
            <w:r>
              <w:rPr>
                <w:webHidden/>
              </w:rPr>
              <w:fldChar w:fldCharType="separate"/>
            </w:r>
            <w:r>
              <w:rPr>
                <w:webHidden/>
              </w:rPr>
              <w:t>15</w:t>
            </w:r>
            <w:r>
              <w:rPr>
                <w:webHidden/>
              </w:rPr>
              <w:fldChar w:fldCharType="end"/>
            </w:r>
          </w:hyperlink>
        </w:p>
        <w:p w14:paraId="66D9551C" w14:textId="2F480504"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50" w:history="1">
            <w:r w:rsidRPr="00333A3F">
              <w:rPr>
                <w:rStyle w:val="Hiperligao"/>
                <w:noProof/>
              </w:rPr>
              <w:t>1.1. Contextualização</w:t>
            </w:r>
            <w:r>
              <w:rPr>
                <w:noProof/>
                <w:webHidden/>
              </w:rPr>
              <w:tab/>
            </w:r>
            <w:r>
              <w:rPr>
                <w:noProof/>
                <w:webHidden/>
              </w:rPr>
              <w:fldChar w:fldCharType="begin"/>
            </w:r>
            <w:r>
              <w:rPr>
                <w:noProof/>
                <w:webHidden/>
              </w:rPr>
              <w:instrText xml:space="preserve"> PAGEREF _Toc208690550 \h </w:instrText>
            </w:r>
            <w:r>
              <w:rPr>
                <w:noProof/>
                <w:webHidden/>
              </w:rPr>
            </w:r>
            <w:r>
              <w:rPr>
                <w:noProof/>
                <w:webHidden/>
              </w:rPr>
              <w:fldChar w:fldCharType="separate"/>
            </w:r>
            <w:r>
              <w:rPr>
                <w:noProof/>
                <w:webHidden/>
              </w:rPr>
              <w:t>15</w:t>
            </w:r>
            <w:r>
              <w:rPr>
                <w:noProof/>
                <w:webHidden/>
              </w:rPr>
              <w:fldChar w:fldCharType="end"/>
            </w:r>
          </w:hyperlink>
        </w:p>
        <w:p w14:paraId="3AA3048A" w14:textId="73F0A6ED"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51" w:history="1">
            <w:r w:rsidRPr="00333A3F">
              <w:rPr>
                <w:rStyle w:val="Hiperligao"/>
                <w:noProof/>
              </w:rPr>
              <w:t>1.2.  Definição do problema</w:t>
            </w:r>
            <w:r>
              <w:rPr>
                <w:noProof/>
                <w:webHidden/>
              </w:rPr>
              <w:tab/>
            </w:r>
            <w:r>
              <w:rPr>
                <w:noProof/>
                <w:webHidden/>
              </w:rPr>
              <w:fldChar w:fldCharType="begin"/>
            </w:r>
            <w:r>
              <w:rPr>
                <w:noProof/>
                <w:webHidden/>
              </w:rPr>
              <w:instrText xml:space="preserve"> PAGEREF _Toc208690551 \h </w:instrText>
            </w:r>
            <w:r>
              <w:rPr>
                <w:noProof/>
                <w:webHidden/>
              </w:rPr>
            </w:r>
            <w:r>
              <w:rPr>
                <w:noProof/>
                <w:webHidden/>
              </w:rPr>
              <w:fldChar w:fldCharType="separate"/>
            </w:r>
            <w:r>
              <w:rPr>
                <w:noProof/>
                <w:webHidden/>
              </w:rPr>
              <w:t>16</w:t>
            </w:r>
            <w:r>
              <w:rPr>
                <w:noProof/>
                <w:webHidden/>
              </w:rPr>
              <w:fldChar w:fldCharType="end"/>
            </w:r>
          </w:hyperlink>
        </w:p>
        <w:p w14:paraId="1AF1F528" w14:textId="37E852BA" w:rsidR="0036285E" w:rsidRDefault="0036285E">
          <w:pPr>
            <w:pStyle w:val="ndice3"/>
            <w:rPr>
              <w:rFonts w:asciiTheme="minorHAnsi" w:eastAsiaTheme="minorEastAsia" w:hAnsiTheme="minorHAnsi" w:cstheme="minorBidi"/>
              <w:bCs/>
              <w:color w:val="auto"/>
              <w:lang w:eastAsia="pt-PT"/>
            </w:rPr>
          </w:pPr>
          <w:hyperlink w:anchor="_Toc208690552" w:history="1">
            <w:r w:rsidRPr="00333A3F">
              <w:rPr>
                <w:rStyle w:val="Hiperligao"/>
              </w:rPr>
              <w:t>1.3.1.  Objectivo Geral</w:t>
            </w:r>
            <w:r>
              <w:rPr>
                <w:webHidden/>
              </w:rPr>
              <w:tab/>
            </w:r>
            <w:r>
              <w:rPr>
                <w:webHidden/>
              </w:rPr>
              <w:fldChar w:fldCharType="begin"/>
            </w:r>
            <w:r>
              <w:rPr>
                <w:webHidden/>
              </w:rPr>
              <w:instrText xml:space="preserve"> PAGEREF _Toc208690552 \h </w:instrText>
            </w:r>
            <w:r>
              <w:rPr>
                <w:webHidden/>
              </w:rPr>
            </w:r>
            <w:r>
              <w:rPr>
                <w:webHidden/>
              </w:rPr>
              <w:fldChar w:fldCharType="separate"/>
            </w:r>
            <w:r>
              <w:rPr>
                <w:webHidden/>
              </w:rPr>
              <w:t>18</w:t>
            </w:r>
            <w:r>
              <w:rPr>
                <w:webHidden/>
              </w:rPr>
              <w:fldChar w:fldCharType="end"/>
            </w:r>
          </w:hyperlink>
        </w:p>
        <w:p w14:paraId="4F56BCE6" w14:textId="19C0C24E" w:rsidR="0036285E" w:rsidRDefault="0036285E">
          <w:pPr>
            <w:pStyle w:val="ndice3"/>
            <w:rPr>
              <w:rFonts w:asciiTheme="minorHAnsi" w:eastAsiaTheme="minorEastAsia" w:hAnsiTheme="minorHAnsi" w:cstheme="minorBidi"/>
              <w:bCs/>
              <w:color w:val="auto"/>
              <w:lang w:eastAsia="pt-PT"/>
            </w:rPr>
          </w:pPr>
          <w:hyperlink w:anchor="_Toc208690553" w:history="1">
            <w:r w:rsidRPr="00333A3F">
              <w:rPr>
                <w:rStyle w:val="Hiperligao"/>
              </w:rPr>
              <w:t>1.3.2. Objectivos Específicos</w:t>
            </w:r>
            <w:r>
              <w:rPr>
                <w:webHidden/>
              </w:rPr>
              <w:tab/>
            </w:r>
            <w:r>
              <w:rPr>
                <w:webHidden/>
              </w:rPr>
              <w:fldChar w:fldCharType="begin"/>
            </w:r>
            <w:r>
              <w:rPr>
                <w:webHidden/>
              </w:rPr>
              <w:instrText xml:space="preserve"> PAGEREF _Toc208690553 \h </w:instrText>
            </w:r>
            <w:r>
              <w:rPr>
                <w:webHidden/>
              </w:rPr>
            </w:r>
            <w:r>
              <w:rPr>
                <w:webHidden/>
              </w:rPr>
              <w:fldChar w:fldCharType="separate"/>
            </w:r>
            <w:r>
              <w:rPr>
                <w:webHidden/>
              </w:rPr>
              <w:t>18</w:t>
            </w:r>
            <w:r>
              <w:rPr>
                <w:webHidden/>
              </w:rPr>
              <w:fldChar w:fldCharType="end"/>
            </w:r>
          </w:hyperlink>
        </w:p>
        <w:p w14:paraId="4D999454" w14:textId="5A0F666B"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54" w:history="1">
            <w:r w:rsidRPr="00333A3F">
              <w:rPr>
                <w:rStyle w:val="Hiperligao"/>
                <w:noProof/>
              </w:rPr>
              <w:t>1.4. Justificativa</w:t>
            </w:r>
            <w:r>
              <w:rPr>
                <w:noProof/>
                <w:webHidden/>
              </w:rPr>
              <w:tab/>
            </w:r>
            <w:r>
              <w:rPr>
                <w:noProof/>
                <w:webHidden/>
              </w:rPr>
              <w:fldChar w:fldCharType="begin"/>
            </w:r>
            <w:r>
              <w:rPr>
                <w:noProof/>
                <w:webHidden/>
              </w:rPr>
              <w:instrText xml:space="preserve"> PAGEREF _Toc208690554 \h </w:instrText>
            </w:r>
            <w:r>
              <w:rPr>
                <w:noProof/>
                <w:webHidden/>
              </w:rPr>
            </w:r>
            <w:r>
              <w:rPr>
                <w:noProof/>
                <w:webHidden/>
              </w:rPr>
              <w:fldChar w:fldCharType="separate"/>
            </w:r>
            <w:r>
              <w:rPr>
                <w:noProof/>
                <w:webHidden/>
              </w:rPr>
              <w:t>19</w:t>
            </w:r>
            <w:r>
              <w:rPr>
                <w:noProof/>
                <w:webHidden/>
              </w:rPr>
              <w:fldChar w:fldCharType="end"/>
            </w:r>
          </w:hyperlink>
        </w:p>
        <w:p w14:paraId="17DC2D04" w14:textId="6FD3228A" w:rsidR="0036285E" w:rsidRDefault="0036285E">
          <w:pPr>
            <w:pStyle w:val="ndice1"/>
            <w:rPr>
              <w:rFonts w:asciiTheme="minorHAnsi" w:eastAsiaTheme="minorEastAsia" w:hAnsiTheme="minorHAnsi" w:cstheme="minorBidi"/>
              <w:b w:val="0"/>
              <w:color w:val="auto"/>
              <w:lang w:eastAsia="pt-PT"/>
            </w:rPr>
          </w:pPr>
          <w:hyperlink w:anchor="_Toc208690555" w:history="1">
            <w:r w:rsidRPr="00333A3F">
              <w:rPr>
                <w:rStyle w:val="Hiperligao"/>
              </w:rPr>
              <w:t>2. CAPÍTULO II – METODOLOGIA</w:t>
            </w:r>
            <w:r>
              <w:rPr>
                <w:webHidden/>
              </w:rPr>
              <w:tab/>
            </w:r>
            <w:r>
              <w:rPr>
                <w:webHidden/>
              </w:rPr>
              <w:fldChar w:fldCharType="begin"/>
            </w:r>
            <w:r>
              <w:rPr>
                <w:webHidden/>
              </w:rPr>
              <w:instrText xml:space="preserve"> PAGEREF _Toc208690555 \h </w:instrText>
            </w:r>
            <w:r>
              <w:rPr>
                <w:webHidden/>
              </w:rPr>
            </w:r>
            <w:r>
              <w:rPr>
                <w:webHidden/>
              </w:rPr>
              <w:fldChar w:fldCharType="separate"/>
            </w:r>
            <w:r>
              <w:rPr>
                <w:webHidden/>
              </w:rPr>
              <w:t>22</w:t>
            </w:r>
            <w:r>
              <w:rPr>
                <w:webHidden/>
              </w:rPr>
              <w:fldChar w:fldCharType="end"/>
            </w:r>
          </w:hyperlink>
        </w:p>
        <w:p w14:paraId="74B7A567" w14:textId="015459A1"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56" w:history="1">
            <w:r w:rsidRPr="00333A3F">
              <w:rPr>
                <w:rStyle w:val="Hiperligao"/>
                <w:noProof/>
              </w:rPr>
              <w:t>2.1. Metodologia de Trabalho</w:t>
            </w:r>
            <w:r>
              <w:rPr>
                <w:noProof/>
                <w:webHidden/>
              </w:rPr>
              <w:tab/>
            </w:r>
            <w:r>
              <w:rPr>
                <w:noProof/>
                <w:webHidden/>
              </w:rPr>
              <w:fldChar w:fldCharType="begin"/>
            </w:r>
            <w:r>
              <w:rPr>
                <w:noProof/>
                <w:webHidden/>
              </w:rPr>
              <w:instrText xml:space="preserve"> PAGEREF _Toc208690556 \h </w:instrText>
            </w:r>
            <w:r>
              <w:rPr>
                <w:noProof/>
                <w:webHidden/>
              </w:rPr>
            </w:r>
            <w:r>
              <w:rPr>
                <w:noProof/>
                <w:webHidden/>
              </w:rPr>
              <w:fldChar w:fldCharType="separate"/>
            </w:r>
            <w:r>
              <w:rPr>
                <w:noProof/>
                <w:webHidden/>
              </w:rPr>
              <w:t>22</w:t>
            </w:r>
            <w:r>
              <w:rPr>
                <w:noProof/>
                <w:webHidden/>
              </w:rPr>
              <w:fldChar w:fldCharType="end"/>
            </w:r>
          </w:hyperlink>
        </w:p>
        <w:p w14:paraId="44514E0A" w14:textId="28FE2472" w:rsidR="0036285E" w:rsidRDefault="0036285E">
          <w:pPr>
            <w:pStyle w:val="ndice3"/>
            <w:rPr>
              <w:rFonts w:asciiTheme="minorHAnsi" w:eastAsiaTheme="minorEastAsia" w:hAnsiTheme="minorHAnsi" w:cstheme="minorBidi"/>
              <w:bCs/>
              <w:color w:val="auto"/>
              <w:lang w:eastAsia="pt-PT"/>
            </w:rPr>
          </w:pPr>
          <w:hyperlink w:anchor="_Toc208690557" w:history="1">
            <w:r w:rsidRPr="00333A3F">
              <w:rPr>
                <w:rStyle w:val="Hiperligao"/>
              </w:rPr>
              <w:t>2.1.1. Tipos de Pesquisa</w:t>
            </w:r>
            <w:r>
              <w:rPr>
                <w:webHidden/>
              </w:rPr>
              <w:tab/>
            </w:r>
            <w:r>
              <w:rPr>
                <w:webHidden/>
              </w:rPr>
              <w:fldChar w:fldCharType="begin"/>
            </w:r>
            <w:r>
              <w:rPr>
                <w:webHidden/>
              </w:rPr>
              <w:instrText xml:space="preserve"> PAGEREF _Toc208690557 \h </w:instrText>
            </w:r>
            <w:r>
              <w:rPr>
                <w:webHidden/>
              </w:rPr>
            </w:r>
            <w:r>
              <w:rPr>
                <w:webHidden/>
              </w:rPr>
              <w:fldChar w:fldCharType="separate"/>
            </w:r>
            <w:r>
              <w:rPr>
                <w:webHidden/>
              </w:rPr>
              <w:t>22</w:t>
            </w:r>
            <w:r>
              <w:rPr>
                <w:webHidden/>
              </w:rPr>
              <w:fldChar w:fldCharType="end"/>
            </w:r>
          </w:hyperlink>
        </w:p>
        <w:p w14:paraId="7E2BA594" w14:textId="1000B3B6" w:rsidR="0036285E" w:rsidRDefault="0036285E">
          <w:pPr>
            <w:pStyle w:val="ndice3"/>
            <w:rPr>
              <w:rFonts w:asciiTheme="minorHAnsi" w:eastAsiaTheme="minorEastAsia" w:hAnsiTheme="minorHAnsi" w:cstheme="minorBidi"/>
              <w:bCs/>
              <w:color w:val="auto"/>
              <w:lang w:eastAsia="pt-PT"/>
            </w:rPr>
          </w:pPr>
          <w:hyperlink w:anchor="_Toc208690558" w:history="1">
            <w:r w:rsidRPr="00333A3F">
              <w:rPr>
                <w:rStyle w:val="Hiperligao"/>
              </w:rPr>
              <w:t>2.1.2. Técnicas de Recolha de dados</w:t>
            </w:r>
            <w:r>
              <w:rPr>
                <w:webHidden/>
              </w:rPr>
              <w:tab/>
            </w:r>
            <w:r>
              <w:rPr>
                <w:webHidden/>
              </w:rPr>
              <w:fldChar w:fldCharType="begin"/>
            </w:r>
            <w:r>
              <w:rPr>
                <w:webHidden/>
              </w:rPr>
              <w:instrText xml:space="preserve"> PAGEREF _Toc208690558 \h </w:instrText>
            </w:r>
            <w:r>
              <w:rPr>
                <w:webHidden/>
              </w:rPr>
            </w:r>
            <w:r>
              <w:rPr>
                <w:webHidden/>
              </w:rPr>
              <w:fldChar w:fldCharType="separate"/>
            </w:r>
            <w:r>
              <w:rPr>
                <w:webHidden/>
              </w:rPr>
              <w:t>25</w:t>
            </w:r>
            <w:r>
              <w:rPr>
                <w:webHidden/>
              </w:rPr>
              <w:fldChar w:fldCharType="end"/>
            </w:r>
          </w:hyperlink>
        </w:p>
        <w:p w14:paraId="6B7C17B3" w14:textId="08E83DAE"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59" w:history="1">
            <w:r w:rsidRPr="00333A3F">
              <w:rPr>
                <w:rStyle w:val="Hiperligao"/>
                <w:noProof/>
              </w:rPr>
              <w:t>2.3. Metodologia de desenvolvimento</w:t>
            </w:r>
            <w:r>
              <w:rPr>
                <w:noProof/>
                <w:webHidden/>
              </w:rPr>
              <w:tab/>
            </w:r>
            <w:r>
              <w:rPr>
                <w:noProof/>
                <w:webHidden/>
              </w:rPr>
              <w:fldChar w:fldCharType="begin"/>
            </w:r>
            <w:r>
              <w:rPr>
                <w:noProof/>
                <w:webHidden/>
              </w:rPr>
              <w:instrText xml:space="preserve"> PAGEREF _Toc208690559 \h </w:instrText>
            </w:r>
            <w:r>
              <w:rPr>
                <w:noProof/>
                <w:webHidden/>
              </w:rPr>
            </w:r>
            <w:r>
              <w:rPr>
                <w:noProof/>
                <w:webHidden/>
              </w:rPr>
              <w:fldChar w:fldCharType="separate"/>
            </w:r>
            <w:r>
              <w:rPr>
                <w:noProof/>
                <w:webHidden/>
              </w:rPr>
              <w:t>27</w:t>
            </w:r>
            <w:r>
              <w:rPr>
                <w:noProof/>
                <w:webHidden/>
              </w:rPr>
              <w:fldChar w:fldCharType="end"/>
            </w:r>
          </w:hyperlink>
        </w:p>
        <w:p w14:paraId="12A60E77" w14:textId="2FCB6711" w:rsidR="0036285E" w:rsidRDefault="0036285E">
          <w:pPr>
            <w:pStyle w:val="ndice1"/>
            <w:rPr>
              <w:rFonts w:asciiTheme="minorHAnsi" w:eastAsiaTheme="minorEastAsia" w:hAnsiTheme="minorHAnsi" w:cstheme="minorBidi"/>
              <w:b w:val="0"/>
              <w:color w:val="auto"/>
              <w:lang w:eastAsia="pt-PT"/>
            </w:rPr>
          </w:pPr>
          <w:hyperlink w:anchor="_Toc208690560" w:history="1">
            <w:r w:rsidRPr="00333A3F">
              <w:rPr>
                <w:rStyle w:val="Hiperligao"/>
              </w:rPr>
              <w:t>3. CAPÍTULO III – REVISÃO DE LITERATURA</w:t>
            </w:r>
            <w:r>
              <w:rPr>
                <w:webHidden/>
              </w:rPr>
              <w:tab/>
            </w:r>
            <w:r>
              <w:rPr>
                <w:webHidden/>
              </w:rPr>
              <w:fldChar w:fldCharType="begin"/>
            </w:r>
            <w:r>
              <w:rPr>
                <w:webHidden/>
              </w:rPr>
              <w:instrText xml:space="preserve"> PAGEREF _Toc208690560 \h </w:instrText>
            </w:r>
            <w:r>
              <w:rPr>
                <w:webHidden/>
              </w:rPr>
            </w:r>
            <w:r>
              <w:rPr>
                <w:webHidden/>
              </w:rPr>
              <w:fldChar w:fldCharType="separate"/>
            </w:r>
            <w:r>
              <w:rPr>
                <w:webHidden/>
              </w:rPr>
              <w:t>30</w:t>
            </w:r>
            <w:r>
              <w:rPr>
                <w:webHidden/>
              </w:rPr>
              <w:fldChar w:fldCharType="end"/>
            </w:r>
          </w:hyperlink>
        </w:p>
        <w:p w14:paraId="07859605" w14:textId="43B3762F"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61" w:history="1">
            <w:r w:rsidRPr="00333A3F">
              <w:rPr>
                <w:rStyle w:val="Hiperligao"/>
                <w:noProof/>
              </w:rPr>
              <w:t>3.1. Conceitos fundamentais de segurança</w:t>
            </w:r>
            <w:r>
              <w:rPr>
                <w:noProof/>
                <w:webHidden/>
              </w:rPr>
              <w:tab/>
            </w:r>
            <w:r>
              <w:rPr>
                <w:noProof/>
                <w:webHidden/>
              </w:rPr>
              <w:fldChar w:fldCharType="begin"/>
            </w:r>
            <w:r>
              <w:rPr>
                <w:noProof/>
                <w:webHidden/>
              </w:rPr>
              <w:instrText xml:space="preserve"> PAGEREF _Toc208690561 \h </w:instrText>
            </w:r>
            <w:r>
              <w:rPr>
                <w:noProof/>
                <w:webHidden/>
              </w:rPr>
            </w:r>
            <w:r>
              <w:rPr>
                <w:noProof/>
                <w:webHidden/>
              </w:rPr>
              <w:fldChar w:fldCharType="separate"/>
            </w:r>
            <w:r>
              <w:rPr>
                <w:noProof/>
                <w:webHidden/>
              </w:rPr>
              <w:t>30</w:t>
            </w:r>
            <w:r>
              <w:rPr>
                <w:noProof/>
                <w:webHidden/>
              </w:rPr>
              <w:fldChar w:fldCharType="end"/>
            </w:r>
          </w:hyperlink>
        </w:p>
        <w:p w14:paraId="2AD8E66E" w14:textId="177223B9"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62" w:history="1">
            <w:r w:rsidRPr="00333A3F">
              <w:rPr>
                <w:rStyle w:val="Hiperligao"/>
                <w:noProof/>
              </w:rPr>
              <w:t>3.2. Segurança da informação</w:t>
            </w:r>
            <w:r>
              <w:rPr>
                <w:noProof/>
                <w:webHidden/>
              </w:rPr>
              <w:tab/>
            </w:r>
            <w:r>
              <w:rPr>
                <w:noProof/>
                <w:webHidden/>
              </w:rPr>
              <w:fldChar w:fldCharType="begin"/>
            </w:r>
            <w:r>
              <w:rPr>
                <w:noProof/>
                <w:webHidden/>
              </w:rPr>
              <w:instrText xml:space="preserve"> PAGEREF _Toc208690562 \h </w:instrText>
            </w:r>
            <w:r>
              <w:rPr>
                <w:noProof/>
                <w:webHidden/>
              </w:rPr>
            </w:r>
            <w:r>
              <w:rPr>
                <w:noProof/>
                <w:webHidden/>
              </w:rPr>
              <w:fldChar w:fldCharType="separate"/>
            </w:r>
            <w:r>
              <w:rPr>
                <w:noProof/>
                <w:webHidden/>
              </w:rPr>
              <w:t>30</w:t>
            </w:r>
            <w:r>
              <w:rPr>
                <w:noProof/>
                <w:webHidden/>
              </w:rPr>
              <w:fldChar w:fldCharType="end"/>
            </w:r>
          </w:hyperlink>
        </w:p>
        <w:p w14:paraId="5E0CCEAB" w14:textId="43CB514E"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63" w:history="1">
            <w:r w:rsidRPr="00333A3F">
              <w:rPr>
                <w:rStyle w:val="Hiperligao"/>
                <w:noProof/>
              </w:rPr>
              <w:t>3.3. Segurança Física e Infra-estruturas críticas</w:t>
            </w:r>
            <w:r>
              <w:rPr>
                <w:noProof/>
                <w:webHidden/>
              </w:rPr>
              <w:tab/>
            </w:r>
            <w:r>
              <w:rPr>
                <w:noProof/>
                <w:webHidden/>
              </w:rPr>
              <w:fldChar w:fldCharType="begin"/>
            </w:r>
            <w:r>
              <w:rPr>
                <w:noProof/>
                <w:webHidden/>
              </w:rPr>
              <w:instrText xml:space="preserve"> PAGEREF _Toc208690563 \h </w:instrText>
            </w:r>
            <w:r>
              <w:rPr>
                <w:noProof/>
                <w:webHidden/>
              </w:rPr>
            </w:r>
            <w:r>
              <w:rPr>
                <w:noProof/>
                <w:webHidden/>
              </w:rPr>
              <w:fldChar w:fldCharType="separate"/>
            </w:r>
            <w:r>
              <w:rPr>
                <w:noProof/>
                <w:webHidden/>
              </w:rPr>
              <w:t>30</w:t>
            </w:r>
            <w:r>
              <w:rPr>
                <w:noProof/>
                <w:webHidden/>
              </w:rPr>
              <w:fldChar w:fldCharType="end"/>
            </w:r>
          </w:hyperlink>
        </w:p>
        <w:p w14:paraId="2C61659E" w14:textId="5B6DB094"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64" w:history="1">
            <w:r w:rsidRPr="00333A3F">
              <w:rPr>
                <w:rStyle w:val="Hiperligao"/>
                <w:noProof/>
              </w:rPr>
              <w:t>3.4. Controlo de Acesso</w:t>
            </w:r>
            <w:r>
              <w:rPr>
                <w:noProof/>
                <w:webHidden/>
              </w:rPr>
              <w:tab/>
            </w:r>
            <w:r>
              <w:rPr>
                <w:noProof/>
                <w:webHidden/>
              </w:rPr>
              <w:fldChar w:fldCharType="begin"/>
            </w:r>
            <w:r>
              <w:rPr>
                <w:noProof/>
                <w:webHidden/>
              </w:rPr>
              <w:instrText xml:space="preserve"> PAGEREF _Toc208690564 \h </w:instrText>
            </w:r>
            <w:r>
              <w:rPr>
                <w:noProof/>
                <w:webHidden/>
              </w:rPr>
            </w:r>
            <w:r>
              <w:rPr>
                <w:noProof/>
                <w:webHidden/>
              </w:rPr>
              <w:fldChar w:fldCharType="separate"/>
            </w:r>
            <w:r>
              <w:rPr>
                <w:noProof/>
                <w:webHidden/>
              </w:rPr>
              <w:t>31</w:t>
            </w:r>
            <w:r>
              <w:rPr>
                <w:noProof/>
                <w:webHidden/>
              </w:rPr>
              <w:fldChar w:fldCharType="end"/>
            </w:r>
          </w:hyperlink>
        </w:p>
        <w:p w14:paraId="2F841CAA" w14:textId="4174BEC3"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65" w:history="1">
            <w:r w:rsidRPr="00333A3F">
              <w:rPr>
                <w:rStyle w:val="Hiperligao"/>
                <w:noProof/>
              </w:rPr>
              <w:t>3.5. Evolução dos Sistemas de vigilância: Do tradicional ao moderno</w:t>
            </w:r>
            <w:r>
              <w:rPr>
                <w:noProof/>
                <w:webHidden/>
              </w:rPr>
              <w:tab/>
            </w:r>
            <w:r>
              <w:rPr>
                <w:noProof/>
                <w:webHidden/>
              </w:rPr>
              <w:fldChar w:fldCharType="begin"/>
            </w:r>
            <w:r>
              <w:rPr>
                <w:noProof/>
                <w:webHidden/>
              </w:rPr>
              <w:instrText xml:space="preserve"> PAGEREF _Toc208690565 \h </w:instrText>
            </w:r>
            <w:r>
              <w:rPr>
                <w:noProof/>
                <w:webHidden/>
              </w:rPr>
            </w:r>
            <w:r>
              <w:rPr>
                <w:noProof/>
                <w:webHidden/>
              </w:rPr>
              <w:fldChar w:fldCharType="separate"/>
            </w:r>
            <w:r>
              <w:rPr>
                <w:noProof/>
                <w:webHidden/>
              </w:rPr>
              <w:t>31</w:t>
            </w:r>
            <w:r>
              <w:rPr>
                <w:noProof/>
                <w:webHidden/>
              </w:rPr>
              <w:fldChar w:fldCharType="end"/>
            </w:r>
          </w:hyperlink>
        </w:p>
        <w:p w14:paraId="7A4C7D6C" w14:textId="0CA098B1"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66" w:history="1">
            <w:r w:rsidRPr="00333A3F">
              <w:rPr>
                <w:rStyle w:val="Hiperligao"/>
                <w:noProof/>
              </w:rPr>
              <w:t>3.6. Tecnologias Modernas de controlo de acesso</w:t>
            </w:r>
            <w:r>
              <w:rPr>
                <w:noProof/>
                <w:webHidden/>
              </w:rPr>
              <w:tab/>
            </w:r>
            <w:r>
              <w:rPr>
                <w:noProof/>
                <w:webHidden/>
              </w:rPr>
              <w:fldChar w:fldCharType="begin"/>
            </w:r>
            <w:r>
              <w:rPr>
                <w:noProof/>
                <w:webHidden/>
              </w:rPr>
              <w:instrText xml:space="preserve"> PAGEREF _Toc208690566 \h </w:instrText>
            </w:r>
            <w:r>
              <w:rPr>
                <w:noProof/>
                <w:webHidden/>
              </w:rPr>
            </w:r>
            <w:r>
              <w:rPr>
                <w:noProof/>
                <w:webHidden/>
              </w:rPr>
              <w:fldChar w:fldCharType="separate"/>
            </w:r>
            <w:r>
              <w:rPr>
                <w:noProof/>
                <w:webHidden/>
              </w:rPr>
              <w:t>32</w:t>
            </w:r>
            <w:r>
              <w:rPr>
                <w:noProof/>
                <w:webHidden/>
              </w:rPr>
              <w:fldChar w:fldCharType="end"/>
            </w:r>
          </w:hyperlink>
        </w:p>
        <w:p w14:paraId="63748601" w14:textId="2DAB4B68" w:rsidR="0036285E" w:rsidRDefault="0036285E">
          <w:pPr>
            <w:pStyle w:val="ndice3"/>
            <w:rPr>
              <w:rFonts w:asciiTheme="minorHAnsi" w:eastAsiaTheme="minorEastAsia" w:hAnsiTheme="minorHAnsi" w:cstheme="minorBidi"/>
              <w:bCs/>
              <w:color w:val="auto"/>
              <w:lang w:eastAsia="pt-PT"/>
            </w:rPr>
          </w:pPr>
          <w:hyperlink w:anchor="_Toc208690567" w:history="1">
            <w:r w:rsidRPr="00333A3F">
              <w:rPr>
                <w:rStyle w:val="Hiperligao"/>
              </w:rPr>
              <w:t>3.6.1. Biometria</w:t>
            </w:r>
            <w:r>
              <w:rPr>
                <w:webHidden/>
              </w:rPr>
              <w:tab/>
            </w:r>
            <w:r>
              <w:rPr>
                <w:webHidden/>
              </w:rPr>
              <w:fldChar w:fldCharType="begin"/>
            </w:r>
            <w:r>
              <w:rPr>
                <w:webHidden/>
              </w:rPr>
              <w:instrText xml:space="preserve"> PAGEREF _Toc208690567 \h </w:instrText>
            </w:r>
            <w:r>
              <w:rPr>
                <w:webHidden/>
              </w:rPr>
            </w:r>
            <w:r>
              <w:rPr>
                <w:webHidden/>
              </w:rPr>
              <w:fldChar w:fldCharType="separate"/>
            </w:r>
            <w:r>
              <w:rPr>
                <w:webHidden/>
              </w:rPr>
              <w:t>32</w:t>
            </w:r>
            <w:r>
              <w:rPr>
                <w:webHidden/>
              </w:rPr>
              <w:fldChar w:fldCharType="end"/>
            </w:r>
          </w:hyperlink>
        </w:p>
        <w:p w14:paraId="0845B241" w14:textId="702F6534" w:rsidR="0036285E" w:rsidRDefault="0036285E">
          <w:pPr>
            <w:pStyle w:val="ndice3"/>
            <w:rPr>
              <w:rFonts w:asciiTheme="minorHAnsi" w:eastAsiaTheme="minorEastAsia" w:hAnsiTheme="minorHAnsi" w:cstheme="minorBidi"/>
              <w:bCs/>
              <w:color w:val="auto"/>
              <w:lang w:eastAsia="pt-PT"/>
            </w:rPr>
          </w:pPr>
          <w:hyperlink w:anchor="_Toc208690568" w:history="1">
            <w:r w:rsidRPr="00333A3F">
              <w:rPr>
                <w:rStyle w:val="Hiperligao"/>
              </w:rPr>
              <w:t>3.6.2. Cartões de identificação</w:t>
            </w:r>
            <w:r>
              <w:rPr>
                <w:webHidden/>
              </w:rPr>
              <w:tab/>
            </w:r>
            <w:r>
              <w:rPr>
                <w:webHidden/>
              </w:rPr>
              <w:fldChar w:fldCharType="begin"/>
            </w:r>
            <w:r>
              <w:rPr>
                <w:webHidden/>
              </w:rPr>
              <w:instrText xml:space="preserve"> PAGEREF _Toc208690568 \h </w:instrText>
            </w:r>
            <w:r>
              <w:rPr>
                <w:webHidden/>
              </w:rPr>
            </w:r>
            <w:r>
              <w:rPr>
                <w:webHidden/>
              </w:rPr>
              <w:fldChar w:fldCharType="separate"/>
            </w:r>
            <w:r>
              <w:rPr>
                <w:webHidden/>
              </w:rPr>
              <w:t>33</w:t>
            </w:r>
            <w:r>
              <w:rPr>
                <w:webHidden/>
              </w:rPr>
              <w:fldChar w:fldCharType="end"/>
            </w:r>
          </w:hyperlink>
        </w:p>
        <w:p w14:paraId="74D40B93" w14:textId="73B8AB5C" w:rsidR="0036285E" w:rsidRDefault="0036285E">
          <w:pPr>
            <w:pStyle w:val="ndice3"/>
            <w:rPr>
              <w:rFonts w:asciiTheme="minorHAnsi" w:eastAsiaTheme="minorEastAsia" w:hAnsiTheme="minorHAnsi" w:cstheme="minorBidi"/>
              <w:bCs/>
              <w:color w:val="auto"/>
              <w:lang w:eastAsia="pt-PT"/>
            </w:rPr>
          </w:pPr>
          <w:hyperlink w:anchor="_Toc208690569" w:history="1">
            <w:r w:rsidRPr="00333A3F">
              <w:rPr>
                <w:rStyle w:val="Hiperligao"/>
              </w:rPr>
              <w:t>3.6.3. Sensores de segurança</w:t>
            </w:r>
            <w:r>
              <w:rPr>
                <w:webHidden/>
              </w:rPr>
              <w:tab/>
            </w:r>
            <w:r>
              <w:rPr>
                <w:webHidden/>
              </w:rPr>
              <w:fldChar w:fldCharType="begin"/>
            </w:r>
            <w:r>
              <w:rPr>
                <w:webHidden/>
              </w:rPr>
              <w:instrText xml:space="preserve"> PAGEREF _Toc208690569 \h </w:instrText>
            </w:r>
            <w:r>
              <w:rPr>
                <w:webHidden/>
              </w:rPr>
            </w:r>
            <w:r>
              <w:rPr>
                <w:webHidden/>
              </w:rPr>
              <w:fldChar w:fldCharType="separate"/>
            </w:r>
            <w:r>
              <w:rPr>
                <w:webHidden/>
              </w:rPr>
              <w:t>34</w:t>
            </w:r>
            <w:r>
              <w:rPr>
                <w:webHidden/>
              </w:rPr>
              <w:fldChar w:fldCharType="end"/>
            </w:r>
          </w:hyperlink>
        </w:p>
        <w:p w14:paraId="05CD0DCD" w14:textId="32EACB5B" w:rsidR="0036285E" w:rsidRDefault="0036285E">
          <w:pPr>
            <w:pStyle w:val="ndice3"/>
            <w:rPr>
              <w:rFonts w:asciiTheme="minorHAnsi" w:eastAsiaTheme="minorEastAsia" w:hAnsiTheme="minorHAnsi" w:cstheme="minorBidi"/>
              <w:bCs/>
              <w:color w:val="auto"/>
              <w:lang w:eastAsia="pt-PT"/>
            </w:rPr>
          </w:pPr>
          <w:hyperlink w:anchor="_Toc208690570" w:history="1">
            <w:r w:rsidRPr="00333A3F">
              <w:rPr>
                <w:rStyle w:val="Hiperligao"/>
              </w:rPr>
              <w:t>3.6.4. Sistemas de Resposta de Incidentes (Alarmes e Notificações)</w:t>
            </w:r>
            <w:r>
              <w:rPr>
                <w:webHidden/>
              </w:rPr>
              <w:tab/>
            </w:r>
            <w:r>
              <w:rPr>
                <w:webHidden/>
              </w:rPr>
              <w:fldChar w:fldCharType="begin"/>
            </w:r>
            <w:r>
              <w:rPr>
                <w:webHidden/>
              </w:rPr>
              <w:instrText xml:space="preserve"> PAGEREF _Toc208690570 \h </w:instrText>
            </w:r>
            <w:r>
              <w:rPr>
                <w:webHidden/>
              </w:rPr>
            </w:r>
            <w:r>
              <w:rPr>
                <w:webHidden/>
              </w:rPr>
              <w:fldChar w:fldCharType="separate"/>
            </w:r>
            <w:r>
              <w:rPr>
                <w:webHidden/>
              </w:rPr>
              <w:t>35</w:t>
            </w:r>
            <w:r>
              <w:rPr>
                <w:webHidden/>
              </w:rPr>
              <w:fldChar w:fldCharType="end"/>
            </w:r>
          </w:hyperlink>
        </w:p>
        <w:p w14:paraId="26972DA4" w14:textId="2840E5CF" w:rsidR="0036285E" w:rsidRDefault="0036285E">
          <w:pPr>
            <w:pStyle w:val="ndice3"/>
            <w:rPr>
              <w:rFonts w:asciiTheme="minorHAnsi" w:eastAsiaTheme="minorEastAsia" w:hAnsiTheme="minorHAnsi" w:cstheme="minorBidi"/>
              <w:bCs/>
              <w:color w:val="auto"/>
              <w:lang w:eastAsia="pt-PT"/>
            </w:rPr>
          </w:pPr>
          <w:hyperlink w:anchor="_Toc208690571" w:history="1">
            <w:r w:rsidRPr="00333A3F">
              <w:rPr>
                <w:rStyle w:val="Hiperligao"/>
              </w:rPr>
              <w:t>3.6.5. Tendências emergentes: Drones e Veículos Autónomos para Vigilância</w:t>
            </w:r>
            <w:r>
              <w:rPr>
                <w:webHidden/>
              </w:rPr>
              <w:tab/>
            </w:r>
            <w:r>
              <w:rPr>
                <w:webHidden/>
              </w:rPr>
              <w:fldChar w:fldCharType="begin"/>
            </w:r>
            <w:r>
              <w:rPr>
                <w:webHidden/>
              </w:rPr>
              <w:instrText xml:space="preserve"> PAGEREF _Toc208690571 \h </w:instrText>
            </w:r>
            <w:r>
              <w:rPr>
                <w:webHidden/>
              </w:rPr>
            </w:r>
            <w:r>
              <w:rPr>
                <w:webHidden/>
              </w:rPr>
              <w:fldChar w:fldCharType="separate"/>
            </w:r>
            <w:r>
              <w:rPr>
                <w:webHidden/>
              </w:rPr>
              <w:t>36</w:t>
            </w:r>
            <w:r>
              <w:rPr>
                <w:webHidden/>
              </w:rPr>
              <w:fldChar w:fldCharType="end"/>
            </w:r>
          </w:hyperlink>
        </w:p>
        <w:p w14:paraId="10BEC0F3" w14:textId="57EA11AC"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72" w:history="1">
            <w:r w:rsidRPr="00333A3F">
              <w:rPr>
                <w:rStyle w:val="Hiperligao"/>
                <w:noProof/>
              </w:rPr>
              <w:t>3.7. Pesquisas em Contextos Semelhantes</w:t>
            </w:r>
            <w:r>
              <w:rPr>
                <w:noProof/>
                <w:webHidden/>
              </w:rPr>
              <w:tab/>
            </w:r>
            <w:r>
              <w:rPr>
                <w:noProof/>
                <w:webHidden/>
              </w:rPr>
              <w:fldChar w:fldCharType="begin"/>
            </w:r>
            <w:r>
              <w:rPr>
                <w:noProof/>
                <w:webHidden/>
              </w:rPr>
              <w:instrText xml:space="preserve"> PAGEREF _Toc208690572 \h </w:instrText>
            </w:r>
            <w:r>
              <w:rPr>
                <w:noProof/>
                <w:webHidden/>
              </w:rPr>
            </w:r>
            <w:r>
              <w:rPr>
                <w:noProof/>
                <w:webHidden/>
              </w:rPr>
              <w:fldChar w:fldCharType="separate"/>
            </w:r>
            <w:r>
              <w:rPr>
                <w:noProof/>
                <w:webHidden/>
              </w:rPr>
              <w:t>37</w:t>
            </w:r>
            <w:r>
              <w:rPr>
                <w:noProof/>
                <w:webHidden/>
              </w:rPr>
              <w:fldChar w:fldCharType="end"/>
            </w:r>
          </w:hyperlink>
        </w:p>
        <w:p w14:paraId="00FCF1FD" w14:textId="39272FF6" w:rsidR="0036285E" w:rsidRDefault="0036285E">
          <w:pPr>
            <w:pStyle w:val="ndice1"/>
            <w:rPr>
              <w:rFonts w:asciiTheme="minorHAnsi" w:eastAsiaTheme="minorEastAsia" w:hAnsiTheme="minorHAnsi" w:cstheme="minorBidi"/>
              <w:b w:val="0"/>
              <w:color w:val="auto"/>
              <w:lang w:eastAsia="pt-PT"/>
            </w:rPr>
          </w:pPr>
          <w:hyperlink w:anchor="_Toc208690573" w:history="1">
            <w:r w:rsidRPr="00333A3F">
              <w:rPr>
                <w:rStyle w:val="Hiperligao"/>
              </w:rPr>
              <w:t>4. CAPÍTULO IV – ESTUDO DE CASO</w:t>
            </w:r>
            <w:r>
              <w:rPr>
                <w:webHidden/>
              </w:rPr>
              <w:tab/>
            </w:r>
            <w:r>
              <w:rPr>
                <w:webHidden/>
              </w:rPr>
              <w:fldChar w:fldCharType="begin"/>
            </w:r>
            <w:r>
              <w:rPr>
                <w:webHidden/>
              </w:rPr>
              <w:instrText xml:space="preserve"> PAGEREF _Toc208690573 \h </w:instrText>
            </w:r>
            <w:r>
              <w:rPr>
                <w:webHidden/>
              </w:rPr>
            </w:r>
            <w:r>
              <w:rPr>
                <w:webHidden/>
              </w:rPr>
              <w:fldChar w:fldCharType="separate"/>
            </w:r>
            <w:r>
              <w:rPr>
                <w:webHidden/>
              </w:rPr>
              <w:t>38</w:t>
            </w:r>
            <w:r>
              <w:rPr>
                <w:webHidden/>
              </w:rPr>
              <w:fldChar w:fldCharType="end"/>
            </w:r>
          </w:hyperlink>
        </w:p>
        <w:p w14:paraId="02DC23DF" w14:textId="3B916741"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74" w:history="1">
            <w:r w:rsidRPr="00333A3F">
              <w:rPr>
                <w:rStyle w:val="Hiperligao"/>
                <w:noProof/>
              </w:rPr>
              <w:t>4.1. Descrição do Estudo de caso</w:t>
            </w:r>
            <w:r>
              <w:rPr>
                <w:noProof/>
                <w:webHidden/>
              </w:rPr>
              <w:tab/>
            </w:r>
            <w:r>
              <w:rPr>
                <w:noProof/>
                <w:webHidden/>
              </w:rPr>
              <w:fldChar w:fldCharType="begin"/>
            </w:r>
            <w:r>
              <w:rPr>
                <w:noProof/>
                <w:webHidden/>
              </w:rPr>
              <w:instrText xml:space="preserve"> PAGEREF _Toc208690574 \h </w:instrText>
            </w:r>
            <w:r>
              <w:rPr>
                <w:noProof/>
                <w:webHidden/>
              </w:rPr>
            </w:r>
            <w:r>
              <w:rPr>
                <w:noProof/>
                <w:webHidden/>
              </w:rPr>
              <w:fldChar w:fldCharType="separate"/>
            </w:r>
            <w:r>
              <w:rPr>
                <w:noProof/>
                <w:webHidden/>
              </w:rPr>
              <w:t>38</w:t>
            </w:r>
            <w:r>
              <w:rPr>
                <w:noProof/>
                <w:webHidden/>
              </w:rPr>
              <w:fldChar w:fldCharType="end"/>
            </w:r>
          </w:hyperlink>
        </w:p>
        <w:p w14:paraId="5258D4E3" w14:textId="437EF2FC" w:rsidR="0036285E" w:rsidRDefault="0036285E">
          <w:pPr>
            <w:pStyle w:val="ndice3"/>
            <w:rPr>
              <w:rFonts w:asciiTheme="minorHAnsi" w:eastAsiaTheme="minorEastAsia" w:hAnsiTheme="minorHAnsi" w:cstheme="minorBidi"/>
              <w:bCs/>
              <w:color w:val="auto"/>
              <w:lang w:eastAsia="pt-PT"/>
            </w:rPr>
          </w:pPr>
          <w:hyperlink w:anchor="_Toc208690575" w:history="1">
            <w:r w:rsidRPr="00333A3F">
              <w:rPr>
                <w:rStyle w:val="Hiperligao"/>
              </w:rPr>
              <w:t>4.1.1. Missão e Visão</w:t>
            </w:r>
            <w:r>
              <w:rPr>
                <w:webHidden/>
              </w:rPr>
              <w:tab/>
            </w:r>
            <w:r>
              <w:rPr>
                <w:webHidden/>
              </w:rPr>
              <w:fldChar w:fldCharType="begin"/>
            </w:r>
            <w:r>
              <w:rPr>
                <w:webHidden/>
              </w:rPr>
              <w:instrText xml:space="preserve"> PAGEREF _Toc208690575 \h </w:instrText>
            </w:r>
            <w:r>
              <w:rPr>
                <w:webHidden/>
              </w:rPr>
            </w:r>
            <w:r>
              <w:rPr>
                <w:webHidden/>
              </w:rPr>
              <w:fldChar w:fldCharType="separate"/>
            </w:r>
            <w:r>
              <w:rPr>
                <w:webHidden/>
              </w:rPr>
              <w:t>38</w:t>
            </w:r>
            <w:r>
              <w:rPr>
                <w:webHidden/>
              </w:rPr>
              <w:fldChar w:fldCharType="end"/>
            </w:r>
          </w:hyperlink>
        </w:p>
        <w:p w14:paraId="34EBFA9E" w14:textId="46C65FC1"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76" w:history="1">
            <w:r w:rsidRPr="00333A3F">
              <w:rPr>
                <w:rStyle w:val="Hiperligao"/>
                <w:noProof/>
              </w:rPr>
              <w:t>4.2. Modelo actual de segurança</w:t>
            </w:r>
            <w:r>
              <w:rPr>
                <w:noProof/>
                <w:webHidden/>
              </w:rPr>
              <w:tab/>
            </w:r>
            <w:r>
              <w:rPr>
                <w:noProof/>
                <w:webHidden/>
              </w:rPr>
              <w:fldChar w:fldCharType="begin"/>
            </w:r>
            <w:r>
              <w:rPr>
                <w:noProof/>
                <w:webHidden/>
              </w:rPr>
              <w:instrText xml:space="preserve"> PAGEREF _Toc208690576 \h </w:instrText>
            </w:r>
            <w:r>
              <w:rPr>
                <w:noProof/>
                <w:webHidden/>
              </w:rPr>
            </w:r>
            <w:r>
              <w:rPr>
                <w:noProof/>
                <w:webHidden/>
              </w:rPr>
              <w:fldChar w:fldCharType="separate"/>
            </w:r>
            <w:r>
              <w:rPr>
                <w:noProof/>
                <w:webHidden/>
              </w:rPr>
              <w:t>38</w:t>
            </w:r>
            <w:r>
              <w:rPr>
                <w:noProof/>
                <w:webHidden/>
              </w:rPr>
              <w:fldChar w:fldCharType="end"/>
            </w:r>
          </w:hyperlink>
        </w:p>
        <w:p w14:paraId="5BFA4B13" w14:textId="153FF624"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77" w:history="1">
            <w:r w:rsidRPr="00333A3F">
              <w:rPr>
                <w:rStyle w:val="Hiperligao"/>
                <w:noProof/>
              </w:rPr>
              <w:t>4.3. Caracterização da amostra do estudo</w:t>
            </w:r>
            <w:r>
              <w:rPr>
                <w:noProof/>
                <w:webHidden/>
              </w:rPr>
              <w:tab/>
            </w:r>
            <w:r>
              <w:rPr>
                <w:noProof/>
                <w:webHidden/>
              </w:rPr>
              <w:fldChar w:fldCharType="begin"/>
            </w:r>
            <w:r>
              <w:rPr>
                <w:noProof/>
                <w:webHidden/>
              </w:rPr>
              <w:instrText xml:space="preserve"> PAGEREF _Toc208690577 \h </w:instrText>
            </w:r>
            <w:r>
              <w:rPr>
                <w:noProof/>
                <w:webHidden/>
              </w:rPr>
            </w:r>
            <w:r>
              <w:rPr>
                <w:noProof/>
                <w:webHidden/>
              </w:rPr>
              <w:fldChar w:fldCharType="separate"/>
            </w:r>
            <w:r>
              <w:rPr>
                <w:noProof/>
                <w:webHidden/>
              </w:rPr>
              <w:t>39</w:t>
            </w:r>
            <w:r>
              <w:rPr>
                <w:noProof/>
                <w:webHidden/>
              </w:rPr>
              <w:fldChar w:fldCharType="end"/>
            </w:r>
          </w:hyperlink>
        </w:p>
        <w:p w14:paraId="2C1F0347" w14:textId="136E2800"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78" w:history="1">
            <w:r w:rsidRPr="00333A3F">
              <w:rPr>
                <w:rStyle w:val="Hiperligao"/>
                <w:noProof/>
              </w:rPr>
              <w:t>4.4. Operacionalização dos objectivos específicos</w:t>
            </w:r>
            <w:r>
              <w:rPr>
                <w:noProof/>
                <w:webHidden/>
              </w:rPr>
              <w:tab/>
            </w:r>
            <w:r>
              <w:rPr>
                <w:noProof/>
                <w:webHidden/>
              </w:rPr>
              <w:fldChar w:fldCharType="begin"/>
            </w:r>
            <w:r>
              <w:rPr>
                <w:noProof/>
                <w:webHidden/>
              </w:rPr>
              <w:instrText xml:space="preserve"> PAGEREF _Toc208690578 \h </w:instrText>
            </w:r>
            <w:r>
              <w:rPr>
                <w:noProof/>
                <w:webHidden/>
              </w:rPr>
            </w:r>
            <w:r>
              <w:rPr>
                <w:noProof/>
                <w:webHidden/>
              </w:rPr>
              <w:fldChar w:fldCharType="separate"/>
            </w:r>
            <w:r>
              <w:rPr>
                <w:noProof/>
                <w:webHidden/>
              </w:rPr>
              <w:t>41</w:t>
            </w:r>
            <w:r>
              <w:rPr>
                <w:noProof/>
                <w:webHidden/>
              </w:rPr>
              <w:fldChar w:fldCharType="end"/>
            </w:r>
          </w:hyperlink>
        </w:p>
        <w:p w14:paraId="3CCD796F" w14:textId="401F744D" w:rsidR="0036285E" w:rsidRDefault="0036285E">
          <w:pPr>
            <w:pStyle w:val="ndice1"/>
            <w:tabs>
              <w:tab w:val="left" w:pos="480"/>
            </w:tabs>
            <w:rPr>
              <w:rFonts w:asciiTheme="minorHAnsi" w:eastAsiaTheme="minorEastAsia" w:hAnsiTheme="minorHAnsi" w:cstheme="minorBidi"/>
              <w:b w:val="0"/>
              <w:color w:val="auto"/>
              <w:lang w:eastAsia="pt-PT"/>
            </w:rPr>
          </w:pPr>
          <w:hyperlink w:anchor="_Toc208690579" w:history="1">
            <w:r w:rsidRPr="00333A3F">
              <w:rPr>
                <w:rStyle w:val="Hiperligao"/>
              </w:rPr>
              <w:t>5.</w:t>
            </w:r>
            <w:r>
              <w:rPr>
                <w:rFonts w:asciiTheme="minorHAnsi" w:eastAsiaTheme="minorEastAsia" w:hAnsiTheme="minorHAnsi" w:cstheme="minorBidi"/>
                <w:b w:val="0"/>
                <w:color w:val="auto"/>
                <w:lang w:eastAsia="pt-PT"/>
              </w:rPr>
              <w:tab/>
            </w:r>
            <w:r w:rsidRPr="00333A3F">
              <w:rPr>
                <w:rStyle w:val="Hiperligao"/>
              </w:rPr>
              <w:t>CAPÍTULO V – PROPO</w:t>
            </w:r>
            <w:r w:rsidRPr="00333A3F">
              <w:rPr>
                <w:rStyle w:val="Hiperligao"/>
              </w:rPr>
              <w:t>S</w:t>
            </w:r>
            <w:r w:rsidRPr="00333A3F">
              <w:rPr>
                <w:rStyle w:val="Hiperligao"/>
              </w:rPr>
              <w:t>TA DE SOLUÇÕES</w:t>
            </w:r>
            <w:r>
              <w:rPr>
                <w:webHidden/>
              </w:rPr>
              <w:tab/>
            </w:r>
            <w:r>
              <w:rPr>
                <w:webHidden/>
              </w:rPr>
              <w:fldChar w:fldCharType="begin"/>
            </w:r>
            <w:r>
              <w:rPr>
                <w:webHidden/>
              </w:rPr>
              <w:instrText xml:space="preserve"> PAGEREF _Toc208690579 \h </w:instrText>
            </w:r>
            <w:r>
              <w:rPr>
                <w:webHidden/>
              </w:rPr>
            </w:r>
            <w:r>
              <w:rPr>
                <w:webHidden/>
              </w:rPr>
              <w:fldChar w:fldCharType="separate"/>
            </w:r>
            <w:r>
              <w:rPr>
                <w:webHidden/>
              </w:rPr>
              <w:t>44</w:t>
            </w:r>
            <w:r>
              <w:rPr>
                <w:webHidden/>
              </w:rPr>
              <w:fldChar w:fldCharType="end"/>
            </w:r>
          </w:hyperlink>
        </w:p>
        <w:p w14:paraId="31B86B78" w14:textId="2DEAD56D"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80" w:history="1">
            <w:r w:rsidRPr="00333A3F">
              <w:rPr>
                <w:rStyle w:val="Hiperligao"/>
                <w:noProof/>
              </w:rPr>
              <w:t>5.1. Análise das Possíveis Soluções</w:t>
            </w:r>
            <w:r>
              <w:rPr>
                <w:noProof/>
                <w:webHidden/>
              </w:rPr>
              <w:tab/>
            </w:r>
            <w:r>
              <w:rPr>
                <w:noProof/>
                <w:webHidden/>
              </w:rPr>
              <w:fldChar w:fldCharType="begin"/>
            </w:r>
            <w:r>
              <w:rPr>
                <w:noProof/>
                <w:webHidden/>
              </w:rPr>
              <w:instrText xml:space="preserve"> PAGEREF _Toc208690580 \h </w:instrText>
            </w:r>
            <w:r>
              <w:rPr>
                <w:noProof/>
                <w:webHidden/>
              </w:rPr>
            </w:r>
            <w:r>
              <w:rPr>
                <w:noProof/>
                <w:webHidden/>
              </w:rPr>
              <w:fldChar w:fldCharType="separate"/>
            </w:r>
            <w:r>
              <w:rPr>
                <w:noProof/>
                <w:webHidden/>
              </w:rPr>
              <w:t>44</w:t>
            </w:r>
            <w:r>
              <w:rPr>
                <w:noProof/>
                <w:webHidden/>
              </w:rPr>
              <w:fldChar w:fldCharType="end"/>
            </w:r>
          </w:hyperlink>
        </w:p>
        <w:p w14:paraId="0AFFB3C3" w14:textId="21036DFC"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81" w:history="1">
            <w:r w:rsidRPr="00333A3F">
              <w:rPr>
                <w:rStyle w:val="Hiperligao"/>
                <w:noProof/>
              </w:rPr>
              <w:t>5.2. Melhor Solução</w:t>
            </w:r>
            <w:r>
              <w:rPr>
                <w:noProof/>
                <w:webHidden/>
              </w:rPr>
              <w:tab/>
            </w:r>
            <w:r>
              <w:rPr>
                <w:noProof/>
                <w:webHidden/>
              </w:rPr>
              <w:fldChar w:fldCharType="begin"/>
            </w:r>
            <w:r>
              <w:rPr>
                <w:noProof/>
                <w:webHidden/>
              </w:rPr>
              <w:instrText xml:space="preserve"> PAGEREF _Toc208690581 \h </w:instrText>
            </w:r>
            <w:r>
              <w:rPr>
                <w:noProof/>
                <w:webHidden/>
              </w:rPr>
            </w:r>
            <w:r>
              <w:rPr>
                <w:noProof/>
                <w:webHidden/>
              </w:rPr>
              <w:fldChar w:fldCharType="separate"/>
            </w:r>
            <w:r>
              <w:rPr>
                <w:noProof/>
                <w:webHidden/>
              </w:rPr>
              <w:t>47</w:t>
            </w:r>
            <w:r>
              <w:rPr>
                <w:noProof/>
                <w:webHidden/>
              </w:rPr>
              <w:fldChar w:fldCharType="end"/>
            </w:r>
          </w:hyperlink>
        </w:p>
        <w:p w14:paraId="0E9FF92A" w14:textId="4030C81C"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82" w:history="1">
            <w:r w:rsidRPr="00333A3F">
              <w:rPr>
                <w:rStyle w:val="Hiperligao"/>
                <w:noProof/>
              </w:rPr>
              <w:t>5.3. Proposta selecionada</w:t>
            </w:r>
            <w:r>
              <w:rPr>
                <w:noProof/>
                <w:webHidden/>
              </w:rPr>
              <w:tab/>
            </w:r>
            <w:r>
              <w:rPr>
                <w:noProof/>
                <w:webHidden/>
              </w:rPr>
              <w:fldChar w:fldCharType="begin"/>
            </w:r>
            <w:r>
              <w:rPr>
                <w:noProof/>
                <w:webHidden/>
              </w:rPr>
              <w:instrText xml:space="preserve"> PAGEREF _Toc208690582 \h </w:instrText>
            </w:r>
            <w:r>
              <w:rPr>
                <w:noProof/>
                <w:webHidden/>
              </w:rPr>
            </w:r>
            <w:r>
              <w:rPr>
                <w:noProof/>
                <w:webHidden/>
              </w:rPr>
              <w:fldChar w:fldCharType="separate"/>
            </w:r>
            <w:r>
              <w:rPr>
                <w:noProof/>
                <w:webHidden/>
              </w:rPr>
              <w:t>49</w:t>
            </w:r>
            <w:r>
              <w:rPr>
                <w:noProof/>
                <w:webHidden/>
              </w:rPr>
              <w:fldChar w:fldCharType="end"/>
            </w:r>
          </w:hyperlink>
        </w:p>
        <w:p w14:paraId="2A267203" w14:textId="1B269B50" w:rsidR="0036285E" w:rsidRDefault="0036285E">
          <w:pPr>
            <w:pStyle w:val="ndice3"/>
            <w:rPr>
              <w:rFonts w:asciiTheme="minorHAnsi" w:eastAsiaTheme="minorEastAsia" w:hAnsiTheme="minorHAnsi" w:cstheme="minorBidi"/>
              <w:bCs/>
              <w:color w:val="auto"/>
              <w:lang w:eastAsia="pt-PT"/>
            </w:rPr>
          </w:pPr>
          <w:hyperlink w:anchor="_Toc208690583" w:history="1">
            <w:r w:rsidRPr="00333A3F">
              <w:rPr>
                <w:rStyle w:val="Hiperligao"/>
              </w:rPr>
              <w:t>5.3.1. Camada de sensores (Dispositivos de campo)</w:t>
            </w:r>
            <w:r>
              <w:rPr>
                <w:webHidden/>
              </w:rPr>
              <w:tab/>
            </w:r>
            <w:r>
              <w:rPr>
                <w:webHidden/>
              </w:rPr>
              <w:fldChar w:fldCharType="begin"/>
            </w:r>
            <w:r>
              <w:rPr>
                <w:webHidden/>
              </w:rPr>
              <w:instrText xml:space="preserve"> PAGEREF _Toc208690583 \h </w:instrText>
            </w:r>
            <w:r>
              <w:rPr>
                <w:webHidden/>
              </w:rPr>
            </w:r>
            <w:r>
              <w:rPr>
                <w:webHidden/>
              </w:rPr>
              <w:fldChar w:fldCharType="separate"/>
            </w:r>
            <w:r>
              <w:rPr>
                <w:webHidden/>
              </w:rPr>
              <w:t>50</w:t>
            </w:r>
            <w:r>
              <w:rPr>
                <w:webHidden/>
              </w:rPr>
              <w:fldChar w:fldCharType="end"/>
            </w:r>
          </w:hyperlink>
        </w:p>
        <w:p w14:paraId="1FF0A7F2" w14:textId="18A9ACC0" w:rsidR="0036285E" w:rsidRDefault="0036285E">
          <w:pPr>
            <w:pStyle w:val="ndice3"/>
            <w:rPr>
              <w:rFonts w:asciiTheme="minorHAnsi" w:eastAsiaTheme="minorEastAsia" w:hAnsiTheme="minorHAnsi" w:cstheme="minorBidi"/>
              <w:bCs/>
              <w:color w:val="auto"/>
              <w:lang w:eastAsia="pt-PT"/>
            </w:rPr>
          </w:pPr>
          <w:hyperlink w:anchor="_Toc208690584" w:history="1">
            <w:r w:rsidRPr="00333A3F">
              <w:rPr>
                <w:rStyle w:val="Hiperligao"/>
              </w:rPr>
              <w:t>5.3.2. Camada de controlo de processamento (Arduino UNO)</w:t>
            </w:r>
            <w:r>
              <w:rPr>
                <w:webHidden/>
              </w:rPr>
              <w:tab/>
            </w:r>
            <w:r>
              <w:rPr>
                <w:webHidden/>
              </w:rPr>
              <w:fldChar w:fldCharType="begin"/>
            </w:r>
            <w:r>
              <w:rPr>
                <w:webHidden/>
              </w:rPr>
              <w:instrText xml:space="preserve"> PAGEREF _Toc208690584 \h </w:instrText>
            </w:r>
            <w:r>
              <w:rPr>
                <w:webHidden/>
              </w:rPr>
            </w:r>
            <w:r>
              <w:rPr>
                <w:webHidden/>
              </w:rPr>
              <w:fldChar w:fldCharType="separate"/>
            </w:r>
            <w:r>
              <w:rPr>
                <w:webHidden/>
              </w:rPr>
              <w:t>50</w:t>
            </w:r>
            <w:r>
              <w:rPr>
                <w:webHidden/>
              </w:rPr>
              <w:fldChar w:fldCharType="end"/>
            </w:r>
          </w:hyperlink>
        </w:p>
        <w:p w14:paraId="6E67B3FF" w14:textId="16CEFE0E" w:rsidR="0036285E" w:rsidRDefault="0036285E">
          <w:pPr>
            <w:pStyle w:val="ndice3"/>
            <w:rPr>
              <w:rFonts w:asciiTheme="minorHAnsi" w:eastAsiaTheme="minorEastAsia" w:hAnsiTheme="minorHAnsi" w:cstheme="minorBidi"/>
              <w:bCs/>
              <w:color w:val="auto"/>
              <w:lang w:eastAsia="pt-PT"/>
            </w:rPr>
          </w:pPr>
          <w:hyperlink w:anchor="_Toc208690585" w:history="1">
            <w:r w:rsidRPr="00333A3F">
              <w:rPr>
                <w:rStyle w:val="Hiperligao"/>
              </w:rPr>
              <w:t>5.3.3. Camada de aplicação e interface</w:t>
            </w:r>
            <w:r>
              <w:rPr>
                <w:webHidden/>
              </w:rPr>
              <w:tab/>
            </w:r>
            <w:r>
              <w:rPr>
                <w:webHidden/>
              </w:rPr>
              <w:fldChar w:fldCharType="begin"/>
            </w:r>
            <w:r>
              <w:rPr>
                <w:webHidden/>
              </w:rPr>
              <w:instrText xml:space="preserve"> PAGEREF _Toc208690585 \h </w:instrText>
            </w:r>
            <w:r>
              <w:rPr>
                <w:webHidden/>
              </w:rPr>
            </w:r>
            <w:r>
              <w:rPr>
                <w:webHidden/>
              </w:rPr>
              <w:fldChar w:fldCharType="separate"/>
            </w:r>
            <w:r>
              <w:rPr>
                <w:webHidden/>
              </w:rPr>
              <w:t>50</w:t>
            </w:r>
            <w:r>
              <w:rPr>
                <w:webHidden/>
              </w:rPr>
              <w:fldChar w:fldCharType="end"/>
            </w:r>
          </w:hyperlink>
        </w:p>
        <w:p w14:paraId="1B71299C" w14:textId="5F571EA7"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86" w:history="1">
            <w:r w:rsidRPr="00333A3F">
              <w:rPr>
                <w:rStyle w:val="Hiperligao"/>
                <w:noProof/>
              </w:rPr>
              <w:t>5.4.  Requisitos necessários para a implementação do sistema.</w:t>
            </w:r>
            <w:r>
              <w:rPr>
                <w:noProof/>
                <w:webHidden/>
              </w:rPr>
              <w:tab/>
            </w:r>
            <w:r>
              <w:rPr>
                <w:noProof/>
                <w:webHidden/>
              </w:rPr>
              <w:fldChar w:fldCharType="begin"/>
            </w:r>
            <w:r>
              <w:rPr>
                <w:noProof/>
                <w:webHidden/>
              </w:rPr>
              <w:instrText xml:space="preserve"> PAGEREF _Toc208690586 \h </w:instrText>
            </w:r>
            <w:r>
              <w:rPr>
                <w:noProof/>
                <w:webHidden/>
              </w:rPr>
            </w:r>
            <w:r>
              <w:rPr>
                <w:noProof/>
                <w:webHidden/>
              </w:rPr>
              <w:fldChar w:fldCharType="separate"/>
            </w:r>
            <w:r>
              <w:rPr>
                <w:noProof/>
                <w:webHidden/>
              </w:rPr>
              <w:t>51</w:t>
            </w:r>
            <w:r>
              <w:rPr>
                <w:noProof/>
                <w:webHidden/>
              </w:rPr>
              <w:fldChar w:fldCharType="end"/>
            </w:r>
          </w:hyperlink>
        </w:p>
        <w:p w14:paraId="5F5615C5" w14:textId="29191396" w:rsidR="0036285E" w:rsidRDefault="0036285E">
          <w:pPr>
            <w:pStyle w:val="ndice3"/>
            <w:rPr>
              <w:rFonts w:asciiTheme="minorHAnsi" w:eastAsiaTheme="minorEastAsia" w:hAnsiTheme="minorHAnsi" w:cstheme="minorBidi"/>
              <w:bCs/>
              <w:color w:val="auto"/>
              <w:lang w:eastAsia="pt-PT"/>
            </w:rPr>
          </w:pPr>
          <w:hyperlink w:anchor="_Toc208690587" w:history="1">
            <w:r w:rsidRPr="00333A3F">
              <w:rPr>
                <w:rStyle w:val="Hiperligao"/>
              </w:rPr>
              <w:t>5.4.1. Requisitos Funcionais</w:t>
            </w:r>
            <w:r>
              <w:rPr>
                <w:webHidden/>
              </w:rPr>
              <w:tab/>
            </w:r>
            <w:r>
              <w:rPr>
                <w:webHidden/>
              </w:rPr>
              <w:fldChar w:fldCharType="begin"/>
            </w:r>
            <w:r>
              <w:rPr>
                <w:webHidden/>
              </w:rPr>
              <w:instrText xml:space="preserve"> PAGEREF _Toc208690587 \h </w:instrText>
            </w:r>
            <w:r>
              <w:rPr>
                <w:webHidden/>
              </w:rPr>
            </w:r>
            <w:r>
              <w:rPr>
                <w:webHidden/>
              </w:rPr>
              <w:fldChar w:fldCharType="separate"/>
            </w:r>
            <w:r>
              <w:rPr>
                <w:webHidden/>
              </w:rPr>
              <w:t>52</w:t>
            </w:r>
            <w:r>
              <w:rPr>
                <w:webHidden/>
              </w:rPr>
              <w:fldChar w:fldCharType="end"/>
            </w:r>
          </w:hyperlink>
        </w:p>
        <w:p w14:paraId="048E0714" w14:textId="2646E9C8" w:rsidR="0036285E" w:rsidRDefault="0036285E">
          <w:pPr>
            <w:pStyle w:val="ndice3"/>
            <w:rPr>
              <w:rFonts w:asciiTheme="minorHAnsi" w:eastAsiaTheme="minorEastAsia" w:hAnsiTheme="minorHAnsi" w:cstheme="minorBidi"/>
              <w:bCs/>
              <w:color w:val="auto"/>
              <w:lang w:eastAsia="pt-PT"/>
            </w:rPr>
          </w:pPr>
          <w:hyperlink w:anchor="_Toc208690588" w:history="1">
            <w:r w:rsidRPr="00333A3F">
              <w:rPr>
                <w:rStyle w:val="Hiperligao"/>
              </w:rPr>
              <w:t>5.4.2. Requisitos não funcionais</w:t>
            </w:r>
            <w:r>
              <w:rPr>
                <w:webHidden/>
              </w:rPr>
              <w:tab/>
            </w:r>
            <w:r>
              <w:rPr>
                <w:webHidden/>
              </w:rPr>
              <w:fldChar w:fldCharType="begin"/>
            </w:r>
            <w:r>
              <w:rPr>
                <w:webHidden/>
              </w:rPr>
              <w:instrText xml:space="preserve"> PAGEREF _Toc208690588 \h </w:instrText>
            </w:r>
            <w:r>
              <w:rPr>
                <w:webHidden/>
              </w:rPr>
            </w:r>
            <w:r>
              <w:rPr>
                <w:webHidden/>
              </w:rPr>
              <w:fldChar w:fldCharType="separate"/>
            </w:r>
            <w:r>
              <w:rPr>
                <w:webHidden/>
              </w:rPr>
              <w:t>53</w:t>
            </w:r>
            <w:r>
              <w:rPr>
                <w:webHidden/>
              </w:rPr>
              <w:fldChar w:fldCharType="end"/>
            </w:r>
          </w:hyperlink>
        </w:p>
        <w:p w14:paraId="57B23BF1" w14:textId="11F9A6EB"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89" w:history="1">
            <w:r w:rsidRPr="00333A3F">
              <w:rPr>
                <w:rStyle w:val="Hiperligao"/>
                <w:noProof/>
              </w:rPr>
              <w:t>5.5. Diagrama de Caso de Uso</w:t>
            </w:r>
            <w:r>
              <w:rPr>
                <w:noProof/>
                <w:webHidden/>
              </w:rPr>
              <w:tab/>
            </w:r>
            <w:r>
              <w:rPr>
                <w:noProof/>
                <w:webHidden/>
              </w:rPr>
              <w:fldChar w:fldCharType="begin"/>
            </w:r>
            <w:r>
              <w:rPr>
                <w:noProof/>
                <w:webHidden/>
              </w:rPr>
              <w:instrText xml:space="preserve"> PAGEREF _Toc208690589 \h </w:instrText>
            </w:r>
            <w:r>
              <w:rPr>
                <w:noProof/>
                <w:webHidden/>
              </w:rPr>
            </w:r>
            <w:r>
              <w:rPr>
                <w:noProof/>
                <w:webHidden/>
              </w:rPr>
              <w:fldChar w:fldCharType="separate"/>
            </w:r>
            <w:r>
              <w:rPr>
                <w:noProof/>
                <w:webHidden/>
              </w:rPr>
              <w:t>53</w:t>
            </w:r>
            <w:r>
              <w:rPr>
                <w:noProof/>
                <w:webHidden/>
              </w:rPr>
              <w:fldChar w:fldCharType="end"/>
            </w:r>
          </w:hyperlink>
        </w:p>
        <w:p w14:paraId="6BB276CC" w14:textId="5F0AECB1" w:rsidR="0036285E" w:rsidRDefault="0036285E">
          <w:pPr>
            <w:pStyle w:val="ndice1"/>
            <w:tabs>
              <w:tab w:val="left" w:pos="480"/>
            </w:tabs>
            <w:rPr>
              <w:rFonts w:asciiTheme="minorHAnsi" w:eastAsiaTheme="minorEastAsia" w:hAnsiTheme="minorHAnsi" w:cstheme="minorBidi"/>
              <w:b w:val="0"/>
              <w:color w:val="auto"/>
              <w:lang w:eastAsia="pt-PT"/>
            </w:rPr>
          </w:pPr>
          <w:hyperlink w:anchor="_Toc208690590" w:history="1">
            <w:r w:rsidRPr="00333A3F">
              <w:rPr>
                <w:rStyle w:val="Hiperligao"/>
              </w:rPr>
              <w:t>6.</w:t>
            </w:r>
            <w:r>
              <w:rPr>
                <w:rFonts w:asciiTheme="minorHAnsi" w:eastAsiaTheme="minorEastAsia" w:hAnsiTheme="minorHAnsi" w:cstheme="minorBidi"/>
                <w:b w:val="0"/>
                <w:color w:val="auto"/>
                <w:lang w:eastAsia="pt-PT"/>
              </w:rPr>
              <w:tab/>
            </w:r>
            <w:r w:rsidRPr="00333A3F">
              <w:rPr>
                <w:rStyle w:val="Hiperligao"/>
              </w:rPr>
              <w:t>CAPÍTULO VI – DISCUSSÃO DE RESULTADOS</w:t>
            </w:r>
            <w:r>
              <w:rPr>
                <w:webHidden/>
              </w:rPr>
              <w:tab/>
            </w:r>
            <w:r>
              <w:rPr>
                <w:webHidden/>
              </w:rPr>
              <w:fldChar w:fldCharType="begin"/>
            </w:r>
            <w:r>
              <w:rPr>
                <w:webHidden/>
              </w:rPr>
              <w:instrText xml:space="preserve"> PAGEREF _Toc208690590 \h </w:instrText>
            </w:r>
            <w:r>
              <w:rPr>
                <w:webHidden/>
              </w:rPr>
            </w:r>
            <w:r>
              <w:rPr>
                <w:webHidden/>
              </w:rPr>
              <w:fldChar w:fldCharType="separate"/>
            </w:r>
            <w:r>
              <w:rPr>
                <w:webHidden/>
              </w:rPr>
              <w:t>56</w:t>
            </w:r>
            <w:r>
              <w:rPr>
                <w:webHidden/>
              </w:rPr>
              <w:fldChar w:fldCharType="end"/>
            </w:r>
          </w:hyperlink>
        </w:p>
        <w:p w14:paraId="38845FAE" w14:textId="173842AE"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91" w:history="1">
            <w:r w:rsidRPr="00333A3F">
              <w:rPr>
                <w:rStyle w:val="Hiperligao"/>
                <w:noProof/>
              </w:rPr>
              <w:t>6.1. Limitações e constrangimentos do estudo</w:t>
            </w:r>
            <w:r>
              <w:rPr>
                <w:noProof/>
                <w:webHidden/>
              </w:rPr>
              <w:tab/>
            </w:r>
            <w:r>
              <w:rPr>
                <w:noProof/>
                <w:webHidden/>
              </w:rPr>
              <w:fldChar w:fldCharType="begin"/>
            </w:r>
            <w:r>
              <w:rPr>
                <w:noProof/>
                <w:webHidden/>
              </w:rPr>
              <w:instrText xml:space="preserve"> PAGEREF _Toc208690591 \h </w:instrText>
            </w:r>
            <w:r>
              <w:rPr>
                <w:noProof/>
                <w:webHidden/>
              </w:rPr>
            </w:r>
            <w:r>
              <w:rPr>
                <w:noProof/>
                <w:webHidden/>
              </w:rPr>
              <w:fldChar w:fldCharType="separate"/>
            </w:r>
            <w:r>
              <w:rPr>
                <w:noProof/>
                <w:webHidden/>
              </w:rPr>
              <w:t>57</w:t>
            </w:r>
            <w:r>
              <w:rPr>
                <w:noProof/>
                <w:webHidden/>
              </w:rPr>
              <w:fldChar w:fldCharType="end"/>
            </w:r>
          </w:hyperlink>
        </w:p>
        <w:p w14:paraId="49575B85" w14:textId="3D869A97" w:rsidR="0036285E" w:rsidRDefault="0036285E">
          <w:pPr>
            <w:pStyle w:val="ndice1"/>
            <w:tabs>
              <w:tab w:val="left" w:pos="480"/>
            </w:tabs>
            <w:rPr>
              <w:rFonts w:asciiTheme="minorHAnsi" w:eastAsiaTheme="minorEastAsia" w:hAnsiTheme="minorHAnsi" w:cstheme="minorBidi"/>
              <w:b w:val="0"/>
              <w:color w:val="auto"/>
              <w:lang w:eastAsia="pt-PT"/>
            </w:rPr>
          </w:pPr>
          <w:hyperlink w:anchor="_Toc208690592" w:history="1">
            <w:r w:rsidRPr="00333A3F">
              <w:rPr>
                <w:rStyle w:val="Hiperligao"/>
              </w:rPr>
              <w:t>7.</w:t>
            </w:r>
            <w:r>
              <w:rPr>
                <w:rFonts w:asciiTheme="minorHAnsi" w:eastAsiaTheme="minorEastAsia" w:hAnsiTheme="minorHAnsi" w:cstheme="minorBidi"/>
                <w:b w:val="0"/>
                <w:color w:val="auto"/>
                <w:lang w:eastAsia="pt-PT"/>
              </w:rPr>
              <w:tab/>
            </w:r>
            <w:r w:rsidRPr="00333A3F">
              <w:rPr>
                <w:rStyle w:val="Hiperligao"/>
              </w:rPr>
              <w:t>CAPÍTULO VII – CONCLUSÕES E RECOMENDAÇÕES</w:t>
            </w:r>
            <w:r>
              <w:rPr>
                <w:webHidden/>
              </w:rPr>
              <w:tab/>
            </w:r>
            <w:r>
              <w:rPr>
                <w:webHidden/>
              </w:rPr>
              <w:fldChar w:fldCharType="begin"/>
            </w:r>
            <w:r>
              <w:rPr>
                <w:webHidden/>
              </w:rPr>
              <w:instrText xml:space="preserve"> PAGEREF _Toc208690592 \h </w:instrText>
            </w:r>
            <w:r>
              <w:rPr>
                <w:webHidden/>
              </w:rPr>
            </w:r>
            <w:r>
              <w:rPr>
                <w:webHidden/>
              </w:rPr>
              <w:fldChar w:fldCharType="separate"/>
            </w:r>
            <w:r>
              <w:rPr>
                <w:webHidden/>
              </w:rPr>
              <w:t>58</w:t>
            </w:r>
            <w:r>
              <w:rPr>
                <w:webHidden/>
              </w:rPr>
              <w:fldChar w:fldCharType="end"/>
            </w:r>
          </w:hyperlink>
        </w:p>
        <w:p w14:paraId="375ED7D5" w14:textId="4EC44321"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93" w:history="1">
            <w:r w:rsidRPr="00333A3F">
              <w:rPr>
                <w:rStyle w:val="Hiperligao"/>
                <w:noProof/>
              </w:rPr>
              <w:t>7.1. Conclusões</w:t>
            </w:r>
            <w:r>
              <w:rPr>
                <w:noProof/>
                <w:webHidden/>
              </w:rPr>
              <w:tab/>
            </w:r>
            <w:r>
              <w:rPr>
                <w:noProof/>
                <w:webHidden/>
              </w:rPr>
              <w:fldChar w:fldCharType="begin"/>
            </w:r>
            <w:r>
              <w:rPr>
                <w:noProof/>
                <w:webHidden/>
              </w:rPr>
              <w:instrText xml:space="preserve"> PAGEREF _Toc208690593 \h </w:instrText>
            </w:r>
            <w:r>
              <w:rPr>
                <w:noProof/>
                <w:webHidden/>
              </w:rPr>
            </w:r>
            <w:r>
              <w:rPr>
                <w:noProof/>
                <w:webHidden/>
              </w:rPr>
              <w:fldChar w:fldCharType="separate"/>
            </w:r>
            <w:r>
              <w:rPr>
                <w:noProof/>
                <w:webHidden/>
              </w:rPr>
              <w:t>58</w:t>
            </w:r>
            <w:r>
              <w:rPr>
                <w:noProof/>
                <w:webHidden/>
              </w:rPr>
              <w:fldChar w:fldCharType="end"/>
            </w:r>
          </w:hyperlink>
        </w:p>
        <w:p w14:paraId="4C8ACA0A" w14:textId="5109DD07" w:rsidR="0036285E" w:rsidRDefault="0036285E">
          <w:pPr>
            <w:pStyle w:val="ndice2"/>
            <w:tabs>
              <w:tab w:val="right" w:leader="dot" w:pos="9350"/>
            </w:tabs>
            <w:rPr>
              <w:rFonts w:asciiTheme="minorHAnsi" w:eastAsiaTheme="minorEastAsia" w:hAnsiTheme="minorHAnsi" w:cstheme="minorBidi"/>
              <w:bCs/>
              <w:noProof/>
              <w:color w:val="auto"/>
              <w:lang w:eastAsia="pt-PT"/>
            </w:rPr>
          </w:pPr>
          <w:hyperlink w:anchor="_Toc208690594" w:history="1">
            <w:r w:rsidRPr="00333A3F">
              <w:rPr>
                <w:rStyle w:val="Hiperligao"/>
                <w:noProof/>
              </w:rPr>
              <w:t>7.2. Recomendações</w:t>
            </w:r>
            <w:r>
              <w:rPr>
                <w:noProof/>
                <w:webHidden/>
              </w:rPr>
              <w:tab/>
            </w:r>
            <w:r>
              <w:rPr>
                <w:noProof/>
                <w:webHidden/>
              </w:rPr>
              <w:fldChar w:fldCharType="begin"/>
            </w:r>
            <w:r>
              <w:rPr>
                <w:noProof/>
                <w:webHidden/>
              </w:rPr>
              <w:instrText xml:space="preserve"> PAGEREF _Toc208690594 \h </w:instrText>
            </w:r>
            <w:r>
              <w:rPr>
                <w:noProof/>
                <w:webHidden/>
              </w:rPr>
            </w:r>
            <w:r>
              <w:rPr>
                <w:noProof/>
                <w:webHidden/>
              </w:rPr>
              <w:fldChar w:fldCharType="separate"/>
            </w:r>
            <w:r>
              <w:rPr>
                <w:noProof/>
                <w:webHidden/>
              </w:rPr>
              <w:t>59</w:t>
            </w:r>
            <w:r>
              <w:rPr>
                <w:noProof/>
                <w:webHidden/>
              </w:rPr>
              <w:fldChar w:fldCharType="end"/>
            </w:r>
          </w:hyperlink>
        </w:p>
        <w:p w14:paraId="0375BC4D" w14:textId="4EFF2890" w:rsidR="0036285E" w:rsidRDefault="0036285E">
          <w:pPr>
            <w:pStyle w:val="ndice1"/>
            <w:rPr>
              <w:rFonts w:asciiTheme="minorHAnsi" w:eastAsiaTheme="minorEastAsia" w:hAnsiTheme="minorHAnsi" w:cstheme="minorBidi"/>
              <w:b w:val="0"/>
              <w:color w:val="auto"/>
              <w:lang w:eastAsia="pt-PT"/>
            </w:rPr>
          </w:pPr>
          <w:hyperlink w:anchor="_Toc208690595" w:history="1">
            <w:r w:rsidRPr="00333A3F">
              <w:rPr>
                <w:rStyle w:val="Hiperligao"/>
              </w:rPr>
              <w:t>Referências Bibliográficas</w:t>
            </w:r>
            <w:r>
              <w:rPr>
                <w:webHidden/>
              </w:rPr>
              <w:tab/>
            </w:r>
            <w:r>
              <w:rPr>
                <w:webHidden/>
              </w:rPr>
              <w:fldChar w:fldCharType="begin"/>
            </w:r>
            <w:r>
              <w:rPr>
                <w:webHidden/>
              </w:rPr>
              <w:instrText xml:space="preserve"> PAGEREF _Toc208690595 \h </w:instrText>
            </w:r>
            <w:r>
              <w:rPr>
                <w:webHidden/>
              </w:rPr>
            </w:r>
            <w:r>
              <w:rPr>
                <w:webHidden/>
              </w:rPr>
              <w:fldChar w:fldCharType="separate"/>
            </w:r>
            <w:r>
              <w:rPr>
                <w:webHidden/>
              </w:rPr>
              <w:t>60</w:t>
            </w:r>
            <w:r>
              <w:rPr>
                <w:webHidden/>
              </w:rPr>
              <w:fldChar w:fldCharType="end"/>
            </w:r>
          </w:hyperlink>
        </w:p>
        <w:p w14:paraId="56C58135" w14:textId="4FEFB40D" w:rsidR="0036285E" w:rsidRDefault="0036285E">
          <w:pPr>
            <w:pStyle w:val="ndice1"/>
            <w:rPr>
              <w:rFonts w:asciiTheme="minorHAnsi" w:eastAsiaTheme="minorEastAsia" w:hAnsiTheme="minorHAnsi" w:cstheme="minorBidi"/>
              <w:b w:val="0"/>
              <w:color w:val="auto"/>
              <w:lang w:eastAsia="pt-PT"/>
            </w:rPr>
          </w:pPr>
          <w:hyperlink w:anchor="_Toc208690596" w:history="1">
            <w:r w:rsidRPr="00333A3F">
              <w:rPr>
                <w:rStyle w:val="Hiperligao"/>
              </w:rPr>
              <w:t>Glossário</w:t>
            </w:r>
            <w:r>
              <w:rPr>
                <w:webHidden/>
              </w:rPr>
              <w:tab/>
            </w:r>
            <w:r>
              <w:rPr>
                <w:webHidden/>
              </w:rPr>
              <w:fldChar w:fldCharType="begin"/>
            </w:r>
            <w:r>
              <w:rPr>
                <w:webHidden/>
              </w:rPr>
              <w:instrText xml:space="preserve"> PAGEREF _Toc208690596 \h </w:instrText>
            </w:r>
            <w:r>
              <w:rPr>
                <w:webHidden/>
              </w:rPr>
            </w:r>
            <w:r>
              <w:rPr>
                <w:webHidden/>
              </w:rPr>
              <w:fldChar w:fldCharType="separate"/>
            </w:r>
            <w:r>
              <w:rPr>
                <w:webHidden/>
              </w:rPr>
              <w:t>65</w:t>
            </w:r>
            <w:r>
              <w:rPr>
                <w:webHidden/>
              </w:rPr>
              <w:fldChar w:fldCharType="end"/>
            </w:r>
          </w:hyperlink>
        </w:p>
        <w:p w14:paraId="3F311F5C" w14:textId="71FAA0AC" w:rsidR="005145E0" w:rsidRPr="00580A94" w:rsidRDefault="005145E0">
          <w:r w:rsidRPr="00580A94">
            <w:rPr>
              <w:b/>
              <w:color w:val="002060"/>
            </w:rPr>
            <w:fldChar w:fldCharType="end"/>
          </w:r>
        </w:p>
      </w:sdtContent>
    </w:sdt>
    <w:p w14:paraId="556FB595" w14:textId="77777777" w:rsidR="00F87007" w:rsidRPr="00580A94" w:rsidRDefault="00F87007" w:rsidP="005145E0">
      <w:pPr>
        <w:ind w:left="0" w:firstLine="0"/>
        <w:rPr>
          <w:b/>
        </w:rPr>
      </w:pPr>
    </w:p>
    <w:p w14:paraId="2C9BE7DE" w14:textId="7C7CE044" w:rsidR="00A50531" w:rsidRPr="00580A94" w:rsidRDefault="00A50531" w:rsidP="00A50531">
      <w:pPr>
        <w:spacing w:after="160" w:line="278" w:lineRule="auto"/>
        <w:ind w:left="0" w:right="0" w:firstLine="0"/>
        <w:jc w:val="left"/>
        <w:rPr>
          <w:b/>
        </w:rPr>
      </w:pPr>
    </w:p>
    <w:p w14:paraId="7C1C9C4F" w14:textId="77777777" w:rsidR="006D37AA" w:rsidRPr="00580A94" w:rsidRDefault="006D37AA">
      <w:pPr>
        <w:spacing w:after="160" w:line="278" w:lineRule="auto"/>
        <w:ind w:left="0" w:right="0" w:firstLine="0"/>
        <w:jc w:val="left"/>
        <w:rPr>
          <w:b/>
          <w:bCs/>
          <w:sz w:val="28"/>
          <w:szCs w:val="28"/>
        </w:rPr>
      </w:pPr>
      <w:r w:rsidRPr="00580A94">
        <w:rPr>
          <w:b/>
          <w:bCs/>
          <w:sz w:val="28"/>
          <w:szCs w:val="28"/>
        </w:rPr>
        <w:br w:type="page"/>
      </w:r>
    </w:p>
    <w:p w14:paraId="6C377785" w14:textId="0481A17B" w:rsidR="00B71EE5" w:rsidRPr="00580A94" w:rsidRDefault="00A50531" w:rsidP="00717A4C">
      <w:pPr>
        <w:pStyle w:val="Ttulo1"/>
      </w:pPr>
      <w:bookmarkStart w:id="3" w:name="_Toc208690549"/>
      <w:r w:rsidRPr="00580A94">
        <w:lastRenderedPageBreak/>
        <w:t xml:space="preserve">1. </w:t>
      </w:r>
      <w:r w:rsidR="005D45E8" w:rsidRPr="00580A94">
        <w:t>CAPÍTULO I – INTRODUÇÃO</w:t>
      </w:r>
      <w:bookmarkEnd w:id="3"/>
    </w:p>
    <w:p w14:paraId="4FF936D9" w14:textId="26F11E82" w:rsidR="00A77A8A" w:rsidRPr="00580A94" w:rsidRDefault="005145E0" w:rsidP="00C00626">
      <w:pPr>
        <w:pStyle w:val="Ttulo2"/>
      </w:pPr>
      <w:bookmarkStart w:id="4" w:name="_Toc208690550"/>
      <w:r w:rsidRPr="00580A94">
        <w:t>1.1.</w:t>
      </w:r>
      <w:r w:rsidR="00F33368" w:rsidRPr="00580A94">
        <w:t xml:space="preserve"> </w:t>
      </w:r>
      <w:r w:rsidR="00A77A8A" w:rsidRPr="00580A94">
        <w:t>Contextualização</w:t>
      </w:r>
      <w:bookmarkEnd w:id="4"/>
    </w:p>
    <w:p w14:paraId="4F663220" w14:textId="080084FE" w:rsidR="00D95B69" w:rsidRPr="00580A94" w:rsidRDefault="00D95B69" w:rsidP="00776C8C">
      <w:pPr>
        <w:rPr>
          <w:bCs/>
        </w:rPr>
      </w:pPr>
      <w:bookmarkStart w:id="5" w:name="_Toc207625669"/>
      <w:r w:rsidRPr="00580A94">
        <w:rPr>
          <w:bCs/>
        </w:rPr>
        <w:t>A evolução das ameaças à segurança no século XXI, marcada pelo aumento da instabilidade geopolítica e pela sofisticação de tácticas de intrusão, exige que os Estados modernizem continuamente os seus mecanismos de proteção de infra-estruturas críticas. No cenário global contemporâneo, instalações militares constituem alvos prioritários para actividades de espionagem, sabotagem e terrorismo, representando não apenas pontos vulneráveis na defesa nacional, mas também símbolos da soberania e autoridade do Estado.</w:t>
      </w:r>
      <w:bookmarkEnd w:id="5"/>
    </w:p>
    <w:p w14:paraId="1E9DDA55" w14:textId="2CB8634B" w:rsidR="00D95B69" w:rsidRPr="00580A94" w:rsidRDefault="00D95B69" w:rsidP="00776C8C">
      <w:pPr>
        <w:rPr>
          <w:bCs/>
        </w:rPr>
      </w:pPr>
      <w:bookmarkStart w:id="6" w:name="_Toc207625670"/>
      <w:r w:rsidRPr="00580A94">
        <w:rPr>
          <w:bCs/>
        </w:rPr>
        <w:t>No contexto regional da África Austral, países como Moçambique enfrentam desafios adicionais de segurança, incluindo a necessidade de proteger infraestruturas estratégicas com recursos limitados e perante ameaças assimétricas. A nível nacional, a proteção física de unidades militares torna-se imperativa para garantir a continuidade operacional e a integridade de informações sensíveis.</w:t>
      </w:r>
      <w:bookmarkEnd w:id="6"/>
    </w:p>
    <w:p w14:paraId="28CDA727" w14:textId="690E5D9F" w:rsidR="00D95B69" w:rsidRPr="00580A94" w:rsidRDefault="00D95B69" w:rsidP="00776C8C">
      <w:pPr>
        <w:rPr>
          <w:bCs/>
        </w:rPr>
      </w:pPr>
      <w:bookmarkStart w:id="7" w:name="_Toc207625671"/>
      <w:r w:rsidRPr="00580A94">
        <w:rPr>
          <w:bCs/>
        </w:rPr>
        <w:t>Olhando para as instituições nacionais, o Centro de Comunicações do Estado (CCE) destaca-se como uma infraestrutura crítica onde a circulação de informações estratégicas exige medidas de segurança eficazes. Contudo, a realidade operacional desta instalação revela vulnerabilidades significativas no seu sistema de segurança do perímetro. O modelo actual caracteriza-se por: cobertura insuficiente de videovigilância (apenas duas câmaras na entrada principal), pontos cegos extensos ao longo do perímetro, altura reduzida do muro (aproximadamente 2 metros), existência de um portão secundário não monitorado e dependência excessiva de vigilância humana sujeita a limitações naturais como fadiga e distração.</w:t>
      </w:r>
      <w:bookmarkEnd w:id="7"/>
    </w:p>
    <w:p w14:paraId="74924673" w14:textId="168457D0" w:rsidR="00D95B69" w:rsidRPr="00580A94" w:rsidRDefault="00D95B69" w:rsidP="00776C8C">
      <w:pPr>
        <w:rPr>
          <w:bCs/>
        </w:rPr>
      </w:pPr>
      <w:bookmarkStart w:id="8" w:name="_Toc207625672"/>
      <w:r w:rsidRPr="00580A94">
        <w:rPr>
          <w:bCs/>
        </w:rPr>
        <w:t>Perante este problema concreto de vulnerabilidades múltiplas no sistema de segurança do CCE, torna-se crucial a implementação de uma solução tecnológica integrada que combine controlo de acesso, detecção de intrusões e sistemas de alerta em tempo real. Como afirma Tanenbaum (2011), "a segurança deve ser pensada como camada essencial nos sistemas modernos e não como uma funcionalidade adicional".</w:t>
      </w:r>
      <w:bookmarkEnd w:id="8"/>
    </w:p>
    <w:p w14:paraId="733576E2" w14:textId="25E4AD1F" w:rsidR="00D95B69" w:rsidRPr="00580A94" w:rsidRDefault="00D95B69" w:rsidP="00776C8C">
      <w:pPr>
        <w:rPr>
          <w:bCs/>
        </w:rPr>
      </w:pPr>
      <w:bookmarkStart w:id="9" w:name="_Toc207625673"/>
      <w:r w:rsidRPr="00580A94">
        <w:rPr>
          <w:bCs/>
        </w:rPr>
        <w:t xml:space="preserve">A solução proposta neste trabalho consiste num sistema de monitorização inteligente que incorpore tecnologias de sensores, câmeras e comunicação integrada, permitindo a deteção automática de intrusões e a emissão imediata de alertas. Espera-se que esta implementação resulte no aumento </w:t>
      </w:r>
      <w:r w:rsidRPr="00580A94">
        <w:rPr>
          <w:bCs/>
        </w:rPr>
        <w:lastRenderedPageBreak/>
        <w:t>significativo da cobertura de segurança, na redução de falsos alarmes, na minimização da dependência de vigilância humana contínua e na criação de uma base tecnológica escalável para futuras integrações, contribuindo assim para a proteção efectiva desta infra-estrutura crítica nacional.</w:t>
      </w:r>
      <w:bookmarkEnd w:id="9"/>
    </w:p>
    <w:p w14:paraId="57B83FD5" w14:textId="361E8593" w:rsidR="000E2E43" w:rsidRPr="00580A94" w:rsidRDefault="000E2E43" w:rsidP="00C00626">
      <w:pPr>
        <w:pStyle w:val="Ttulo2"/>
      </w:pPr>
      <w:bookmarkStart w:id="10" w:name="_Toc208690551"/>
      <w:r w:rsidRPr="00580A94">
        <w:t>1.2.  Definição do problema</w:t>
      </w:r>
      <w:bookmarkEnd w:id="10"/>
      <w:r w:rsidRPr="00580A94">
        <w:t xml:space="preserve"> </w:t>
      </w:r>
    </w:p>
    <w:p w14:paraId="32F13F03" w14:textId="6A504C8D" w:rsidR="00E839B4" w:rsidRPr="00580A94" w:rsidRDefault="00E839B4" w:rsidP="0089438E">
      <w:pPr>
        <w:spacing w:line="360" w:lineRule="auto"/>
      </w:pPr>
      <w:r w:rsidRPr="00580A94">
        <w:t>“D</w:t>
      </w:r>
      <w:r w:rsidR="000E2E43" w:rsidRPr="00580A94">
        <w:t>efinir o problema consiste em dizer de maneira explícita, clara, compreensível e operacional, qual a dificuldade com a qual nos defrontamos e que pretendemos resolver</w:t>
      </w:r>
      <w:r w:rsidRPr="00580A94">
        <w:t>” Gomides (2008, p.45). Isto é, a formulação deve ser específica para delimitar de forma adequada o escopo da pesquisa.</w:t>
      </w:r>
    </w:p>
    <w:p w14:paraId="78386251" w14:textId="1BCFA610" w:rsidR="00E839B4" w:rsidRPr="00580A94" w:rsidRDefault="00E839B4" w:rsidP="0088195D">
      <w:pPr>
        <w:spacing w:line="360" w:lineRule="auto"/>
        <w:ind w:firstLine="698"/>
      </w:pPr>
      <w:r w:rsidRPr="00580A94">
        <w:t>A segurança das instalações militares continua a enfrentar desafios significativos, sobretudo em contextos de vigilância predominantemente humana.  A falta de</w:t>
      </w:r>
      <w:r w:rsidR="00E16D8A" w:rsidRPr="00580A94">
        <w:t xml:space="preserve"> um sistema eficiente de</w:t>
      </w:r>
      <w:r w:rsidRPr="00580A94">
        <w:t xml:space="preserve"> detecção de intrusões expõe pontos vulneráveis </w:t>
      </w:r>
      <w:r w:rsidR="00D30B2E" w:rsidRPr="00580A94">
        <w:t>à</w:t>
      </w:r>
      <w:r w:rsidRPr="00580A94">
        <w:t>s falhas humanas, especialmente durante turnos noturnos ou com baixa disponibilidades dos o</w:t>
      </w:r>
      <w:r w:rsidR="00B40BB4" w:rsidRPr="00580A94">
        <w:t>ficiais da segurança</w:t>
      </w:r>
      <w:r w:rsidRPr="00580A94">
        <w:t>.</w:t>
      </w:r>
    </w:p>
    <w:p w14:paraId="4A73D9FD" w14:textId="627DA9F0" w:rsidR="00E839B4" w:rsidRPr="00580A94" w:rsidRDefault="00E839B4" w:rsidP="0088195D">
      <w:pPr>
        <w:spacing w:line="360" w:lineRule="auto"/>
        <w:ind w:firstLine="698"/>
      </w:pPr>
      <w:r w:rsidRPr="00580A94">
        <w:t>Sistemas actuais como câmeras de vigilância estáticas</w:t>
      </w:r>
      <w:r w:rsidR="00E16D8A" w:rsidRPr="00580A94">
        <w:t>,</w:t>
      </w:r>
      <w:r w:rsidRPr="00580A94">
        <w:t xml:space="preserve"> oferecem uma cobertura limitada, não prevenindo nem </w:t>
      </w:r>
      <w:r w:rsidRPr="00580A94">
        <w:rPr>
          <w:color w:val="auto"/>
        </w:rPr>
        <w:t xml:space="preserve">gerando alertas </w:t>
      </w:r>
      <w:r w:rsidR="00D4312A" w:rsidRPr="00580A94">
        <w:rPr>
          <w:color w:val="auto"/>
        </w:rPr>
        <w:t>em tempo oportuno</w:t>
      </w:r>
      <w:r w:rsidR="00D4312A" w:rsidRPr="00580A94">
        <w:t>. “Já se reconhece em aplicações domésticas e comerciais que sistemas de detecção intrusiva automatizados, baseados em micro-controladores e sensores como PIR (</w:t>
      </w:r>
      <w:r w:rsidR="00D4312A" w:rsidRPr="00580A94">
        <w:rPr>
          <w:i/>
          <w:iCs/>
        </w:rPr>
        <w:t>Passive Infrared</w:t>
      </w:r>
      <w:r w:rsidR="00D4312A" w:rsidRPr="00580A94">
        <w:t>) e sensores magnéticos, associam eficácia à resposta por meio de comunicadores como módulos GSM” (</w:t>
      </w:r>
      <w:proofErr w:type="spellStart"/>
      <w:r w:rsidR="00D4312A" w:rsidRPr="00580A94">
        <w:t>Arinde</w:t>
      </w:r>
      <w:proofErr w:type="spellEnd"/>
      <w:r w:rsidR="00D4312A" w:rsidRPr="00580A94">
        <w:t xml:space="preserve"> &amp; </w:t>
      </w:r>
      <w:proofErr w:type="spellStart"/>
      <w:r w:rsidR="00D4312A" w:rsidRPr="00580A94">
        <w:t>Idowu</w:t>
      </w:r>
      <w:proofErr w:type="spellEnd"/>
      <w:r w:rsidR="00D4312A" w:rsidRPr="00580A94">
        <w:t>, 2024).</w:t>
      </w:r>
    </w:p>
    <w:p w14:paraId="30C26579" w14:textId="3BA13B72" w:rsidR="00D4312A" w:rsidRPr="00580A94" w:rsidRDefault="00D4312A" w:rsidP="0088195D">
      <w:pPr>
        <w:spacing w:line="360" w:lineRule="auto"/>
        <w:ind w:firstLine="698"/>
      </w:pPr>
      <w:r w:rsidRPr="00580A94">
        <w:t xml:space="preserve">Além disso, no ambiente militar, o uso de sensores especializados (radar, infravermelho, </w:t>
      </w:r>
      <w:r w:rsidR="0064221C" w:rsidRPr="00580A94">
        <w:t>micro-ondas</w:t>
      </w:r>
      <w:r w:rsidRPr="00580A94">
        <w:t>) integrados em sistemas automatizados favorece a colecta inteligente de dados de vigilância</w:t>
      </w:r>
      <w:r w:rsidR="0064221C" w:rsidRPr="00580A94">
        <w:t>, reduzindo a dependência humana e aprimorando a capacidade de resposta (Revistas Militar, 2023).</w:t>
      </w:r>
    </w:p>
    <w:p w14:paraId="49A274CD" w14:textId="0AABD6CF" w:rsidR="00F829A9" w:rsidRPr="00580A94" w:rsidRDefault="00F829A9" w:rsidP="0088195D">
      <w:pPr>
        <w:spacing w:line="360" w:lineRule="auto"/>
        <w:ind w:firstLine="698"/>
        <w:rPr>
          <w:color w:val="auto"/>
        </w:rPr>
      </w:pPr>
      <w:r w:rsidRPr="00580A94">
        <w:rPr>
          <w:color w:val="auto"/>
        </w:rPr>
        <w:t>Dada a natureza sensível das instalações do CCE e pelo tipo de informações estratégicas que nelas circulam, verificou-se a existência de vulnerabilidades significativas no sistema de segurança. A monitorização é essencialmente centrada na entrada principal, onde existem apenas duas câmeras voltadas para a via pública, que monitoram especificamente a entra e saída, deixando os restantes sectores do perímetro não cobertos.</w:t>
      </w:r>
    </w:p>
    <w:p w14:paraId="7F836814" w14:textId="7A17A39C" w:rsidR="00474C07" w:rsidRPr="00580A94" w:rsidRDefault="00F829A9" w:rsidP="0088195D">
      <w:pPr>
        <w:spacing w:line="360" w:lineRule="auto"/>
        <w:ind w:firstLine="698"/>
        <w:rPr>
          <w:color w:val="auto"/>
        </w:rPr>
      </w:pPr>
      <w:r w:rsidRPr="00580A94">
        <w:rPr>
          <w:color w:val="auto"/>
        </w:rPr>
        <w:t xml:space="preserve">A proximidade de um bar e de um tanque de água ao lado do portão frontal permite visibilidade directa do interior por indivíduos em posição elevada, expondo informações e movimentos internos. Para além disso, a altura reduzida do muro (cerca de 2 metros), a existência </w:t>
      </w:r>
      <w:r w:rsidRPr="00580A94">
        <w:rPr>
          <w:color w:val="auto"/>
        </w:rPr>
        <w:lastRenderedPageBreak/>
        <w:t xml:space="preserve">de um portão secundário utilizado ocasionalmente, aumentam a possibilidade de acessos não autorizados. Agrava-se o facto de que os oficiais de segurança </w:t>
      </w:r>
      <w:r w:rsidR="0088195D" w:rsidRPr="00580A94">
        <w:rPr>
          <w:color w:val="auto"/>
        </w:rPr>
        <w:t>se limitam</w:t>
      </w:r>
      <w:r w:rsidRPr="00580A94">
        <w:rPr>
          <w:color w:val="auto"/>
        </w:rPr>
        <w:t xml:space="preserve"> à vigilância da </w:t>
      </w:r>
      <w:r w:rsidR="0088195D" w:rsidRPr="00580A94">
        <w:rPr>
          <w:color w:val="auto"/>
        </w:rPr>
        <w:t xml:space="preserve">entrada principal, sem realizar patrulhas regulares em todo perímetro, o que, aliado à dependência de vigilância humana, sujeita-se a falhas naturais como fadiga, distração e lapsos de atenção. Nesse contexto, torna-se evidente a necessidade de adoptar tecnologias inteligentes que assegurem maior cobertura e reduzam o risco de intrusão. </w:t>
      </w:r>
      <w:r w:rsidR="00AE31E7" w:rsidRPr="00580A94">
        <w:rPr>
          <w:color w:val="auto"/>
        </w:rPr>
        <w:t>Com base nos constrangimentos descritos, surgiu a seguinte pergunta de partida:</w:t>
      </w:r>
      <w:r w:rsidR="00AE31E7" w:rsidRPr="00580A94">
        <w:rPr>
          <w:b/>
          <w:bCs/>
          <w:color w:val="auto"/>
        </w:rPr>
        <w:t xml:space="preserve"> </w:t>
      </w:r>
      <w:r w:rsidR="00474C07" w:rsidRPr="00580A94">
        <w:rPr>
          <w:b/>
          <w:color w:val="auto"/>
        </w:rPr>
        <w:t>De que forma a aplicação de sistemas inteligentes pode reforçar a vigilância do CCE?</w:t>
      </w:r>
    </w:p>
    <w:p w14:paraId="47C25E32" w14:textId="03B024B7" w:rsidR="0088195D" w:rsidRPr="00580A94" w:rsidRDefault="00AE31E7" w:rsidP="00EB109A">
      <w:pPr>
        <w:spacing w:line="360" w:lineRule="auto"/>
        <w:rPr>
          <w:color w:val="auto"/>
        </w:rPr>
      </w:pPr>
      <w:r w:rsidRPr="00580A94">
        <w:rPr>
          <w:color w:val="auto"/>
        </w:rPr>
        <w:t>Portanto, diante do cenário descrito anteriormente</w:t>
      </w:r>
      <w:r w:rsidR="002D2C3E" w:rsidRPr="00580A94">
        <w:rPr>
          <w:color w:val="auto"/>
        </w:rPr>
        <w:t xml:space="preserve"> e uma visão futura, </w:t>
      </w:r>
      <w:r w:rsidRPr="00580A94">
        <w:rPr>
          <w:color w:val="auto"/>
        </w:rPr>
        <w:t>tornou-se imprescindível a implementação de um sistema eficiente e integrado, capaz de operar continuamente, identificar intrusões e gerar alertas em tempo oportuno. Este tipo de solução não só mitigaria os riscos actuais, como também criaria uma base tecnológica escalável para futuras integrações com recursos mais avançados, como drones e redes de comunicação criptografadas.</w:t>
      </w:r>
    </w:p>
    <w:p w14:paraId="3B89754B" w14:textId="77777777" w:rsidR="00EB109A" w:rsidRPr="00580A94" w:rsidRDefault="00EB109A" w:rsidP="00EB109A">
      <w:pPr>
        <w:spacing w:line="360" w:lineRule="auto"/>
        <w:rPr>
          <w:color w:val="auto"/>
        </w:rPr>
      </w:pPr>
    </w:p>
    <w:p w14:paraId="0BF590C1" w14:textId="77777777" w:rsidR="00EB109A" w:rsidRPr="00580A94" w:rsidRDefault="00EB109A" w:rsidP="00EB109A">
      <w:pPr>
        <w:spacing w:line="360" w:lineRule="auto"/>
        <w:rPr>
          <w:color w:val="auto"/>
        </w:rPr>
      </w:pPr>
    </w:p>
    <w:p w14:paraId="6F719358" w14:textId="77777777" w:rsidR="00EB109A" w:rsidRPr="00580A94" w:rsidRDefault="00EB109A" w:rsidP="00EB109A">
      <w:pPr>
        <w:spacing w:line="360" w:lineRule="auto"/>
        <w:rPr>
          <w:color w:val="auto"/>
        </w:rPr>
      </w:pPr>
    </w:p>
    <w:p w14:paraId="7E7B23AE" w14:textId="77777777" w:rsidR="00EB109A" w:rsidRPr="00580A94" w:rsidRDefault="00EB109A" w:rsidP="00EB109A">
      <w:pPr>
        <w:spacing w:line="360" w:lineRule="auto"/>
        <w:rPr>
          <w:color w:val="auto"/>
        </w:rPr>
      </w:pPr>
    </w:p>
    <w:p w14:paraId="7DADD81A" w14:textId="77777777" w:rsidR="00EB109A" w:rsidRPr="00580A94" w:rsidRDefault="00EB109A" w:rsidP="00EB109A">
      <w:pPr>
        <w:spacing w:line="360" w:lineRule="auto"/>
        <w:rPr>
          <w:color w:val="auto"/>
        </w:rPr>
      </w:pPr>
    </w:p>
    <w:p w14:paraId="7E86DAA2" w14:textId="77777777" w:rsidR="00EB109A" w:rsidRPr="00580A94" w:rsidRDefault="00EB109A" w:rsidP="00EB109A">
      <w:pPr>
        <w:spacing w:line="360" w:lineRule="auto"/>
        <w:rPr>
          <w:color w:val="auto"/>
        </w:rPr>
      </w:pPr>
    </w:p>
    <w:p w14:paraId="31F9566A" w14:textId="77777777" w:rsidR="00EB109A" w:rsidRPr="00580A94" w:rsidRDefault="00EB109A" w:rsidP="00EB109A">
      <w:pPr>
        <w:spacing w:line="360" w:lineRule="auto"/>
        <w:rPr>
          <w:color w:val="auto"/>
        </w:rPr>
      </w:pPr>
    </w:p>
    <w:p w14:paraId="4EACEE51" w14:textId="77777777" w:rsidR="00EB109A" w:rsidRPr="00580A94" w:rsidRDefault="00EB109A" w:rsidP="00EB109A">
      <w:pPr>
        <w:spacing w:line="360" w:lineRule="auto"/>
        <w:rPr>
          <w:color w:val="auto"/>
        </w:rPr>
      </w:pPr>
    </w:p>
    <w:p w14:paraId="3ACE12A7" w14:textId="77777777" w:rsidR="00EB109A" w:rsidRPr="00580A94" w:rsidRDefault="00EB109A" w:rsidP="00E52DA1">
      <w:pPr>
        <w:spacing w:line="360" w:lineRule="auto"/>
        <w:ind w:left="0" w:firstLine="0"/>
        <w:rPr>
          <w:b/>
          <w:bCs/>
          <w:color w:val="auto"/>
        </w:rPr>
      </w:pPr>
    </w:p>
    <w:p w14:paraId="0831FB65" w14:textId="77777777" w:rsidR="00703687" w:rsidRPr="00580A94" w:rsidRDefault="00703687">
      <w:pPr>
        <w:spacing w:after="160" w:line="278" w:lineRule="auto"/>
        <w:ind w:left="0" w:right="0" w:firstLine="0"/>
        <w:jc w:val="left"/>
        <w:rPr>
          <w:b/>
          <w:bCs/>
          <w:sz w:val="28"/>
          <w:szCs w:val="28"/>
        </w:rPr>
      </w:pPr>
      <w:r w:rsidRPr="00580A94">
        <w:rPr>
          <w:b/>
          <w:bCs/>
          <w:sz w:val="28"/>
          <w:szCs w:val="28"/>
        </w:rPr>
        <w:br w:type="page"/>
      </w:r>
    </w:p>
    <w:p w14:paraId="511C49E7" w14:textId="783AF0BA" w:rsidR="007902B2" w:rsidRPr="00580A94" w:rsidRDefault="007902B2" w:rsidP="002A6D9A">
      <w:pPr>
        <w:spacing w:after="160" w:line="278" w:lineRule="auto"/>
        <w:ind w:left="0" w:right="0" w:firstLine="0"/>
        <w:rPr>
          <w:b/>
          <w:bCs/>
          <w:color w:val="auto"/>
        </w:rPr>
      </w:pPr>
      <w:r w:rsidRPr="00580A94">
        <w:rPr>
          <w:b/>
          <w:bCs/>
          <w:sz w:val="28"/>
          <w:szCs w:val="28"/>
        </w:rPr>
        <w:lastRenderedPageBreak/>
        <w:t xml:space="preserve">1.3. Objectivos </w:t>
      </w:r>
    </w:p>
    <w:p w14:paraId="454BF0C5" w14:textId="00A7F321" w:rsidR="007902B2" w:rsidRPr="00580A94" w:rsidRDefault="007902B2" w:rsidP="002A6D9A">
      <w:pPr>
        <w:pStyle w:val="Ttulo3"/>
      </w:pPr>
      <w:bookmarkStart w:id="11" w:name="_Toc208690552"/>
      <w:r w:rsidRPr="00580A94">
        <w:t>1.3.1.  Objectivo Geral</w:t>
      </w:r>
      <w:bookmarkEnd w:id="11"/>
      <w:r w:rsidRPr="00580A94">
        <w:t xml:space="preserve"> </w:t>
      </w:r>
    </w:p>
    <w:p w14:paraId="0D6084D8" w14:textId="6FBE6DB4" w:rsidR="007902B2" w:rsidRPr="00580A94" w:rsidRDefault="00053D5C" w:rsidP="002A6D9A">
      <w:pPr>
        <w:pStyle w:val="PargrafodaLista"/>
        <w:numPr>
          <w:ilvl w:val="0"/>
          <w:numId w:val="3"/>
        </w:numPr>
        <w:spacing w:after="0" w:line="360" w:lineRule="auto"/>
        <w:ind w:right="55"/>
        <w:jc w:val="both"/>
      </w:pPr>
      <w:r w:rsidRPr="00580A94">
        <w:t>Conceber um</w:t>
      </w:r>
      <w:r w:rsidR="00E67130" w:rsidRPr="00580A94">
        <w:t xml:space="preserve"> sistema</w:t>
      </w:r>
      <w:r w:rsidRPr="00580A94">
        <w:t xml:space="preserve"> </w:t>
      </w:r>
      <w:r w:rsidR="00E67130" w:rsidRPr="00580A94">
        <w:t>de control</w:t>
      </w:r>
      <w:r w:rsidR="0089438E" w:rsidRPr="00580A94">
        <w:t>o</w:t>
      </w:r>
      <w:r w:rsidR="00E67130" w:rsidRPr="00580A94">
        <w:t xml:space="preserve"> de ace</w:t>
      </w:r>
      <w:r w:rsidRPr="00580A94">
        <w:t xml:space="preserve">sso para o </w:t>
      </w:r>
      <w:r w:rsidR="003118B0" w:rsidRPr="00580A94">
        <w:t>C</w:t>
      </w:r>
      <w:r w:rsidRPr="00580A94">
        <w:t>e</w:t>
      </w:r>
      <w:r w:rsidR="000D24D5" w:rsidRPr="00580A94">
        <w:t>ntro de Comunicação do Estado</w:t>
      </w:r>
      <w:r w:rsidR="005F16C5" w:rsidRPr="00580A94">
        <w:t>.</w:t>
      </w:r>
    </w:p>
    <w:p w14:paraId="4AD50CB0" w14:textId="5D1C907B" w:rsidR="007902B2" w:rsidRPr="00580A94" w:rsidRDefault="007902B2" w:rsidP="002A6D9A">
      <w:pPr>
        <w:pStyle w:val="Ttulo3"/>
      </w:pPr>
      <w:bookmarkStart w:id="12" w:name="_Toc208690553"/>
      <w:r w:rsidRPr="00580A94">
        <w:t>1.3.2. Objectivos Específicos</w:t>
      </w:r>
      <w:bookmarkEnd w:id="12"/>
      <w:r w:rsidRPr="00580A94">
        <w:t xml:space="preserve"> </w:t>
      </w:r>
    </w:p>
    <w:p w14:paraId="6DB67344" w14:textId="3CF9E130" w:rsidR="00053D5C" w:rsidRPr="00580A94" w:rsidRDefault="00053D5C" w:rsidP="002A6D9A">
      <w:r w:rsidRPr="00580A94">
        <w:t>Para atingir o objectivo geral acima enunciado, foram definidos os seguintes objectivos específicos:</w:t>
      </w:r>
    </w:p>
    <w:p w14:paraId="6A549AF2" w14:textId="6DF3E4D2" w:rsidR="007902B2" w:rsidRPr="00580A94" w:rsidRDefault="00053D5C" w:rsidP="002A6D9A">
      <w:pPr>
        <w:numPr>
          <w:ilvl w:val="0"/>
          <w:numId w:val="4"/>
        </w:numPr>
        <w:spacing w:after="119" w:line="360" w:lineRule="auto"/>
        <w:ind w:right="55" w:hanging="360"/>
        <w:rPr>
          <w:color w:val="auto"/>
        </w:rPr>
      </w:pPr>
      <w:r w:rsidRPr="00580A94">
        <w:rPr>
          <w:color w:val="auto"/>
        </w:rPr>
        <w:t>Analisar</w:t>
      </w:r>
      <w:r w:rsidR="007902B2" w:rsidRPr="00580A94">
        <w:rPr>
          <w:color w:val="auto"/>
        </w:rPr>
        <w:t xml:space="preserve"> as fragilidades presentes no sistema</w:t>
      </w:r>
      <w:r w:rsidR="000B3D40" w:rsidRPr="00580A94">
        <w:rPr>
          <w:color w:val="auto"/>
        </w:rPr>
        <w:t xml:space="preserve"> actual</w:t>
      </w:r>
      <w:r w:rsidR="007902B2" w:rsidRPr="00580A94">
        <w:rPr>
          <w:color w:val="auto"/>
        </w:rPr>
        <w:t xml:space="preserve"> de supervisão </w:t>
      </w:r>
      <w:r w:rsidR="00240759" w:rsidRPr="00580A94">
        <w:rPr>
          <w:color w:val="auto"/>
        </w:rPr>
        <w:t>do CCE</w:t>
      </w:r>
      <w:r w:rsidR="007C36A4" w:rsidRPr="00580A94">
        <w:rPr>
          <w:color w:val="auto"/>
        </w:rPr>
        <w:t xml:space="preserve"> para identificar os pontos críticos que comprometem a eficiência e a segurança das instalações</w:t>
      </w:r>
      <w:r w:rsidR="007902B2" w:rsidRPr="00580A94">
        <w:rPr>
          <w:color w:val="auto"/>
        </w:rPr>
        <w:t xml:space="preserve">; </w:t>
      </w:r>
    </w:p>
    <w:p w14:paraId="4AC91C0A" w14:textId="2256345F" w:rsidR="007902B2" w:rsidRPr="00580A94" w:rsidRDefault="007902B2" w:rsidP="002A6D9A">
      <w:pPr>
        <w:numPr>
          <w:ilvl w:val="0"/>
          <w:numId w:val="4"/>
        </w:numPr>
        <w:spacing w:after="116" w:line="360" w:lineRule="auto"/>
        <w:ind w:right="55" w:hanging="360"/>
      </w:pPr>
      <w:r w:rsidRPr="00580A94">
        <w:t xml:space="preserve">Investigar </w:t>
      </w:r>
      <w:r w:rsidR="00053D5C" w:rsidRPr="00580A94">
        <w:t>as</w:t>
      </w:r>
      <w:r w:rsidRPr="00580A94">
        <w:t xml:space="preserve"> soluções tecnológicas de supervisão</w:t>
      </w:r>
      <w:r w:rsidR="007C36A4" w:rsidRPr="00580A94">
        <w:t xml:space="preserve"> </w:t>
      </w:r>
      <w:r w:rsidR="003118B0" w:rsidRPr="00580A94">
        <w:t xml:space="preserve">por forma a </w:t>
      </w:r>
      <w:r w:rsidR="007C36A4" w:rsidRPr="00580A94">
        <w:t>selecionar alternativas viáveis</w:t>
      </w:r>
      <w:r w:rsidRPr="00580A94">
        <w:t xml:space="preserve">; </w:t>
      </w:r>
    </w:p>
    <w:p w14:paraId="20459B94" w14:textId="1F9C04A1" w:rsidR="007902B2" w:rsidRPr="00580A94" w:rsidRDefault="007C36A4" w:rsidP="002A6D9A">
      <w:pPr>
        <w:numPr>
          <w:ilvl w:val="0"/>
          <w:numId w:val="4"/>
        </w:numPr>
        <w:spacing w:after="0" w:line="360" w:lineRule="auto"/>
        <w:ind w:right="55" w:hanging="360"/>
      </w:pPr>
      <w:r w:rsidRPr="00580A94">
        <w:t>Projectar</w:t>
      </w:r>
      <w:r w:rsidR="007902B2" w:rsidRPr="00580A94">
        <w:t xml:space="preserve"> um sistema de </w:t>
      </w:r>
      <w:r w:rsidR="003118B0" w:rsidRPr="00580A94">
        <w:t>monitorização</w:t>
      </w:r>
      <w:r w:rsidR="007902B2" w:rsidRPr="00580A94">
        <w:t xml:space="preserve"> integrado que incorpore tecnologias inovadoras aos recursos humanos já existentes</w:t>
      </w:r>
      <w:r w:rsidR="003118B0" w:rsidRPr="00580A94">
        <w:t xml:space="preserve"> e</w:t>
      </w:r>
    </w:p>
    <w:p w14:paraId="5A9D43AC" w14:textId="45303454" w:rsidR="007C36A4" w:rsidRPr="00580A94" w:rsidRDefault="007C36A4" w:rsidP="002A6D9A">
      <w:pPr>
        <w:numPr>
          <w:ilvl w:val="0"/>
          <w:numId w:val="4"/>
        </w:numPr>
        <w:spacing w:after="276" w:line="360" w:lineRule="auto"/>
        <w:ind w:right="55" w:hanging="360"/>
      </w:pPr>
      <w:r w:rsidRPr="00580A94">
        <w:t>Validar</w:t>
      </w:r>
      <w:r w:rsidR="007902B2" w:rsidRPr="00580A94">
        <w:t xml:space="preserve"> a efectividade da solução sugerida, através de simulações</w:t>
      </w:r>
      <w:r w:rsidR="00CA226B" w:rsidRPr="00580A94">
        <w:t>.</w:t>
      </w:r>
      <w:r w:rsidR="007902B2" w:rsidRPr="00580A94">
        <w:t xml:space="preserve"> </w:t>
      </w:r>
    </w:p>
    <w:p w14:paraId="6EDBDCBD" w14:textId="77777777" w:rsidR="00EB109A" w:rsidRPr="00580A94" w:rsidRDefault="00EB109A" w:rsidP="00EB109A">
      <w:pPr>
        <w:spacing w:after="276" w:line="360" w:lineRule="auto"/>
        <w:ind w:left="720" w:right="55" w:firstLine="0"/>
      </w:pPr>
    </w:p>
    <w:p w14:paraId="557E0409" w14:textId="77777777" w:rsidR="00EB109A" w:rsidRPr="00580A94" w:rsidRDefault="00EB109A" w:rsidP="00EB109A">
      <w:pPr>
        <w:spacing w:after="276" w:line="360" w:lineRule="auto"/>
        <w:ind w:left="720" w:right="55" w:firstLine="0"/>
      </w:pPr>
    </w:p>
    <w:p w14:paraId="1E863619" w14:textId="77777777" w:rsidR="00EB109A" w:rsidRPr="00580A94" w:rsidRDefault="00EB109A" w:rsidP="00EB109A">
      <w:pPr>
        <w:spacing w:after="276" w:line="360" w:lineRule="auto"/>
        <w:ind w:left="720" w:right="55" w:firstLine="0"/>
      </w:pPr>
    </w:p>
    <w:p w14:paraId="19488743" w14:textId="77777777" w:rsidR="00EB109A" w:rsidRPr="00580A94" w:rsidRDefault="00EB109A" w:rsidP="00EB109A">
      <w:pPr>
        <w:spacing w:after="276" w:line="360" w:lineRule="auto"/>
        <w:ind w:left="720" w:right="55" w:firstLine="0"/>
      </w:pPr>
    </w:p>
    <w:p w14:paraId="7707C6C6" w14:textId="77777777" w:rsidR="00EB109A" w:rsidRPr="00580A94" w:rsidRDefault="00EB109A" w:rsidP="00EB109A">
      <w:pPr>
        <w:spacing w:after="276" w:line="360" w:lineRule="auto"/>
        <w:ind w:left="720" w:right="55" w:firstLine="0"/>
      </w:pPr>
    </w:p>
    <w:p w14:paraId="4F331F09" w14:textId="77777777" w:rsidR="00EB109A" w:rsidRPr="00580A94" w:rsidRDefault="00EB109A" w:rsidP="00EB109A">
      <w:pPr>
        <w:spacing w:after="276" w:line="360" w:lineRule="auto"/>
        <w:ind w:left="720" w:right="55" w:firstLine="0"/>
      </w:pPr>
    </w:p>
    <w:p w14:paraId="5D4E9CE8" w14:textId="77777777" w:rsidR="00EB109A" w:rsidRPr="00580A94" w:rsidRDefault="00EB109A" w:rsidP="00E52DA1">
      <w:pPr>
        <w:spacing w:after="276" w:line="360" w:lineRule="auto"/>
        <w:ind w:left="0" w:right="55" w:firstLine="0"/>
      </w:pPr>
    </w:p>
    <w:p w14:paraId="71B40FD1" w14:textId="77777777" w:rsidR="00703687" w:rsidRPr="00580A94" w:rsidRDefault="00703687">
      <w:pPr>
        <w:spacing w:after="160" w:line="278" w:lineRule="auto"/>
        <w:ind w:left="0" w:right="0" w:firstLine="0"/>
        <w:jc w:val="left"/>
        <w:rPr>
          <w:b/>
          <w:color w:val="auto"/>
        </w:rPr>
      </w:pPr>
      <w:r w:rsidRPr="00580A94">
        <w:br w:type="page"/>
      </w:r>
    </w:p>
    <w:p w14:paraId="3C522616" w14:textId="7B972D5C" w:rsidR="000E2E43" w:rsidRPr="00580A94" w:rsidRDefault="002B512F" w:rsidP="00C00626">
      <w:pPr>
        <w:pStyle w:val="Ttulo2"/>
      </w:pPr>
      <w:bookmarkStart w:id="13" w:name="_Toc208690554"/>
      <w:r w:rsidRPr="00580A94">
        <w:lastRenderedPageBreak/>
        <w:t>1.4. Justificativa</w:t>
      </w:r>
      <w:bookmarkEnd w:id="13"/>
    </w:p>
    <w:p w14:paraId="0E51BE4E" w14:textId="7C251EED" w:rsidR="00B26502" w:rsidRPr="00580A94" w:rsidRDefault="00B26502" w:rsidP="00B26502">
      <w:pPr>
        <w:spacing w:line="360" w:lineRule="auto"/>
        <w:ind w:firstLine="698"/>
        <w:rPr>
          <w:color w:val="auto"/>
        </w:rPr>
      </w:pPr>
      <w:r w:rsidRPr="00580A94">
        <w:rPr>
          <w:color w:val="auto"/>
        </w:rPr>
        <w:t>A selecção do presente tema de investigação surge de uma motivação dupla: a observação empírica de uma vulnerabilidade concreta no sistema de segurança nacional e a identificação de uma oportunidade tecnológica claramente alinhada com as necessidades específicas do contexto moçambicano. A constatação directa das limitações do sistema de vigilância do Centro de Comunicação do Estado (CCE), nomeadamente a sua cobertura de perímetro insuficiente, a concentração de meios na entrada principal e a dependência crítica de patrulhas humanas sujeitas a falhas constituiu o ponto de partida fundamental para este trabalho.</w:t>
      </w:r>
    </w:p>
    <w:p w14:paraId="2FE8FA94" w14:textId="33766F14" w:rsidR="00B30683" w:rsidRPr="00580A94" w:rsidRDefault="00B30683" w:rsidP="0001256E">
      <w:pPr>
        <w:spacing w:line="360" w:lineRule="auto"/>
        <w:ind w:firstLine="698"/>
        <w:rPr>
          <w:color w:val="auto"/>
        </w:rPr>
      </w:pPr>
      <w:r w:rsidRPr="00580A94">
        <w:rPr>
          <w:color w:val="auto"/>
        </w:rPr>
        <w:t xml:space="preserve">No campo teórico, Lyon (2001; 2003) </w:t>
      </w:r>
      <w:r w:rsidR="00D24AC1" w:rsidRPr="00580A94">
        <w:rPr>
          <w:color w:val="auto"/>
        </w:rPr>
        <w:t>afirma</w:t>
      </w:r>
      <w:r w:rsidRPr="00580A94">
        <w:rPr>
          <w:color w:val="auto"/>
        </w:rPr>
        <w:t xml:space="preserve"> que a vigilância contemporânea ultrapassa a simples observação e se estabelece como um mecanismo estruturante de </w:t>
      </w:r>
      <w:r w:rsidR="00E63FD8" w:rsidRPr="00580A94">
        <w:rPr>
          <w:color w:val="auto"/>
        </w:rPr>
        <w:t>proteção</w:t>
      </w:r>
      <w:r w:rsidRPr="00580A94">
        <w:rPr>
          <w:color w:val="auto"/>
        </w:rPr>
        <w:t xml:space="preserve"> social, no qual a integração de recursos tecnológicos potencializa o alcance e a precisão da supervisão. Este entendimento é especialmente relevante para realidades como a de Moçambique, onde, segundo </w:t>
      </w:r>
      <w:proofErr w:type="spellStart"/>
      <w:r w:rsidRPr="00580A94">
        <w:rPr>
          <w:color w:val="auto"/>
        </w:rPr>
        <w:t>Zucule</w:t>
      </w:r>
      <w:proofErr w:type="spellEnd"/>
      <w:r w:rsidRPr="00580A94">
        <w:rPr>
          <w:color w:val="auto"/>
        </w:rPr>
        <w:t xml:space="preserve"> de Barros e Van </w:t>
      </w:r>
      <w:proofErr w:type="spellStart"/>
      <w:r w:rsidRPr="00580A94">
        <w:rPr>
          <w:color w:val="auto"/>
        </w:rPr>
        <w:t>Nieakerk</w:t>
      </w:r>
      <w:proofErr w:type="spellEnd"/>
      <w:r w:rsidRPr="00580A94">
        <w:rPr>
          <w:color w:val="auto"/>
        </w:rPr>
        <w:t xml:space="preserve"> (2023), grande parte das infra-estruturas críticas e instalações militares ainda não dispõe de sistemas automatizados de vigilância, mantendo alto grau de vulnerabilidade física e cibernética.</w:t>
      </w:r>
    </w:p>
    <w:p w14:paraId="25D300F3" w14:textId="06A476D0" w:rsidR="00E63FD8" w:rsidRPr="00580A94" w:rsidRDefault="00B30683" w:rsidP="0088195D">
      <w:pPr>
        <w:spacing w:line="360" w:lineRule="auto"/>
        <w:ind w:firstLine="698"/>
      </w:pPr>
      <w:r w:rsidRPr="00580A94">
        <w:t xml:space="preserve">Assim, o estudo justificou-se pela necessidade de compreender e responder a essas lacunas por meio de análise, </w:t>
      </w:r>
      <w:r w:rsidR="00784087" w:rsidRPr="00580A94">
        <w:t>concepção</w:t>
      </w:r>
      <w:r w:rsidRPr="00580A94">
        <w:t xml:space="preserve"> e validação de um sistema de </w:t>
      </w:r>
      <w:r w:rsidR="00B55E40" w:rsidRPr="00580A94">
        <w:t>monitorização</w:t>
      </w:r>
      <w:r w:rsidRPr="00580A94">
        <w:t xml:space="preserve"> integrado, adaptado às especificidades do CCE e alinhado às diretrizes nacionais de segurança </w:t>
      </w:r>
      <w:r w:rsidR="00784087" w:rsidRPr="00580A94">
        <w:t>estabelecidas pela Lei nº 5/2014, que enfatiza a proteção de infra-estruturas críticas e a garantia da soberania e segurança do Estado.</w:t>
      </w:r>
    </w:p>
    <w:p w14:paraId="1C6AD20C" w14:textId="1C6E79A7" w:rsidR="00B26502" w:rsidRPr="00580A94" w:rsidRDefault="00B26502" w:rsidP="00B26502">
      <w:pPr>
        <w:spacing w:line="360" w:lineRule="auto"/>
        <w:ind w:left="0"/>
      </w:pPr>
      <w:r w:rsidRPr="00580A94">
        <w:t>A relevância desta investigação justifica-se em três dimensões:</w:t>
      </w:r>
    </w:p>
    <w:p w14:paraId="3143261D" w14:textId="08BA5221" w:rsidR="00EB109A" w:rsidRPr="00580A94" w:rsidRDefault="00F84B65" w:rsidP="00E52DA1">
      <w:pPr>
        <w:spacing w:line="360" w:lineRule="auto"/>
        <w:ind w:left="0"/>
      </w:pPr>
      <w:r w:rsidRPr="00580A94">
        <w:rPr>
          <w:b/>
          <w:bCs/>
        </w:rPr>
        <w:t>Sob ponto de vi</w:t>
      </w:r>
      <w:r w:rsidR="00153A2E" w:rsidRPr="00580A94">
        <w:rPr>
          <w:b/>
          <w:bCs/>
        </w:rPr>
        <w:t>sta</w:t>
      </w:r>
      <w:r w:rsidRPr="00580A94">
        <w:rPr>
          <w:b/>
          <w:bCs/>
        </w:rPr>
        <w:t xml:space="preserve"> social</w:t>
      </w:r>
      <w:r w:rsidRPr="00580A94">
        <w:t xml:space="preserve">, a presente investigação, contribui de forma positiva para a preservação da ordem pública ao propor uma </w:t>
      </w:r>
      <w:r w:rsidR="00E63FD8" w:rsidRPr="00580A94">
        <w:t>solução</w:t>
      </w:r>
      <w:r w:rsidRPr="00580A94">
        <w:t xml:space="preserve"> de vigilância</w:t>
      </w:r>
      <w:r w:rsidR="00F565EE" w:rsidRPr="00580A94">
        <w:t xml:space="preserve"> inteligente em locais estratégicos, como instalações militares e para-militares, centros de comando e infraestrutura crítica. Um ambiente mais seguro culmina na tranquilidade da população</w:t>
      </w:r>
      <w:r w:rsidR="0054044C" w:rsidRPr="00580A94">
        <w:t xml:space="preserve"> e fortalece a soberania do estado, reduzindo desta forma a possibilidade de ações hostis que possam comprometer a integridade da instituição, como sabotagem.</w:t>
      </w:r>
    </w:p>
    <w:p w14:paraId="702A0A04" w14:textId="77777777" w:rsidR="00703687" w:rsidRPr="00580A94" w:rsidRDefault="00703687" w:rsidP="00E52DA1">
      <w:pPr>
        <w:spacing w:line="360" w:lineRule="auto"/>
        <w:ind w:left="0"/>
      </w:pPr>
    </w:p>
    <w:p w14:paraId="0DB62207" w14:textId="77777777" w:rsidR="00703687" w:rsidRPr="00580A94" w:rsidRDefault="00703687" w:rsidP="00E52DA1">
      <w:pPr>
        <w:spacing w:line="360" w:lineRule="auto"/>
        <w:ind w:left="0"/>
      </w:pPr>
    </w:p>
    <w:p w14:paraId="711C81CD" w14:textId="3DF0B840" w:rsidR="00153A2E" w:rsidRPr="00580A94" w:rsidRDefault="0054044C" w:rsidP="004076B4">
      <w:pPr>
        <w:pStyle w:val="PargrafodaLista"/>
        <w:numPr>
          <w:ilvl w:val="0"/>
          <w:numId w:val="5"/>
        </w:numPr>
        <w:spacing w:line="360" w:lineRule="auto"/>
        <w:jc w:val="both"/>
        <w:rPr>
          <w:b/>
          <w:bCs/>
        </w:rPr>
      </w:pPr>
      <w:r w:rsidRPr="00580A94">
        <w:lastRenderedPageBreak/>
        <w:t xml:space="preserve"> </w:t>
      </w:r>
      <w:r w:rsidR="004E66D0" w:rsidRPr="00580A94">
        <w:rPr>
          <w:b/>
          <w:bCs/>
        </w:rPr>
        <w:t>Na perspectiva</w:t>
      </w:r>
      <w:r w:rsidR="00153A2E" w:rsidRPr="00580A94">
        <w:rPr>
          <w:b/>
          <w:bCs/>
        </w:rPr>
        <w:t xml:space="preserve"> Académic</w:t>
      </w:r>
      <w:r w:rsidR="004E66D0" w:rsidRPr="00580A94">
        <w:rPr>
          <w:b/>
          <w:bCs/>
        </w:rPr>
        <w:t>a</w:t>
      </w:r>
    </w:p>
    <w:p w14:paraId="2910727C" w14:textId="12D7AA6D" w:rsidR="00256B12" w:rsidRPr="00580A94" w:rsidRDefault="004E66D0" w:rsidP="004076B4">
      <w:pPr>
        <w:pStyle w:val="PargrafodaLista"/>
        <w:spacing w:line="360" w:lineRule="auto"/>
        <w:jc w:val="both"/>
      </w:pPr>
      <w:r w:rsidRPr="00580A94">
        <w:t xml:space="preserve">O </w:t>
      </w:r>
      <w:r w:rsidR="00153A2E" w:rsidRPr="00580A94">
        <w:t>estudo contribui para o enriquecimento d</w:t>
      </w:r>
      <w:r w:rsidRPr="00580A94">
        <w:t xml:space="preserve">o acervo científico relativo às aplicações </w:t>
      </w:r>
      <w:r w:rsidR="00153A2E" w:rsidRPr="00580A94">
        <w:t>práticas d</w:t>
      </w:r>
      <w:r w:rsidR="00256B12" w:rsidRPr="00580A94">
        <w:t>e sensores no campo da segurança física de infra-estruturas bem como cibernética</w:t>
      </w:r>
      <w:r w:rsidR="00A21457" w:rsidRPr="00580A94">
        <w:t xml:space="preserve"> </w:t>
      </w:r>
      <w:r w:rsidR="00256B12" w:rsidRPr="00580A94">
        <w:t xml:space="preserve">e serve como referência para futuros estudos que explorem soluções tecnológicas em contextos militares, para-militares, urbanos e com mais abrangência as linhas de fronteiras entre Moçambique e outros países vizinhos. </w:t>
      </w:r>
      <w:r w:rsidRPr="00580A94">
        <w:t>A investigação estabelece ainda</w:t>
      </w:r>
      <w:r w:rsidR="00256B12" w:rsidRPr="00580A94">
        <w:t xml:space="preserve"> uma ponte entre a teoria e prática, permitindo que estudantes, docentes, e pesquisadores</w:t>
      </w:r>
      <w:r w:rsidRPr="00580A94">
        <w:t xml:space="preserve"> compreendam, de forma aplicada conceitos como</w:t>
      </w:r>
      <w:r w:rsidR="00256B12" w:rsidRPr="00580A94">
        <w:t xml:space="preserve"> controlo de acesso, </w:t>
      </w:r>
      <w:r w:rsidR="004076B4" w:rsidRPr="00580A94">
        <w:t>automa</w:t>
      </w:r>
      <w:r w:rsidRPr="00580A94">
        <w:t>tiza</w:t>
      </w:r>
      <w:r w:rsidR="004076B4" w:rsidRPr="00580A94">
        <w:t>ção</w:t>
      </w:r>
      <w:r w:rsidR="00256B12" w:rsidRPr="00580A94">
        <w:t>, detecção por sensores e a comunicação serial entre as plataformas.</w:t>
      </w:r>
    </w:p>
    <w:p w14:paraId="7C4E874F" w14:textId="07043230" w:rsidR="00256B12" w:rsidRPr="00580A94" w:rsidRDefault="00256B12" w:rsidP="004076B4">
      <w:pPr>
        <w:pStyle w:val="PargrafodaLista"/>
        <w:numPr>
          <w:ilvl w:val="0"/>
          <w:numId w:val="5"/>
        </w:numPr>
        <w:spacing w:line="360" w:lineRule="auto"/>
        <w:jc w:val="both"/>
        <w:rPr>
          <w:b/>
          <w:bCs/>
        </w:rPr>
      </w:pPr>
      <w:r w:rsidRPr="00580A94">
        <w:rPr>
          <w:b/>
          <w:bCs/>
        </w:rPr>
        <w:t xml:space="preserve">No âmbito </w:t>
      </w:r>
      <w:r w:rsidR="00A21457" w:rsidRPr="00580A94">
        <w:rPr>
          <w:b/>
          <w:bCs/>
        </w:rPr>
        <w:t>p</w:t>
      </w:r>
      <w:r w:rsidR="004E66D0" w:rsidRPr="00580A94">
        <w:rPr>
          <w:b/>
          <w:bCs/>
        </w:rPr>
        <w:t>essoal</w:t>
      </w:r>
      <w:r w:rsidRPr="00580A94">
        <w:rPr>
          <w:b/>
          <w:bCs/>
        </w:rPr>
        <w:t xml:space="preserve"> </w:t>
      </w:r>
    </w:p>
    <w:p w14:paraId="1E056816" w14:textId="69595042" w:rsidR="00256B12" w:rsidRPr="00580A94" w:rsidRDefault="004E66D0" w:rsidP="004076B4">
      <w:pPr>
        <w:pStyle w:val="PargrafodaLista"/>
        <w:spacing w:line="360" w:lineRule="auto"/>
        <w:jc w:val="both"/>
      </w:pPr>
      <w:r w:rsidRPr="00580A94">
        <w:t>Do ponto de vista pessoal, o</w:t>
      </w:r>
      <w:r w:rsidR="00AB01CD" w:rsidRPr="00580A94">
        <w:t xml:space="preserve"> desenvolvimento deste protótipo</w:t>
      </w:r>
      <w:r w:rsidRPr="00580A94">
        <w:t xml:space="preserve"> evidenciou</w:t>
      </w:r>
      <w:r w:rsidR="00AB01CD" w:rsidRPr="00580A94">
        <w:t xml:space="preserve"> a competência técnica e a visão estratégica na aplicação de conhecimentos adquiridos durante o período de formação académica. </w:t>
      </w:r>
      <w:r w:rsidR="00713B72" w:rsidRPr="00580A94">
        <w:t>R</w:t>
      </w:r>
      <w:r w:rsidR="00AB01CD" w:rsidRPr="00580A94">
        <w:t>epresent</w:t>
      </w:r>
      <w:r w:rsidRPr="00580A94">
        <w:t>ou</w:t>
      </w:r>
      <w:r w:rsidR="00713B72" w:rsidRPr="00580A94">
        <w:t xml:space="preserve"> ainda,</w:t>
      </w:r>
      <w:r w:rsidR="00AB01CD" w:rsidRPr="00580A94">
        <w:t xml:space="preserve"> um desafio concreto que </w:t>
      </w:r>
      <w:r w:rsidRPr="00580A94">
        <w:t>exigiu, pensamento</w:t>
      </w:r>
      <w:r w:rsidR="00AB01CD" w:rsidRPr="00580A94">
        <w:t xml:space="preserve"> crítico, </w:t>
      </w:r>
      <w:r w:rsidRPr="00580A94">
        <w:t xml:space="preserve">capacidade de </w:t>
      </w:r>
      <w:r w:rsidR="00AB01CD" w:rsidRPr="00580A94">
        <w:t xml:space="preserve">resolução de problemas e criatividade. Valores estes, essenciais na construção de uma carreira sólida e comprometida com o desenvolvimento </w:t>
      </w:r>
      <w:r w:rsidR="00656A71" w:rsidRPr="00580A94">
        <w:t>do estado Moçambicano</w:t>
      </w:r>
      <w:r w:rsidR="00AB01CD" w:rsidRPr="00580A94">
        <w:t>.</w:t>
      </w:r>
    </w:p>
    <w:p w14:paraId="5CFF4C79" w14:textId="4AEFABFF" w:rsidR="00EA6CAC" w:rsidRPr="00580A94" w:rsidRDefault="00A467C6" w:rsidP="004076B4">
      <w:pPr>
        <w:pStyle w:val="PargrafodaLista"/>
        <w:numPr>
          <w:ilvl w:val="0"/>
          <w:numId w:val="5"/>
        </w:numPr>
        <w:spacing w:line="360" w:lineRule="auto"/>
        <w:jc w:val="both"/>
        <w:rPr>
          <w:b/>
          <w:bCs/>
        </w:rPr>
      </w:pPr>
      <w:r w:rsidRPr="00580A94">
        <w:rPr>
          <w:b/>
          <w:bCs/>
        </w:rPr>
        <w:t xml:space="preserve">Para a </w:t>
      </w:r>
      <w:r w:rsidR="00A21457" w:rsidRPr="00580A94">
        <w:rPr>
          <w:b/>
          <w:bCs/>
        </w:rPr>
        <w:t>s</w:t>
      </w:r>
      <w:r w:rsidRPr="00580A94">
        <w:rPr>
          <w:b/>
          <w:bCs/>
        </w:rPr>
        <w:t>egurança do Estado</w:t>
      </w:r>
    </w:p>
    <w:p w14:paraId="6070B7A9" w14:textId="1692CB1E" w:rsidR="00B55E40" w:rsidRPr="00580A94" w:rsidRDefault="00D0064C" w:rsidP="00D24AC1">
      <w:pPr>
        <w:pStyle w:val="PargrafodaLista"/>
        <w:spacing w:line="360" w:lineRule="auto"/>
        <w:jc w:val="both"/>
      </w:pPr>
      <w:r w:rsidRPr="00580A94">
        <w:t xml:space="preserve">No que </w:t>
      </w:r>
      <w:r w:rsidR="004E66D0" w:rsidRPr="00580A94">
        <w:t>diz respeito</w:t>
      </w:r>
      <w:r w:rsidRPr="00580A94">
        <w:t xml:space="preserve"> à segurança do Estado, o presente estudo contém um grau altamente significativo. Considerando o cenário contemporâneo de </w:t>
      </w:r>
      <w:r w:rsidR="004076B4" w:rsidRPr="00580A94">
        <w:t>ameaças</w:t>
      </w:r>
      <w:r w:rsidRPr="00580A94">
        <w:t xml:space="preserve"> híbridas que combinam ataques físicos, cibernéticos e psicológicos, proteger os limites físicos das unidades estratégicas torna-se uma exigência inegociável. Est</w:t>
      </w:r>
      <w:r w:rsidR="00713B72" w:rsidRPr="00580A94">
        <w:t>e trabalho</w:t>
      </w:r>
      <w:r w:rsidRPr="00580A94">
        <w:t xml:space="preserve"> tem um potencial para ser </w:t>
      </w:r>
      <w:r w:rsidR="004076B4" w:rsidRPr="00580A94">
        <w:t>integrado</w:t>
      </w:r>
      <w:r w:rsidRPr="00580A94">
        <w:t xml:space="preserve"> </w:t>
      </w:r>
      <w:r w:rsidR="004076B4" w:rsidRPr="00580A94">
        <w:t xml:space="preserve">a sistemas mais complexos de vigilância e defesa, incluindo câmeras, drones, rede de sensores e centrais de comando (onde se fará </w:t>
      </w:r>
      <w:r w:rsidR="004E66D0" w:rsidRPr="00580A94">
        <w:t>a monitorização</w:t>
      </w:r>
      <w:r w:rsidR="004076B4" w:rsidRPr="00580A94">
        <w:t>), ajudando a garantir a integridade de território, proteger dados sensíveis e antecipar acções inimigas, para além de servir como modelo para adopção de tecnologias de vigilância por outros sectores da defesa de segurança nacional.</w:t>
      </w:r>
    </w:p>
    <w:p w14:paraId="341CBF92" w14:textId="77777777" w:rsidR="00EB109A" w:rsidRPr="00580A94" w:rsidRDefault="00EB109A" w:rsidP="00D24AC1">
      <w:pPr>
        <w:pStyle w:val="PargrafodaLista"/>
        <w:spacing w:line="360" w:lineRule="auto"/>
        <w:jc w:val="both"/>
      </w:pPr>
    </w:p>
    <w:p w14:paraId="679199BC" w14:textId="29516439" w:rsidR="006E650E" w:rsidRPr="00580A94" w:rsidRDefault="006E650E">
      <w:pPr>
        <w:spacing w:after="160" w:line="278" w:lineRule="auto"/>
        <w:ind w:left="0" w:right="0" w:firstLine="0"/>
        <w:jc w:val="left"/>
      </w:pPr>
      <w:r w:rsidRPr="00580A94">
        <w:br w:type="page"/>
      </w:r>
    </w:p>
    <w:p w14:paraId="327EA4B1" w14:textId="43D363AE" w:rsidR="00EB109A" w:rsidRPr="00580A94" w:rsidRDefault="006E650E" w:rsidP="00C2502D">
      <w:pPr>
        <w:spacing w:line="360" w:lineRule="auto"/>
        <w:ind w:left="0" w:firstLine="0"/>
        <w:rPr>
          <w:b/>
          <w:bCs/>
          <w:sz w:val="28"/>
          <w:szCs w:val="28"/>
        </w:rPr>
      </w:pPr>
      <w:r w:rsidRPr="00580A94">
        <w:rPr>
          <w:b/>
          <w:bCs/>
          <w:sz w:val="28"/>
          <w:szCs w:val="28"/>
        </w:rPr>
        <w:lastRenderedPageBreak/>
        <w:t>1.5. Estrutura do Trabalho</w:t>
      </w:r>
    </w:p>
    <w:p w14:paraId="329A8B2C" w14:textId="7C72DE0D" w:rsidR="006E650E" w:rsidRPr="00580A94" w:rsidRDefault="006E650E" w:rsidP="00C2502D">
      <w:pPr>
        <w:spacing w:line="360" w:lineRule="auto"/>
        <w:ind w:left="0" w:firstLine="708"/>
      </w:pPr>
      <w:r w:rsidRPr="00580A94">
        <w:t>O presente trabalho encontra-se dividido em sete (7) capítulos, nomeadamente: Introdução, Metodologia do Trabalho, Revisão de Literatura, Estudo de Caso, Proposta de soluções, Discussão de Resultados e Conclusões e Recomendações, que são descritos a seguir:</w:t>
      </w:r>
    </w:p>
    <w:p w14:paraId="265ED589" w14:textId="620E3854" w:rsidR="00680B7A" w:rsidRPr="00580A94" w:rsidRDefault="00680B7A" w:rsidP="00C2502D">
      <w:pPr>
        <w:spacing w:line="360" w:lineRule="auto"/>
      </w:pPr>
      <w:r w:rsidRPr="00580A94">
        <w:rPr>
          <w:b/>
          <w:bCs/>
        </w:rPr>
        <w:t>Capítulo 1: Introdução</w:t>
      </w:r>
      <w:r w:rsidRPr="00580A94">
        <w:t xml:space="preserve"> – faz-se o contexto geral da segurança de infraestruturas críticas, a definição do problema de investigação, a pergunta de partida, os objectivos que se pretende atingir, a justificativa para a seleção do tema, bem como a estrutura do documento.</w:t>
      </w:r>
    </w:p>
    <w:p w14:paraId="77752275" w14:textId="3930299F" w:rsidR="00680B7A" w:rsidRPr="00580A94" w:rsidRDefault="00680B7A" w:rsidP="00C2502D">
      <w:pPr>
        <w:spacing w:line="360" w:lineRule="auto"/>
      </w:pPr>
      <w:r w:rsidRPr="00580A94">
        <w:rPr>
          <w:b/>
          <w:bCs/>
        </w:rPr>
        <w:t>Capítulo 2: Metodologia do Trabalho</w:t>
      </w:r>
      <w:r w:rsidRPr="00580A94">
        <w:t xml:space="preserve"> - apresenta-se as técnicas de pesquisa, as técnicas de recolha e análise de dados e ferramentas utilizadas para a realização do trabalho, tendo em conta os objectivos traçados., para garantir o rigor científico do estudo.</w:t>
      </w:r>
    </w:p>
    <w:p w14:paraId="688AD234" w14:textId="7BDAE12D" w:rsidR="00680B7A" w:rsidRPr="00580A94" w:rsidRDefault="00680B7A" w:rsidP="00C2502D">
      <w:pPr>
        <w:spacing w:line="360" w:lineRule="auto"/>
        <w:ind w:left="0" w:firstLine="0"/>
      </w:pPr>
      <w:r w:rsidRPr="00580A94">
        <w:rPr>
          <w:b/>
          <w:bCs/>
        </w:rPr>
        <w:t>Capítulo 3: Revisão de</w:t>
      </w:r>
      <w:r w:rsidRPr="00580A94">
        <w:t xml:space="preserve"> </w:t>
      </w:r>
      <w:r w:rsidRPr="00580A94">
        <w:rPr>
          <w:b/>
          <w:bCs/>
        </w:rPr>
        <w:t>Literatura</w:t>
      </w:r>
      <w:r w:rsidRPr="00580A94">
        <w:t xml:space="preserve"> – são apresentados os conceitos fundamentais que sustentam a pesquisa, </w:t>
      </w:r>
      <w:r w:rsidR="00C2502D" w:rsidRPr="00580A94">
        <w:t>que possibilitaram a consulta de alguma documentação para a realização do trabalho.</w:t>
      </w:r>
    </w:p>
    <w:p w14:paraId="3825CEEB" w14:textId="0DC026E1" w:rsidR="00680B7A" w:rsidRPr="00580A94" w:rsidRDefault="00680B7A" w:rsidP="00C2502D">
      <w:pPr>
        <w:spacing w:line="360" w:lineRule="auto"/>
      </w:pPr>
      <w:r w:rsidRPr="00580A94">
        <w:rPr>
          <w:b/>
          <w:bCs/>
        </w:rPr>
        <w:t>Capítulo 4: Estudo de Caso</w:t>
      </w:r>
      <w:r w:rsidR="00C2502D" w:rsidRPr="00580A94">
        <w:t xml:space="preserve"> - f</w:t>
      </w:r>
      <w:r w:rsidRPr="00580A94">
        <w:t>oca-se na caracterização detalhada do obje</w:t>
      </w:r>
      <w:r w:rsidR="00C2502D" w:rsidRPr="00580A94">
        <w:t>ct</w:t>
      </w:r>
      <w:r w:rsidRPr="00580A94">
        <w:t>o de estudo</w:t>
      </w:r>
      <w:r w:rsidR="00C2502D" w:rsidRPr="00580A94">
        <w:t>,</w:t>
      </w:r>
      <w:r w:rsidRPr="00580A94">
        <w:t xml:space="preserve"> o Centro de Comunicação do Estado (CCE). Analisa o seu sistema de segurança a</w:t>
      </w:r>
      <w:r w:rsidR="00C2502D" w:rsidRPr="00580A94">
        <w:t>c</w:t>
      </w:r>
      <w:r w:rsidRPr="00580A94">
        <w:t>tual, identificando e diagnosticando as suas fragilidades, e caracteriza a amostra de participantes envolvidos no estudo.</w:t>
      </w:r>
    </w:p>
    <w:p w14:paraId="3B4A823E" w14:textId="4F29E525" w:rsidR="00680B7A" w:rsidRPr="00580A94" w:rsidRDefault="00680B7A" w:rsidP="00C2502D">
      <w:pPr>
        <w:spacing w:line="360" w:lineRule="auto"/>
      </w:pPr>
      <w:r w:rsidRPr="00580A94">
        <w:rPr>
          <w:b/>
          <w:bCs/>
        </w:rPr>
        <w:t>Capítulo 5: Proposta de Soluções</w:t>
      </w:r>
      <w:r w:rsidR="00C2502D" w:rsidRPr="00580A94">
        <w:t xml:space="preserve"> – a</w:t>
      </w:r>
      <w:r w:rsidRPr="00580A94">
        <w:t>presenta e analisa possíveis soluções tecnológicas para as fragilidades identificadas. Fundamenta a escolha da solução considerada mais viável e adequada ao contexto, descrevendo minuciosamente a sua arquitetura, componentes e funcionamento.</w:t>
      </w:r>
    </w:p>
    <w:p w14:paraId="4637A724" w14:textId="21845B7E" w:rsidR="00680B7A" w:rsidRPr="00580A94" w:rsidRDefault="00680B7A" w:rsidP="00C2502D">
      <w:pPr>
        <w:spacing w:line="360" w:lineRule="auto"/>
      </w:pPr>
      <w:r w:rsidRPr="00580A94">
        <w:rPr>
          <w:b/>
          <w:bCs/>
        </w:rPr>
        <w:t>Capítulo 6: Discussão de Resultados</w:t>
      </w:r>
      <w:r w:rsidR="00C2502D" w:rsidRPr="00580A94">
        <w:t xml:space="preserve"> - d</w:t>
      </w:r>
      <w:r w:rsidRPr="00580A94">
        <w:t>edica-se à análise e interpretação crítica dos dados recolhidos durante a fase de testes da solução proposta, confrontando-os com a revisão de literatura e avaliando o seu desempenho face aos obje</w:t>
      </w:r>
      <w:r w:rsidR="00C2502D" w:rsidRPr="00580A94">
        <w:t>c</w:t>
      </w:r>
      <w:r w:rsidRPr="00580A94">
        <w:t>tivos específicos traçados.</w:t>
      </w:r>
    </w:p>
    <w:p w14:paraId="37ADA638" w14:textId="2F6CDC4E" w:rsidR="00680B7A" w:rsidRPr="00580A94" w:rsidRDefault="00680B7A" w:rsidP="00C2502D">
      <w:pPr>
        <w:spacing w:line="360" w:lineRule="auto"/>
        <w:ind w:left="0" w:firstLine="0"/>
      </w:pPr>
      <w:r w:rsidRPr="00580A94">
        <w:rPr>
          <w:b/>
          <w:bCs/>
        </w:rPr>
        <w:t>Capítulo 7: Conclusões e Recomendações</w:t>
      </w:r>
      <w:r w:rsidR="00C2502D" w:rsidRPr="00580A94">
        <w:t xml:space="preserve"> - s</w:t>
      </w:r>
      <w:r w:rsidRPr="00580A94">
        <w:t xml:space="preserve">íntese final do trabalho, </w:t>
      </w:r>
      <w:r w:rsidR="00C2502D" w:rsidRPr="00580A94">
        <w:t>onde são apresentadas as conclusões resultantes da realização do trabalho e as recomendações ou planos para o futuro.</w:t>
      </w:r>
    </w:p>
    <w:p w14:paraId="63B4B63D" w14:textId="59EC3106" w:rsidR="00C2502D" w:rsidRPr="00580A94" w:rsidRDefault="00C2502D" w:rsidP="00C2502D">
      <w:pPr>
        <w:spacing w:line="360" w:lineRule="auto"/>
        <w:ind w:left="0" w:firstLine="0"/>
      </w:pPr>
      <w:r w:rsidRPr="00580A94">
        <w:rPr>
          <w:b/>
          <w:bCs/>
        </w:rPr>
        <w:t>Referências Bibliográficas</w:t>
      </w:r>
      <w:r w:rsidRPr="00580A94">
        <w:t xml:space="preserve"> - são apresentadas as obras consultadas no âmbito da realização do trabalho. </w:t>
      </w:r>
    </w:p>
    <w:p w14:paraId="56500EAA" w14:textId="5CA6599B" w:rsidR="00C2502D" w:rsidRPr="00580A94" w:rsidRDefault="00C2502D" w:rsidP="00C2502D">
      <w:pPr>
        <w:spacing w:line="360" w:lineRule="auto"/>
        <w:ind w:left="0" w:firstLine="0"/>
      </w:pPr>
      <w:r w:rsidRPr="00580A94">
        <w:rPr>
          <w:b/>
          <w:bCs/>
        </w:rPr>
        <w:t>Apêndices e Anexos</w:t>
      </w:r>
      <w:r w:rsidRPr="00580A94">
        <w:t xml:space="preserve"> - Por fim, são apresentados os documentos complementares do trabalho.</w:t>
      </w:r>
    </w:p>
    <w:p w14:paraId="3A44CCEB" w14:textId="77777777" w:rsidR="00EF0FC3" w:rsidRPr="00580A94" w:rsidRDefault="00EF0FC3" w:rsidP="00C2502D">
      <w:pPr>
        <w:spacing w:after="160" w:line="360" w:lineRule="auto"/>
        <w:ind w:left="0" w:right="0" w:firstLine="0"/>
        <w:rPr>
          <w:b/>
          <w:bCs/>
          <w:color w:val="auto"/>
          <w:sz w:val="28"/>
          <w:szCs w:val="28"/>
        </w:rPr>
      </w:pPr>
      <w:r w:rsidRPr="00580A94">
        <w:br w:type="page"/>
      </w:r>
    </w:p>
    <w:p w14:paraId="4A666AA5" w14:textId="7989E5E0" w:rsidR="005D45E8" w:rsidRPr="00580A94" w:rsidRDefault="005145E0" w:rsidP="00717A4C">
      <w:pPr>
        <w:pStyle w:val="Ttulo1"/>
      </w:pPr>
      <w:bookmarkStart w:id="14" w:name="_Toc208690555"/>
      <w:r w:rsidRPr="00580A94">
        <w:lastRenderedPageBreak/>
        <w:t xml:space="preserve">2. </w:t>
      </w:r>
      <w:r w:rsidR="005D45E8" w:rsidRPr="00580A94">
        <w:t>CAPÍTULO II – METODOLOGIA</w:t>
      </w:r>
      <w:bookmarkEnd w:id="14"/>
    </w:p>
    <w:p w14:paraId="518DB6A9" w14:textId="5E24117A" w:rsidR="00335882" w:rsidRPr="00580A94" w:rsidRDefault="005D45E8" w:rsidP="00C00626">
      <w:pPr>
        <w:pStyle w:val="Ttulo2"/>
      </w:pPr>
      <w:bookmarkStart w:id="15" w:name="_Toc208690556"/>
      <w:r w:rsidRPr="00580A94">
        <w:t xml:space="preserve">2.1. </w:t>
      </w:r>
      <w:r w:rsidR="00EC17DF" w:rsidRPr="00580A94">
        <w:t>Metodologia</w:t>
      </w:r>
      <w:r w:rsidR="00F67461" w:rsidRPr="00580A94">
        <w:t xml:space="preserve"> de Trabalho</w:t>
      </w:r>
      <w:bookmarkEnd w:id="15"/>
    </w:p>
    <w:p w14:paraId="43F94D43" w14:textId="2DC39548" w:rsidR="001E231E" w:rsidRPr="00580A94" w:rsidRDefault="001E231E" w:rsidP="005C06D6">
      <w:pPr>
        <w:spacing w:line="360" w:lineRule="auto"/>
        <w:ind w:left="0" w:firstLine="708"/>
        <w:rPr>
          <w:color w:val="auto"/>
        </w:rPr>
      </w:pPr>
      <w:r w:rsidRPr="00580A94">
        <w:rPr>
          <w:color w:val="auto"/>
        </w:rPr>
        <w:t>Esta</w:t>
      </w:r>
      <w:r w:rsidR="00335882" w:rsidRPr="00580A94">
        <w:rPr>
          <w:color w:val="auto"/>
        </w:rPr>
        <w:t xml:space="preserve"> secção descreve de forma detalhada os procedimentos metodológicos</w:t>
      </w:r>
      <w:r w:rsidRPr="00580A94">
        <w:rPr>
          <w:color w:val="auto"/>
        </w:rPr>
        <w:t xml:space="preserve"> </w:t>
      </w:r>
      <w:r w:rsidR="00335882" w:rsidRPr="00580A94">
        <w:rPr>
          <w:color w:val="auto"/>
        </w:rPr>
        <w:t>utilizados no desenvolvimento e implementação do protótipo de sistema d</w:t>
      </w:r>
      <w:r w:rsidRPr="00580A94">
        <w:rPr>
          <w:color w:val="auto"/>
        </w:rPr>
        <w:t>e controlo de acesso em unidades militares</w:t>
      </w:r>
      <w:r w:rsidR="00335882" w:rsidRPr="00580A94">
        <w:rPr>
          <w:color w:val="auto"/>
        </w:rPr>
        <w:t xml:space="preserve">. A metodologia </w:t>
      </w:r>
      <w:r w:rsidRPr="00580A94">
        <w:rPr>
          <w:color w:val="auto"/>
        </w:rPr>
        <w:t>foi</w:t>
      </w:r>
      <w:r w:rsidR="00335882" w:rsidRPr="00580A94">
        <w:rPr>
          <w:color w:val="auto"/>
        </w:rPr>
        <w:t xml:space="preserve"> estruturada em </w:t>
      </w:r>
      <w:r w:rsidR="006E650E" w:rsidRPr="00580A94">
        <w:rPr>
          <w:color w:val="auto"/>
        </w:rPr>
        <w:t>duas</w:t>
      </w:r>
      <w:r w:rsidR="00335882" w:rsidRPr="00580A94">
        <w:rPr>
          <w:color w:val="auto"/>
        </w:rPr>
        <w:t xml:space="preserve"> subsecções fundamentais: tipos de pesquisa</w:t>
      </w:r>
      <w:r w:rsidR="006E650E" w:rsidRPr="00580A94">
        <w:rPr>
          <w:color w:val="auto"/>
        </w:rPr>
        <w:t xml:space="preserve"> e </w:t>
      </w:r>
      <w:r w:rsidR="00335882" w:rsidRPr="00580A94">
        <w:rPr>
          <w:color w:val="auto"/>
        </w:rPr>
        <w:t>técnicas de recolha de dados</w:t>
      </w:r>
      <w:r w:rsidR="006E650E" w:rsidRPr="00580A94">
        <w:rPr>
          <w:color w:val="auto"/>
        </w:rPr>
        <w:t>.</w:t>
      </w:r>
    </w:p>
    <w:p w14:paraId="37EFBE17" w14:textId="24A490B7" w:rsidR="001E231E" w:rsidRPr="00580A94" w:rsidRDefault="001E231E" w:rsidP="0001256E">
      <w:pPr>
        <w:spacing w:line="360" w:lineRule="auto"/>
        <w:ind w:left="0" w:firstLine="708"/>
        <w:rPr>
          <w:color w:val="auto"/>
        </w:rPr>
      </w:pPr>
      <w:r w:rsidRPr="00580A94">
        <w:rPr>
          <w:color w:val="auto"/>
        </w:rPr>
        <w:t xml:space="preserve">A escolha metodológica fundamenta-se na necessidade de unir </w:t>
      </w:r>
      <w:r w:rsidR="007E764F" w:rsidRPr="00580A94">
        <w:rPr>
          <w:color w:val="auto"/>
        </w:rPr>
        <w:t xml:space="preserve">forte </w:t>
      </w:r>
      <w:r w:rsidRPr="00580A94">
        <w:rPr>
          <w:color w:val="auto"/>
        </w:rPr>
        <w:t>rigor científico e aplicabilidade prática, assegurando que o estudo não apenas produza conhecimento acadêmico, mas também gere uma solução concreta para um problema real de segurança.</w:t>
      </w:r>
    </w:p>
    <w:p w14:paraId="63CD6741" w14:textId="57DF7821" w:rsidR="00335882" w:rsidRPr="00580A94" w:rsidRDefault="00335882" w:rsidP="00F55ED0">
      <w:pPr>
        <w:spacing w:line="360" w:lineRule="auto"/>
        <w:ind w:left="0" w:firstLine="0"/>
        <w:rPr>
          <w:color w:val="auto"/>
        </w:rPr>
      </w:pPr>
      <w:r w:rsidRPr="00580A94">
        <w:rPr>
          <w:color w:val="auto"/>
        </w:rPr>
        <w:t xml:space="preserve"> D</w:t>
      </w:r>
      <w:r w:rsidR="001E231E" w:rsidRPr="00580A94">
        <w:rPr>
          <w:color w:val="auto"/>
        </w:rPr>
        <w:t>os procedimentos enunciados</w:t>
      </w:r>
      <w:r w:rsidRPr="00580A94">
        <w:rPr>
          <w:color w:val="auto"/>
        </w:rPr>
        <w:t xml:space="preserve"> </w:t>
      </w:r>
      <w:r w:rsidR="001E231E" w:rsidRPr="00580A94">
        <w:rPr>
          <w:color w:val="auto"/>
        </w:rPr>
        <w:t>anteriormente</w:t>
      </w:r>
      <w:r w:rsidRPr="00580A94">
        <w:rPr>
          <w:color w:val="auto"/>
        </w:rPr>
        <w:t xml:space="preserve">, segue-se primeiramente </w:t>
      </w:r>
      <w:r w:rsidR="00F67461" w:rsidRPr="00580A94">
        <w:rPr>
          <w:color w:val="auto"/>
        </w:rPr>
        <w:t xml:space="preserve">para os tipos de </w:t>
      </w:r>
      <w:r w:rsidR="00662947" w:rsidRPr="00580A94">
        <w:rPr>
          <w:color w:val="auto"/>
        </w:rPr>
        <w:t>pesquisa utilizados</w:t>
      </w:r>
      <w:r w:rsidR="00F67461" w:rsidRPr="00580A94">
        <w:rPr>
          <w:color w:val="auto"/>
        </w:rPr>
        <w:t xml:space="preserve"> n</w:t>
      </w:r>
      <w:r w:rsidR="007E764F" w:rsidRPr="00580A94">
        <w:rPr>
          <w:color w:val="auto"/>
        </w:rPr>
        <w:t>este trabalho</w:t>
      </w:r>
      <w:r w:rsidRPr="00580A94">
        <w:rPr>
          <w:color w:val="auto"/>
        </w:rPr>
        <w:t>:</w:t>
      </w:r>
    </w:p>
    <w:p w14:paraId="0B7F43C2" w14:textId="7B606F3A" w:rsidR="00F67461" w:rsidRPr="00580A94" w:rsidRDefault="005145E0" w:rsidP="00BF653A">
      <w:pPr>
        <w:pStyle w:val="Ttulo3"/>
      </w:pPr>
      <w:bookmarkStart w:id="16" w:name="_Toc208690557"/>
      <w:r w:rsidRPr="00580A94">
        <w:t>2.</w:t>
      </w:r>
      <w:r w:rsidR="00602764" w:rsidRPr="00580A94">
        <w:t>1</w:t>
      </w:r>
      <w:r w:rsidRPr="00580A94">
        <w:t>.</w:t>
      </w:r>
      <w:r w:rsidR="005D45E8" w:rsidRPr="00580A94">
        <w:t>1.</w:t>
      </w:r>
      <w:r w:rsidR="00F67461" w:rsidRPr="00580A94">
        <w:t xml:space="preserve"> Tipos de Pesquisa</w:t>
      </w:r>
      <w:bookmarkEnd w:id="16"/>
    </w:p>
    <w:p w14:paraId="0792F15A" w14:textId="77777777" w:rsidR="00EF0FC3" w:rsidRPr="00580A94" w:rsidRDefault="00EF0FC3" w:rsidP="00BF653A">
      <w:pPr>
        <w:pStyle w:val="Ttulo4"/>
      </w:pPr>
      <w:r w:rsidRPr="00580A94">
        <w:t>2.1.1.1. Quanto a natureza</w:t>
      </w:r>
    </w:p>
    <w:p w14:paraId="2B41B7DA" w14:textId="77777777" w:rsidR="00EF0FC3" w:rsidRPr="00580A94" w:rsidRDefault="00EF0FC3" w:rsidP="00EF0FC3">
      <w:pPr>
        <w:rPr>
          <w:bCs/>
        </w:rPr>
      </w:pPr>
      <w:r w:rsidRPr="00580A94">
        <w:rPr>
          <w:bCs/>
        </w:rPr>
        <w:t xml:space="preserve">Segundo </w:t>
      </w:r>
      <w:proofErr w:type="spellStart"/>
      <w:r w:rsidRPr="00580A94">
        <w:rPr>
          <w:bCs/>
        </w:rPr>
        <w:t>Gerhardt</w:t>
      </w:r>
      <w:proofErr w:type="spellEnd"/>
      <w:r w:rsidRPr="00580A94">
        <w:rPr>
          <w:bCs/>
        </w:rPr>
        <w:t xml:space="preserve"> &amp; Silveira (2009), quanto a abordagem de pesquisa, a metodologia pode ser básica e aplicada. Para este trabalho aplicou-se a pesquisa aplicada, por esta ser focada na resolução de problemas específicos.</w:t>
      </w:r>
    </w:p>
    <w:p w14:paraId="1336FBD7" w14:textId="77777777" w:rsidR="00EF0FC3" w:rsidRPr="00580A94" w:rsidRDefault="00EF0FC3" w:rsidP="00EF0FC3">
      <w:pPr>
        <w:spacing w:line="360" w:lineRule="auto"/>
        <w:ind w:left="0"/>
      </w:pPr>
      <w:r w:rsidRPr="00580A94">
        <w:rPr>
          <w:b/>
          <w:bCs/>
        </w:rPr>
        <w:t xml:space="preserve">Pesquisa aplicada </w:t>
      </w:r>
    </w:p>
    <w:p w14:paraId="3F68322F" w14:textId="77777777" w:rsidR="00EF0FC3" w:rsidRPr="00580A94" w:rsidRDefault="00EF0FC3" w:rsidP="00EF0FC3">
      <w:pPr>
        <w:pStyle w:val="PargrafodaLista"/>
        <w:spacing w:line="360" w:lineRule="auto"/>
        <w:ind w:left="0" w:firstLine="708"/>
        <w:jc w:val="both"/>
      </w:pPr>
      <w:r w:rsidRPr="00580A94">
        <w:t xml:space="preserve">Optou-se pela pesquisa aplicada por seu foco em resolver problemas concretos e específicos, no caso em estudo, a vulnerabilidade do perímetro do Centro de Comunicação do Estado (CCE). Como afirmam </w:t>
      </w:r>
      <w:proofErr w:type="spellStart"/>
      <w:r w:rsidRPr="00580A94">
        <w:t>Prodanov</w:t>
      </w:r>
      <w:proofErr w:type="spellEnd"/>
      <w:r w:rsidRPr="00580A94">
        <w:t xml:space="preserve"> e Freitas (2013), a pesquisa aplicada visa gerar conhecimentos que possam ser utilizados de forma imediata para a solução de problemas práticos, diferindo da pesquisa pura, cujo interesse é teórico. Este estudo busca integrar conhecimentos de Engenharia Informática e de sistemas embarcados para fornecer uma resposta directa às necessidades da segurança do Estado. Este tipo de pesquisa garante a relevância prática no caso em estudo.</w:t>
      </w:r>
    </w:p>
    <w:p w14:paraId="614C4536" w14:textId="77777777" w:rsidR="00EF0FC3" w:rsidRPr="00580A94" w:rsidRDefault="00EF0FC3" w:rsidP="00EF0FC3">
      <w:pPr>
        <w:spacing w:line="360" w:lineRule="auto"/>
      </w:pPr>
    </w:p>
    <w:p w14:paraId="6900B86B" w14:textId="77777777" w:rsidR="00EF0FC3" w:rsidRPr="00580A94" w:rsidRDefault="00EF0FC3" w:rsidP="00BF653A">
      <w:pPr>
        <w:pStyle w:val="Ttulo4"/>
      </w:pPr>
      <w:r w:rsidRPr="00580A94">
        <w:lastRenderedPageBreak/>
        <w:t>2.1.1.2. Quanto aos Objectivos da pesquisa</w:t>
      </w:r>
    </w:p>
    <w:p w14:paraId="5BAFD861" w14:textId="77777777" w:rsidR="00EF0FC3" w:rsidRPr="00580A94" w:rsidRDefault="00EF0FC3" w:rsidP="00EF0FC3">
      <w:pPr>
        <w:spacing w:line="360" w:lineRule="auto"/>
      </w:pPr>
      <w:r w:rsidRPr="00580A94">
        <w:tab/>
      </w:r>
      <w:r w:rsidRPr="00580A94">
        <w:tab/>
        <w:t>Segundo Gil, (2002), a pesquisa quanto ao seu objectivo pode ser classificada em três categorias principais: pesquisa descritiva, explicativa e exploratória, onde para esta pesquisa foi empregue a pesquisa descritiva, pois permitiu observar, registar e analisar de forma detalhada as características e o funcionamento do sistema de monitorização desenvolvido.</w:t>
      </w:r>
    </w:p>
    <w:p w14:paraId="040CF694" w14:textId="77777777" w:rsidR="00EF0FC3" w:rsidRPr="00580A94" w:rsidRDefault="00EF0FC3" w:rsidP="00EF0FC3">
      <w:pPr>
        <w:spacing w:line="360" w:lineRule="auto"/>
        <w:ind w:left="0"/>
      </w:pPr>
      <w:r w:rsidRPr="00580A94">
        <w:rPr>
          <w:b/>
          <w:bCs/>
        </w:rPr>
        <w:t>Pesquisa descritiva</w:t>
      </w:r>
    </w:p>
    <w:p w14:paraId="005C507B" w14:textId="77777777" w:rsidR="00EF0FC3" w:rsidRPr="00580A94" w:rsidRDefault="00EF0FC3" w:rsidP="00EF0FC3">
      <w:pPr>
        <w:pStyle w:val="PargrafodaLista"/>
        <w:spacing w:line="360" w:lineRule="auto"/>
        <w:ind w:left="0" w:firstLine="708"/>
        <w:jc w:val="both"/>
      </w:pPr>
      <w:r w:rsidRPr="00580A94">
        <w:t xml:space="preserve">A pesquisa descritiva foi incorporada para registar e analisar o comportamento do sistema perante eventos simulados de intrusão, pois esta, fornece registos detalhados que sustentam a análise técnica. De acordo com Cervo, </w:t>
      </w:r>
      <w:proofErr w:type="spellStart"/>
      <w:r w:rsidRPr="00580A94">
        <w:t>Bervian</w:t>
      </w:r>
      <w:proofErr w:type="spellEnd"/>
      <w:r w:rsidRPr="00580A94">
        <w:t xml:space="preserve"> e da Silva (2007), este tipo de pesquisa busca descrever, de forma sistemática, as características de um fenómeno ou a relação entre variáveis, sem manipulá-las. No presente estudo, descreve-se a capacidade de resposta do sistema sob diferentes níveis de ameaça de modo a avaliar a eficácia e eficiência do mesmo.  </w:t>
      </w:r>
    </w:p>
    <w:p w14:paraId="70882173" w14:textId="77777777" w:rsidR="00EF0FC3" w:rsidRPr="00580A94" w:rsidRDefault="00EF0FC3" w:rsidP="00BF653A">
      <w:pPr>
        <w:pStyle w:val="Ttulo4"/>
      </w:pPr>
      <w:r w:rsidRPr="00580A94">
        <w:t xml:space="preserve">2.1.1.3. </w:t>
      </w:r>
      <w:bookmarkStart w:id="17" w:name="_Toc207179254"/>
      <w:r w:rsidRPr="00580A94">
        <w:t>Quanto a abordagem</w:t>
      </w:r>
      <w:bookmarkEnd w:id="17"/>
    </w:p>
    <w:p w14:paraId="31781D69" w14:textId="77777777" w:rsidR="00EF0FC3" w:rsidRPr="00580A94" w:rsidRDefault="00EF0FC3" w:rsidP="00EF0FC3">
      <w:r w:rsidRPr="00580A94">
        <w:tab/>
        <w:t xml:space="preserve">Segundo </w:t>
      </w:r>
      <w:proofErr w:type="spellStart"/>
      <w:r w:rsidRPr="00580A94">
        <w:t>Gerhardt</w:t>
      </w:r>
      <w:proofErr w:type="spellEnd"/>
      <w:r w:rsidRPr="00580A94">
        <w:t xml:space="preserve"> &amp; Silveira (2009), quanto a abordagem de pesquisa, a metodologia pode ser qualitativa assim como quantitativa.</w:t>
      </w:r>
    </w:p>
    <w:p w14:paraId="680D04E8" w14:textId="77777777" w:rsidR="00EF0FC3" w:rsidRPr="00580A94" w:rsidRDefault="00EF0FC3" w:rsidP="00EF0FC3">
      <w:pPr>
        <w:spacing w:line="360" w:lineRule="auto"/>
        <w:ind w:left="0" w:firstLine="708"/>
      </w:pPr>
      <w:r w:rsidRPr="00580A94">
        <w:t>O estudo adopta uma abordagem qualitativa, visando compreender o fenómeno de forma ampla e fundamentada que se exige tanto no desempenho técnico quanto a aceitação e eficiência no contexto de uso real da solução apresentada. O método qualitativo foi aplicado para compreender as percepções dos oficiais de segurança e todos os que interagem com o sistema.</w:t>
      </w:r>
    </w:p>
    <w:p w14:paraId="56822839" w14:textId="77777777" w:rsidR="00EF0FC3" w:rsidRPr="00580A94" w:rsidRDefault="00EF0FC3" w:rsidP="00EF0FC3">
      <w:pPr>
        <w:spacing w:line="360" w:lineRule="auto"/>
        <w:ind w:firstLine="698"/>
      </w:pPr>
      <w:r w:rsidRPr="00580A94">
        <w:t xml:space="preserve"> Os dados recolhidos são ricos em pormenores descritivos relativamente as pessoas e o local de estudo. É neste entendimento que para o desenvolvimento deste trabalho, foi usada abordagem qualitativa por ser descritiva e permite que os investigadores se interessem mais pelos processos que pelos resultados (</w:t>
      </w:r>
      <w:proofErr w:type="spellStart"/>
      <w:r w:rsidRPr="00580A94">
        <w:t>Bogdan</w:t>
      </w:r>
      <w:proofErr w:type="spellEnd"/>
      <w:r w:rsidRPr="00580A94">
        <w:t xml:space="preserve"> e </w:t>
      </w:r>
      <w:proofErr w:type="spellStart"/>
      <w:r w:rsidRPr="00580A94">
        <w:t>Biklen</w:t>
      </w:r>
      <w:proofErr w:type="spellEnd"/>
      <w:r w:rsidRPr="00580A94">
        <w:t>, 1994).</w:t>
      </w:r>
    </w:p>
    <w:p w14:paraId="205D748A" w14:textId="5F3F198B" w:rsidR="00EF0FC3" w:rsidRPr="00580A94" w:rsidRDefault="00EF0FC3" w:rsidP="00BC556C">
      <w:pPr>
        <w:spacing w:line="360" w:lineRule="auto"/>
        <w:ind w:left="0" w:firstLine="708"/>
      </w:pPr>
      <w:r w:rsidRPr="00580A94">
        <w:t xml:space="preserve">Ainda, segundo </w:t>
      </w:r>
      <w:proofErr w:type="spellStart"/>
      <w:r w:rsidRPr="00580A94">
        <w:t>Minayo</w:t>
      </w:r>
      <w:proofErr w:type="spellEnd"/>
      <w:r w:rsidRPr="00580A94">
        <w:t xml:space="preserve"> (2012), afirma que “a pesquisa qualitativa valoriza a interpretação contextual, explorando significados e percepções que não podem ser capturadas por números. Esse método, é essencial para se avaliar a usabilidade e adequação da solução ao ambiente real”.</w:t>
      </w:r>
    </w:p>
    <w:p w14:paraId="555D3A05" w14:textId="703DB772" w:rsidR="00EF0FC3" w:rsidRPr="00580A94" w:rsidRDefault="00703687" w:rsidP="00602764">
      <w:pPr>
        <w:spacing w:after="160" w:line="278" w:lineRule="auto"/>
        <w:ind w:left="0" w:right="0" w:firstLine="0"/>
        <w:jc w:val="left"/>
        <w:rPr>
          <w:b/>
          <w:bCs/>
        </w:rPr>
      </w:pPr>
      <w:r w:rsidRPr="00580A94">
        <w:rPr>
          <w:b/>
          <w:bCs/>
        </w:rPr>
        <w:br w:type="page"/>
      </w:r>
    </w:p>
    <w:p w14:paraId="3603A666" w14:textId="2CDED4B3" w:rsidR="002E3044" w:rsidRPr="00580A94" w:rsidRDefault="00EF0FC3" w:rsidP="002A6D9A">
      <w:pPr>
        <w:pStyle w:val="Ttulo4"/>
      </w:pPr>
      <w:r w:rsidRPr="00580A94">
        <w:lastRenderedPageBreak/>
        <w:t>2.1.</w:t>
      </w:r>
      <w:r w:rsidR="00602764" w:rsidRPr="00580A94">
        <w:t>1</w:t>
      </w:r>
      <w:r w:rsidRPr="00580A94">
        <w:t>.</w:t>
      </w:r>
      <w:r w:rsidR="00602764" w:rsidRPr="00580A94">
        <w:t>4</w:t>
      </w:r>
      <w:r w:rsidRPr="00580A94">
        <w:t>. Quanto aos procedimentos</w:t>
      </w:r>
      <w:r w:rsidR="00602764" w:rsidRPr="00580A94">
        <w:t xml:space="preserve"> técnicos</w:t>
      </w:r>
    </w:p>
    <w:p w14:paraId="170178FA" w14:textId="4BD78A38" w:rsidR="00EF0FC3" w:rsidRPr="00580A94" w:rsidRDefault="00EF0FC3" w:rsidP="00EF0FC3">
      <w:pPr>
        <w:ind w:left="0" w:firstLine="708"/>
      </w:pPr>
      <w:r w:rsidRPr="00580A94">
        <w:t>Adoptou-se no presente trabalho como procedimento técnico principal o estudo de caso, método amplamente utilizado em pesquisas que buscam compreender fenômenos da actualidade em profundidade e dentro do seu contexto real. Segundo Yin (20</w:t>
      </w:r>
      <w:r w:rsidR="0048613B" w:rsidRPr="00580A94">
        <w:t>01, p.33</w:t>
      </w:r>
      <w:r w:rsidRPr="00580A94">
        <w:t>), define estudo de caso como “uma estratégia de investigação empírica de um fenómeno contemporâneo dentro do seu contexto de vida real”, sendo especialmente relevante quando as fronteiras entre o fenómeno e o contexto não estão de forma clara delimitadas.</w:t>
      </w:r>
    </w:p>
    <w:p w14:paraId="3C05BDC8" w14:textId="628567D9" w:rsidR="0048613B" w:rsidRPr="00580A94" w:rsidRDefault="0048613B" w:rsidP="00EF0FC3">
      <w:pPr>
        <w:ind w:left="0" w:firstLine="708"/>
      </w:pPr>
      <w:r w:rsidRPr="00580A94">
        <w:t>Yin (2001, p.28) considera o estudo de caso como uma estratégia de pesquisa que possui uma vantagem específica quando: “faz-se uma questão tipo ‘como’ ou ‘por que’ sobre um conjunto contemporâneo de acontecimentos sobre o qual o pesquisador tem pouco ou nenhum controle”.</w:t>
      </w:r>
    </w:p>
    <w:p w14:paraId="3D172781" w14:textId="5B031C2A" w:rsidR="0048613B" w:rsidRPr="00580A94" w:rsidRDefault="0048613B" w:rsidP="0048613B">
      <w:pPr>
        <w:ind w:left="2832" w:firstLine="708"/>
        <w:rPr>
          <w:sz w:val="20"/>
          <w:szCs w:val="20"/>
        </w:rPr>
      </w:pPr>
      <w:r w:rsidRPr="00580A94">
        <w:rPr>
          <w:sz w:val="20"/>
          <w:szCs w:val="20"/>
        </w:rPr>
        <w:t>“A investigação de estudo de caso enfrenta uma situação tecnicamente única em que haverá muito mais variáveis de interesse do que pontos de dados, e, como resultado, baseia-se em várias fontes de evidências, com os dados precisando convergir em um formato de triângulo, e, como outro resultado, beneficia-se do desenvolvimento prévio de proposições teóricas para conduzir a coleta e a análise de dados” (YIN, 2001 p. 33-34).</w:t>
      </w:r>
    </w:p>
    <w:p w14:paraId="2E8AD4E1" w14:textId="5D090695" w:rsidR="00EF0FC3" w:rsidRPr="00580A94" w:rsidRDefault="00EF0FC3" w:rsidP="00026DA0">
      <w:r w:rsidRPr="00580A94">
        <w:rPr>
          <w:bCs/>
        </w:rPr>
        <w:tab/>
      </w:r>
      <w:r w:rsidRPr="00580A94">
        <w:rPr>
          <w:bCs/>
        </w:rPr>
        <w:tab/>
      </w:r>
      <w:r w:rsidRPr="00580A94">
        <w:t xml:space="preserve">O estudo de caso, segundo </w:t>
      </w:r>
      <w:proofErr w:type="spellStart"/>
      <w:r w:rsidRPr="00580A94">
        <w:t>Stake</w:t>
      </w:r>
      <w:proofErr w:type="spellEnd"/>
      <w:r w:rsidRPr="00580A94">
        <w:t xml:space="preserve"> (1995), é particularmente apropriado quando o investigador pretende analisar um único objecto, seja ele um indivíduo, organização, sistema ou evento, de forma holística, abrangendo variáveis contextuais, comportamentais e tecnológicas. No contexto desta investigação, esta abordagem permite captar a complexidade do </w:t>
      </w:r>
      <w:r w:rsidR="00776C8C" w:rsidRPr="00580A94">
        <w:t>s</w:t>
      </w:r>
      <w:r w:rsidRPr="00580A94">
        <w:t>istema de segurança e controlo de acesso do Centro de Comunicação do Estado, não apenas observando sua configuração técnica, mas também o processo operacional, neste caso, refere-se à interação entre os oficiais de segurança e a percepção destes em relação a eficácia das tecnologias utilizadas.</w:t>
      </w:r>
    </w:p>
    <w:p w14:paraId="1F158F36" w14:textId="77777777" w:rsidR="00EF0FC3" w:rsidRPr="00580A94" w:rsidRDefault="00EF0FC3" w:rsidP="00EF0FC3">
      <w:pPr>
        <w:spacing w:line="360" w:lineRule="auto"/>
        <w:ind w:left="0"/>
      </w:pPr>
      <w:r w:rsidRPr="00580A94">
        <w:tab/>
      </w:r>
      <w:r w:rsidRPr="00580A94">
        <w:tab/>
        <w:t>A adopção do estudo de caso como procedimento técnico justifica-se por três razões principais:</w:t>
      </w:r>
    </w:p>
    <w:p w14:paraId="1923CB6F" w14:textId="77777777" w:rsidR="00EF0FC3" w:rsidRPr="00580A94" w:rsidRDefault="00EF0FC3" w:rsidP="00EF0FC3">
      <w:pPr>
        <w:pStyle w:val="PargrafodaLista"/>
        <w:numPr>
          <w:ilvl w:val="0"/>
          <w:numId w:val="5"/>
        </w:numPr>
        <w:spacing w:line="360" w:lineRule="auto"/>
        <w:jc w:val="both"/>
      </w:pPr>
      <w:r w:rsidRPr="00580A94">
        <w:rPr>
          <w:b/>
          <w:bCs/>
        </w:rPr>
        <w:t>Complexidade do objecto de estudo</w:t>
      </w:r>
      <w:r w:rsidRPr="00580A94">
        <w:t xml:space="preserve"> - A segurança de perímetro envolve múltiplas camadas (física, eletrônica e cibernética), cuja compreensão exige observação e análise em contexto real;</w:t>
      </w:r>
    </w:p>
    <w:p w14:paraId="0D401960" w14:textId="77777777" w:rsidR="00EF0FC3" w:rsidRPr="00580A94" w:rsidRDefault="00EF0FC3" w:rsidP="00EF0FC3">
      <w:pPr>
        <w:pStyle w:val="PargrafodaLista"/>
        <w:numPr>
          <w:ilvl w:val="0"/>
          <w:numId w:val="5"/>
        </w:numPr>
        <w:spacing w:line="360" w:lineRule="auto"/>
        <w:jc w:val="both"/>
      </w:pPr>
      <w:r w:rsidRPr="00580A94">
        <w:rPr>
          <w:b/>
          <w:bCs/>
        </w:rPr>
        <w:t xml:space="preserve">Relevância prática </w:t>
      </w:r>
      <w:r w:rsidRPr="00580A94">
        <w:t>– O objecto de estudo é de natureza sensível, onde a proteção de activos físicos e informações estratégicas impacta directamente a segurança institucional e</w:t>
      </w:r>
    </w:p>
    <w:p w14:paraId="16887AD7" w14:textId="62268BBC" w:rsidR="0067152A" w:rsidRPr="00580A94" w:rsidRDefault="00EF0FC3" w:rsidP="002E3044">
      <w:pPr>
        <w:pStyle w:val="PargrafodaLista"/>
        <w:numPr>
          <w:ilvl w:val="0"/>
          <w:numId w:val="5"/>
        </w:numPr>
        <w:spacing w:line="360" w:lineRule="auto"/>
        <w:jc w:val="both"/>
      </w:pPr>
      <w:r w:rsidRPr="00580A94">
        <w:rPr>
          <w:b/>
          <w:bCs/>
        </w:rPr>
        <w:lastRenderedPageBreak/>
        <w:t xml:space="preserve">Carácter exploratório e descritivo </w:t>
      </w:r>
      <w:r w:rsidRPr="00580A94">
        <w:t>– Este trabalho não se limita apenas em propor soluções, mas também busca documentar, analisar e interpretar o funcionamento actual, identificando os pontos fortes e vulneráveis.</w:t>
      </w:r>
    </w:p>
    <w:p w14:paraId="7E3687DC" w14:textId="472ECBB6" w:rsidR="00EF0FC3" w:rsidRPr="00580A94" w:rsidRDefault="00EF0FC3" w:rsidP="00BF653A">
      <w:pPr>
        <w:pStyle w:val="Ttulo3"/>
      </w:pPr>
      <w:bookmarkStart w:id="18" w:name="_Toc208690558"/>
      <w:r w:rsidRPr="00580A94">
        <w:t>2.1.</w:t>
      </w:r>
      <w:r w:rsidR="00C2502D" w:rsidRPr="00580A94">
        <w:t>2</w:t>
      </w:r>
      <w:r w:rsidRPr="00580A94">
        <w:t>. Técnicas de Recolha de dados</w:t>
      </w:r>
      <w:bookmarkEnd w:id="18"/>
    </w:p>
    <w:p w14:paraId="0D070A19" w14:textId="38D5ABDA" w:rsidR="00EF0FC3" w:rsidRPr="00580A94" w:rsidRDefault="00EF0FC3" w:rsidP="00EF0FC3">
      <w:pPr>
        <w:spacing w:line="360" w:lineRule="auto"/>
        <w:ind w:firstLine="698"/>
      </w:pPr>
      <w:r w:rsidRPr="00580A94">
        <w:t xml:space="preserve">O uso de técnicas de recolha de dados é um aspecto crucial na elaboração de um trabalho científico. Recorreu-se a uma abordagem mista, combinando diversas técnicas, com o objectivo de assegurar uma análise robusta do sistema de supervisão e monitoria do Centro de Comunicação do Estado. Segundo Gil (2019), “a seleção criteriosa das técnicas de recolha de dados é determinante para a credibilidade dos resultados, pois garante que a informação obtida seja fiável e representativa do fenómeno estudado”. Para o desenvolvimento deste trabalho foram utilizadas </w:t>
      </w:r>
      <w:r w:rsidR="00026DA0" w:rsidRPr="00580A94">
        <w:t>4</w:t>
      </w:r>
      <w:r w:rsidRPr="00580A94">
        <w:t xml:space="preserve"> técnicas, nomeadamente: Entrevista, </w:t>
      </w:r>
      <w:r w:rsidR="00026DA0" w:rsidRPr="00580A94">
        <w:t xml:space="preserve">observação, </w:t>
      </w:r>
      <w:r w:rsidRPr="00580A94">
        <w:t>Pesquisa bibliográfica, pesquisa documental, e questionário.</w:t>
      </w:r>
    </w:p>
    <w:p w14:paraId="621B0845" w14:textId="77777777" w:rsidR="00EF0FC3" w:rsidRPr="00580A94" w:rsidRDefault="00EF0FC3" w:rsidP="00EF0FC3">
      <w:pPr>
        <w:spacing w:line="360" w:lineRule="auto"/>
        <w:rPr>
          <w:b/>
          <w:bCs/>
        </w:rPr>
      </w:pPr>
      <w:r w:rsidRPr="00580A94">
        <w:rPr>
          <w:b/>
          <w:bCs/>
        </w:rPr>
        <w:t>Entrevista</w:t>
      </w:r>
    </w:p>
    <w:p w14:paraId="421918D5" w14:textId="4FDF64E1" w:rsidR="00EF0FC3" w:rsidRPr="00580A94" w:rsidRDefault="00EF0FC3" w:rsidP="00EF0FC3">
      <w:pPr>
        <w:spacing w:line="360" w:lineRule="auto"/>
        <w:rPr>
          <w:bCs/>
          <w:color w:val="auto"/>
        </w:rPr>
      </w:pPr>
      <w:r w:rsidRPr="00580A94">
        <w:rPr>
          <w:b/>
          <w:bCs/>
        </w:rPr>
        <w:tab/>
      </w:r>
      <w:r w:rsidRPr="00580A94">
        <w:rPr>
          <w:b/>
          <w:bCs/>
        </w:rPr>
        <w:tab/>
      </w:r>
      <w:r w:rsidRPr="00580A94">
        <w:rPr>
          <w:bCs/>
        </w:rPr>
        <w:t xml:space="preserve">Para Marconi e </w:t>
      </w:r>
      <w:proofErr w:type="spellStart"/>
      <w:r w:rsidRPr="00580A94">
        <w:rPr>
          <w:bCs/>
        </w:rPr>
        <w:t>Lakatos</w:t>
      </w:r>
      <w:proofErr w:type="spellEnd"/>
      <w:r w:rsidRPr="00580A94">
        <w:rPr>
          <w:bCs/>
        </w:rPr>
        <w:t xml:space="preserve"> (2003), a entrevista é um encontro entre duas pessoas, de modo que o entrevistador obtenha informações relacionadas a um assunto, por meio de uma conversa de natureza profissional. </w:t>
      </w:r>
      <w:r w:rsidR="00CE2B71" w:rsidRPr="00580A94">
        <w:rPr>
          <w:bCs/>
        </w:rPr>
        <w:t xml:space="preserve">As entrevistas podem ser classificadas em </w:t>
      </w:r>
      <w:r w:rsidR="00CE2B71" w:rsidRPr="00580A94">
        <w:rPr>
          <w:b/>
        </w:rPr>
        <w:t xml:space="preserve">estruturadas, semi-estruturadas e não estruturadas, </w:t>
      </w:r>
      <w:r w:rsidR="00CE2B71" w:rsidRPr="00580A94">
        <w:rPr>
          <w:bCs/>
        </w:rPr>
        <w:t xml:space="preserve">dependendo do grau de rigidez do roteiro de perguntas. No que diz respeito a este trabalho, foi aplicada a entrevista semi-estruturada que permite flexibilidade e aprofundamento nas informações que se pretende obter do entrevistado (Gil, 2002). </w:t>
      </w:r>
      <w:r w:rsidRPr="00580A94">
        <w:rPr>
          <w:bCs/>
        </w:rPr>
        <w:t>Para a obtenção de informação que ajudou no entendimento do processo actual de funcionamento do controlo de acesso às instalações do Centro de Comunicação do Estado</w:t>
      </w:r>
      <w:r w:rsidRPr="00580A94">
        <w:rPr>
          <w:bCs/>
          <w:color w:val="auto"/>
        </w:rPr>
        <w:t>, foram realizadas entrevistas ao chefe do sector de Hardware e o chefe do sector de Software com o propósito de entender devidamente o processo actual de controlo de acesso e os desafios enfrentados.</w:t>
      </w:r>
    </w:p>
    <w:p w14:paraId="235755BE" w14:textId="77777777" w:rsidR="00CE2B71" w:rsidRPr="00580A94" w:rsidRDefault="00CE2B71" w:rsidP="00EF0FC3">
      <w:pPr>
        <w:spacing w:line="360" w:lineRule="auto"/>
        <w:rPr>
          <w:bCs/>
          <w:color w:val="auto"/>
        </w:rPr>
      </w:pPr>
    </w:p>
    <w:p w14:paraId="3C317F2E" w14:textId="77777777" w:rsidR="00CE2B71" w:rsidRPr="00580A94" w:rsidRDefault="00CE2B71" w:rsidP="00EF0FC3">
      <w:pPr>
        <w:spacing w:line="360" w:lineRule="auto"/>
        <w:rPr>
          <w:bCs/>
          <w:color w:val="auto"/>
        </w:rPr>
      </w:pPr>
    </w:p>
    <w:p w14:paraId="6AA977DB" w14:textId="77777777" w:rsidR="00CE2B71" w:rsidRPr="00580A94" w:rsidRDefault="00CE2B71" w:rsidP="00EF0FC3">
      <w:pPr>
        <w:spacing w:line="360" w:lineRule="auto"/>
        <w:rPr>
          <w:bCs/>
          <w:color w:val="auto"/>
        </w:rPr>
      </w:pPr>
    </w:p>
    <w:p w14:paraId="441117E9" w14:textId="77777777" w:rsidR="002A6D9A" w:rsidRPr="00580A94" w:rsidRDefault="002A6D9A" w:rsidP="00EF0FC3">
      <w:pPr>
        <w:spacing w:line="360" w:lineRule="auto"/>
        <w:rPr>
          <w:bCs/>
          <w:color w:val="auto"/>
        </w:rPr>
      </w:pPr>
    </w:p>
    <w:p w14:paraId="48AD441A" w14:textId="77777777" w:rsidR="002A6D9A" w:rsidRPr="00580A94" w:rsidRDefault="002A6D9A" w:rsidP="00EF0FC3">
      <w:pPr>
        <w:spacing w:line="360" w:lineRule="auto"/>
        <w:rPr>
          <w:bCs/>
          <w:color w:val="auto"/>
        </w:rPr>
      </w:pPr>
    </w:p>
    <w:p w14:paraId="57DA6E15" w14:textId="77777777" w:rsidR="00EF0FC3" w:rsidRPr="00580A94" w:rsidRDefault="00EF0FC3" w:rsidP="00EF0FC3">
      <w:pPr>
        <w:ind w:left="0"/>
        <w:rPr>
          <w:b/>
          <w:bCs/>
        </w:rPr>
      </w:pPr>
      <w:r w:rsidRPr="00580A94">
        <w:rPr>
          <w:b/>
          <w:bCs/>
        </w:rPr>
        <w:lastRenderedPageBreak/>
        <w:t>Observação</w:t>
      </w:r>
    </w:p>
    <w:p w14:paraId="71BDF923" w14:textId="77777777" w:rsidR="00EF0FC3" w:rsidRPr="00580A94" w:rsidRDefault="00EF0FC3" w:rsidP="00EF0FC3">
      <w:pPr>
        <w:ind w:left="0" w:firstLine="0"/>
      </w:pPr>
      <w:r w:rsidRPr="00580A94">
        <w:tab/>
        <w:t xml:space="preserve">A observação constitui uma das técnicas clássicas de recolha de dados em investigação científica, sendo amplamente utilizada nas ciências sociais e aplicadas. De acordo com Gil (2008), “observar implica examinar atentamente determinado fenómeno ou situação com o objectivo de compreender suas dinâmicas, interações e padrões”. </w:t>
      </w:r>
      <w:proofErr w:type="spellStart"/>
      <w:r w:rsidRPr="00580A94">
        <w:t>Flick</w:t>
      </w:r>
      <w:proofErr w:type="spellEnd"/>
      <w:r w:rsidRPr="00580A94">
        <w:t xml:space="preserve"> (2009) acrescenta que “a observação pode assumir diferentes formatos desde a mais espontânea até a mais controlada, dependendo do nível de sistematização e da finalidade do estudo”. </w:t>
      </w:r>
    </w:p>
    <w:p w14:paraId="4BC0061C" w14:textId="56C3571B" w:rsidR="00703687" w:rsidRPr="00580A94" w:rsidRDefault="00EF0FC3" w:rsidP="00EC052A">
      <w:pPr>
        <w:ind w:left="0" w:firstLine="708"/>
      </w:pPr>
      <w:r w:rsidRPr="00580A94">
        <w:t>A observação pode assistemática e sistemática.</w:t>
      </w:r>
    </w:p>
    <w:p w14:paraId="58F13375" w14:textId="72ACCF70" w:rsidR="00EF0FC3" w:rsidRPr="00580A94" w:rsidRDefault="00EC052A" w:rsidP="00EF0FC3">
      <w:pPr>
        <w:ind w:left="0" w:firstLine="0"/>
        <w:rPr>
          <w:b/>
          <w:bCs/>
        </w:rPr>
      </w:pPr>
      <w:r w:rsidRPr="00580A94">
        <w:rPr>
          <w:b/>
          <w:bCs/>
        </w:rPr>
        <w:t>S</w:t>
      </w:r>
      <w:r w:rsidR="00EF0FC3" w:rsidRPr="00580A94">
        <w:rPr>
          <w:b/>
          <w:bCs/>
        </w:rPr>
        <w:t xml:space="preserve">istemática </w:t>
      </w:r>
    </w:p>
    <w:p w14:paraId="039FF690" w14:textId="77777777" w:rsidR="00EC052A" w:rsidRPr="00580A94" w:rsidRDefault="00EC052A" w:rsidP="00EF0FC3">
      <w:pPr>
        <w:pStyle w:val="PargrafodaLista"/>
        <w:spacing w:line="360" w:lineRule="auto"/>
        <w:ind w:left="0" w:firstLine="708"/>
        <w:jc w:val="both"/>
        <w:rPr>
          <w:rFonts w:cs="Times New Roman"/>
          <w:color w:val="000000"/>
          <w:kern w:val="2"/>
        </w:rPr>
      </w:pPr>
      <w:r w:rsidRPr="00580A94">
        <w:rPr>
          <w:rFonts w:cs="Times New Roman"/>
          <w:color w:val="000000"/>
          <w:kern w:val="2"/>
        </w:rPr>
        <w:t xml:space="preserve">A observação sistemática pode ser também chamada de estruturada, planeada, controlada. Utiliza instrumentos para colecta dos dados ou fenómenos observados tais como quadros, anotações, escalas, dispositivos mecânicos, entre outros (Marconi &amp; </w:t>
      </w:r>
      <w:proofErr w:type="spellStart"/>
      <w:r w:rsidRPr="00580A94">
        <w:rPr>
          <w:rFonts w:cs="Times New Roman"/>
          <w:color w:val="000000"/>
          <w:kern w:val="2"/>
        </w:rPr>
        <w:t>Lakatos</w:t>
      </w:r>
      <w:proofErr w:type="spellEnd"/>
      <w:r w:rsidRPr="00580A94">
        <w:rPr>
          <w:rFonts w:cs="Times New Roman"/>
          <w:color w:val="000000"/>
          <w:kern w:val="2"/>
        </w:rPr>
        <w:t xml:space="preserve">, 2003). </w:t>
      </w:r>
    </w:p>
    <w:p w14:paraId="6E4454CB" w14:textId="2771E0A1" w:rsidR="00EF0FC3" w:rsidRPr="00580A94" w:rsidRDefault="00EC052A" w:rsidP="00EF0FC3">
      <w:pPr>
        <w:pStyle w:val="PargrafodaLista"/>
        <w:spacing w:line="360" w:lineRule="auto"/>
        <w:ind w:left="0" w:firstLine="708"/>
        <w:jc w:val="both"/>
        <w:rPr>
          <w:bCs/>
        </w:rPr>
      </w:pPr>
      <w:r w:rsidRPr="00580A94">
        <w:rPr>
          <w:rFonts w:cs="Times New Roman"/>
          <w:color w:val="000000"/>
          <w:kern w:val="2"/>
        </w:rPr>
        <w:t>No contexto do estudo de caso do CCE, foi realizada uma observação directa sistemática para avaliar a gestão do sistema de segurança pelos oficiais responsáveis. A escolha por essa técnica se justifica pela necessidade de um entendimento aprofundado e estruturado sobre como as operações de segurança são realizadas em um ambiente crítico, onde a proteção de activos físicos e informações sensíveis é de extrema importância.</w:t>
      </w:r>
      <w:r w:rsidR="00EF0FC3" w:rsidRPr="00580A94">
        <w:rPr>
          <w:bCs/>
        </w:rPr>
        <w:t xml:space="preserve"> A observação, quando bem estruturada, proporciona informações ricas e detalhadas que dificilmente poderiam ser obtidas apenas por entrevistas ou questionários. Marconi e </w:t>
      </w:r>
      <w:proofErr w:type="spellStart"/>
      <w:r w:rsidR="00EF0FC3" w:rsidRPr="00580A94">
        <w:rPr>
          <w:bCs/>
        </w:rPr>
        <w:t>Lakatos</w:t>
      </w:r>
      <w:proofErr w:type="spellEnd"/>
      <w:r w:rsidR="00EF0FC3" w:rsidRPr="00580A94">
        <w:rPr>
          <w:bCs/>
        </w:rPr>
        <w:t xml:space="preserve"> (2010).</w:t>
      </w:r>
    </w:p>
    <w:p w14:paraId="4E75CFE1" w14:textId="77777777" w:rsidR="00EF0FC3" w:rsidRPr="00580A94" w:rsidRDefault="00EF0FC3" w:rsidP="00EF0FC3">
      <w:pPr>
        <w:spacing w:line="360" w:lineRule="auto"/>
        <w:ind w:left="0"/>
        <w:rPr>
          <w:b/>
          <w:bCs/>
        </w:rPr>
      </w:pPr>
      <w:r w:rsidRPr="00580A94">
        <w:rPr>
          <w:b/>
          <w:bCs/>
        </w:rPr>
        <w:t xml:space="preserve">Pesquisa Bibliográfica </w:t>
      </w:r>
    </w:p>
    <w:p w14:paraId="18B4C661" w14:textId="77777777" w:rsidR="00EF0FC3" w:rsidRPr="00580A94" w:rsidRDefault="00EF0FC3" w:rsidP="00EF0FC3">
      <w:pPr>
        <w:ind w:firstLine="698"/>
      </w:pPr>
      <w:r w:rsidRPr="00580A94">
        <w:t xml:space="preserve">Preocupa-se em levar até ao pesquisador tudo o que já foi dito e escrito, desde livros, jornais, publicações, bem como o que já foi filmado ou gravado, debates e conferências. (Marconi e </w:t>
      </w:r>
      <w:proofErr w:type="spellStart"/>
      <w:r w:rsidRPr="00580A94">
        <w:t>Lakatos</w:t>
      </w:r>
      <w:proofErr w:type="spellEnd"/>
      <w:r w:rsidRPr="00580A94">
        <w:t>, 2003). O que sustentou o uso desta técnica para a pesquisa de bibliografias sobre tecnologias de monitorização, segurança de perímetro, integração de sensores e sistemas de comunicação que permitem a monitoria constante de acesso.</w:t>
      </w:r>
    </w:p>
    <w:p w14:paraId="66A66FB3" w14:textId="77777777" w:rsidR="00F27873" w:rsidRPr="00580A94" w:rsidRDefault="00F27873" w:rsidP="00EF0FC3">
      <w:pPr>
        <w:ind w:left="0" w:firstLine="0"/>
        <w:rPr>
          <w:b/>
          <w:bCs/>
        </w:rPr>
      </w:pPr>
    </w:p>
    <w:p w14:paraId="2A62E3E9" w14:textId="77777777" w:rsidR="00F27873" w:rsidRPr="00580A94" w:rsidRDefault="00F27873" w:rsidP="00EF0FC3">
      <w:pPr>
        <w:ind w:left="0" w:firstLine="0"/>
        <w:rPr>
          <w:b/>
          <w:bCs/>
        </w:rPr>
      </w:pPr>
    </w:p>
    <w:p w14:paraId="36A20EAE" w14:textId="77777777" w:rsidR="00F27873" w:rsidRPr="00580A94" w:rsidRDefault="00F27873" w:rsidP="00EF0FC3">
      <w:pPr>
        <w:ind w:left="0" w:firstLine="0"/>
        <w:rPr>
          <w:b/>
          <w:bCs/>
        </w:rPr>
      </w:pPr>
    </w:p>
    <w:p w14:paraId="6A2B3055" w14:textId="2ECE2D06" w:rsidR="00EF0FC3" w:rsidRPr="00580A94" w:rsidRDefault="00EF0FC3" w:rsidP="00EF0FC3">
      <w:pPr>
        <w:ind w:left="0" w:firstLine="0"/>
        <w:rPr>
          <w:b/>
          <w:bCs/>
        </w:rPr>
      </w:pPr>
      <w:r w:rsidRPr="00580A94">
        <w:rPr>
          <w:b/>
          <w:bCs/>
        </w:rPr>
        <w:lastRenderedPageBreak/>
        <w:t>Pesquisa documental</w:t>
      </w:r>
    </w:p>
    <w:p w14:paraId="15EA1675" w14:textId="77777777" w:rsidR="00EF0FC3" w:rsidRPr="00580A94" w:rsidRDefault="00EF0FC3" w:rsidP="00EF0FC3">
      <w:pPr>
        <w:pStyle w:val="PargrafodaLista"/>
        <w:spacing w:line="360" w:lineRule="auto"/>
        <w:ind w:left="0" w:firstLine="708"/>
        <w:jc w:val="both"/>
      </w:pPr>
      <w:r w:rsidRPr="00580A94">
        <w:t xml:space="preserve">A pesquisa documental se caracteriza por sua base em documentos escritos ou visuais, sua natureza não intrusiva, seu carácter complementar, e pela necessidade de criticar e contextualizar as fontes. Segundo </w:t>
      </w:r>
      <w:proofErr w:type="spellStart"/>
      <w:r w:rsidRPr="00580A94">
        <w:t>Lüdke</w:t>
      </w:r>
      <w:proofErr w:type="spellEnd"/>
      <w:r w:rsidRPr="00580A94">
        <w:t xml:space="preserve"> e André (1986, parágrafo Silva, 2019) é uma técnica que se relaciona com a identificação, a localização, a recuperação e a análise de documentos que contenham alguma informação pertinente ao objecto de estudo.</w:t>
      </w:r>
    </w:p>
    <w:p w14:paraId="00B02C31" w14:textId="2B1B5A9C" w:rsidR="002743E1" w:rsidRPr="00580A94" w:rsidRDefault="00EF0FC3" w:rsidP="00602764">
      <w:pPr>
        <w:pStyle w:val="PargrafodaLista"/>
        <w:spacing w:line="360" w:lineRule="auto"/>
        <w:ind w:left="0" w:firstLine="708"/>
        <w:jc w:val="both"/>
      </w:pPr>
      <w:r w:rsidRPr="00580A94">
        <w:t>Neste trabalho, foram utilizadas múltiplas abordagens para melhorar o processo de recolha de dados, garantindo assim uma compreensão mais ampla e profunda. Utilizou-se diversas obras já existentes de forma a obter conhecimento de diferentes autores que abordam sobre a segurança física assim como digital adequadas para fortificar a elaboração deste trabalho. Portanto, esta pesquisa permitiu o uso de alguns documentos existentes no Centro de Comunicação do Estado que possibilitou a obtenção de informações relevantes tais como os documentos normativos da instituição, o que, de acordo com Gil (2008), que defende que a análise documental recorre a fontes mais diversificadas e dispersas, sem tratamento analítico tais como: tabelas estatísticas, relatórios, documentos oficiais, entre outros.</w:t>
      </w:r>
    </w:p>
    <w:p w14:paraId="50E6A625" w14:textId="7C3A9A09" w:rsidR="00904B09" w:rsidRPr="00580A94" w:rsidRDefault="00390D7F" w:rsidP="00C00626">
      <w:pPr>
        <w:pStyle w:val="Ttulo2"/>
      </w:pPr>
      <w:bookmarkStart w:id="19" w:name="_Toc208690559"/>
      <w:r w:rsidRPr="00580A94">
        <w:t>2.</w:t>
      </w:r>
      <w:r w:rsidR="006D37AA" w:rsidRPr="00580A94">
        <w:t>3</w:t>
      </w:r>
      <w:r w:rsidR="005C06D6" w:rsidRPr="00580A94">
        <w:t xml:space="preserve">. </w:t>
      </w:r>
      <w:r w:rsidR="00D24AC1" w:rsidRPr="00580A94">
        <w:t>Metodologia de desenvolvimento</w:t>
      </w:r>
      <w:bookmarkEnd w:id="19"/>
    </w:p>
    <w:p w14:paraId="1944393D" w14:textId="65BB2D92" w:rsidR="00807AC5" w:rsidRPr="00580A94" w:rsidRDefault="009F29B7" w:rsidP="00807AC5">
      <w:pPr>
        <w:spacing w:line="360" w:lineRule="auto"/>
        <w:ind w:left="-5" w:right="55"/>
        <w:rPr>
          <w:color w:val="auto"/>
        </w:rPr>
      </w:pPr>
      <w:r w:rsidRPr="00580A94">
        <w:rPr>
          <w:b/>
          <w:bCs/>
          <w:color w:val="auto"/>
        </w:rPr>
        <w:tab/>
      </w:r>
      <w:r w:rsidRPr="00580A94">
        <w:rPr>
          <w:b/>
          <w:bCs/>
          <w:color w:val="auto"/>
        </w:rPr>
        <w:tab/>
      </w:r>
      <w:r w:rsidRPr="00580A94">
        <w:rPr>
          <w:b/>
          <w:bCs/>
          <w:color w:val="auto"/>
        </w:rPr>
        <w:tab/>
      </w:r>
      <w:r w:rsidRPr="00580A94">
        <w:rPr>
          <w:color w:val="auto"/>
        </w:rPr>
        <w:t xml:space="preserve">Para a realização deste trabalho foram utilizadas ferramentas tanto de </w:t>
      </w:r>
      <w:r w:rsidRPr="00580A94">
        <w:rPr>
          <w:i/>
          <w:iCs/>
          <w:color w:val="auto"/>
        </w:rPr>
        <w:t>Software</w:t>
      </w:r>
      <w:r w:rsidRPr="00580A94">
        <w:rPr>
          <w:color w:val="auto"/>
        </w:rPr>
        <w:t xml:space="preserve"> como de </w:t>
      </w:r>
      <w:r w:rsidRPr="00580A94">
        <w:rPr>
          <w:i/>
          <w:iCs/>
          <w:color w:val="auto"/>
        </w:rPr>
        <w:t>Hardware</w:t>
      </w:r>
      <w:r w:rsidRPr="00580A94">
        <w:rPr>
          <w:color w:val="auto"/>
        </w:rPr>
        <w:t>, fundamentais para o desenvolvimento, teste e validação do sistema de controlo de acesso proposto.</w:t>
      </w:r>
      <w:r w:rsidR="00807AC5" w:rsidRPr="00580A94">
        <w:rPr>
          <w:color w:val="auto"/>
        </w:rPr>
        <w:t xml:space="preserve"> </w:t>
      </w:r>
    </w:p>
    <w:p w14:paraId="0916E7AD" w14:textId="1F9856FC" w:rsidR="00A20EF3" w:rsidRPr="00580A94" w:rsidRDefault="00A20EF3" w:rsidP="00D32A7C">
      <w:pPr>
        <w:spacing w:line="360" w:lineRule="auto"/>
        <w:ind w:left="-5" w:right="55"/>
        <w:rPr>
          <w:b/>
          <w:bCs/>
          <w:i/>
          <w:iCs/>
          <w:color w:val="auto"/>
        </w:rPr>
      </w:pPr>
      <w:r w:rsidRPr="00580A94">
        <w:rPr>
          <w:b/>
          <w:bCs/>
          <w:i/>
          <w:iCs/>
          <w:color w:val="auto"/>
        </w:rPr>
        <w:t>Software</w:t>
      </w:r>
    </w:p>
    <w:p w14:paraId="5FD640A1" w14:textId="5CF8B8EC" w:rsidR="00CD04D1" w:rsidRPr="00580A94" w:rsidRDefault="00A20EF3" w:rsidP="00EB109A">
      <w:pPr>
        <w:spacing w:line="360" w:lineRule="auto"/>
        <w:ind w:left="-5" w:right="55"/>
        <w:rPr>
          <w:color w:val="auto"/>
        </w:rPr>
      </w:pPr>
      <w:r w:rsidRPr="00580A94">
        <w:rPr>
          <w:color w:val="auto"/>
        </w:rPr>
        <w:tab/>
      </w:r>
      <w:r w:rsidRPr="00580A94">
        <w:rPr>
          <w:color w:val="auto"/>
        </w:rPr>
        <w:tab/>
      </w:r>
      <w:r w:rsidRPr="00580A94">
        <w:rPr>
          <w:color w:val="auto"/>
        </w:rPr>
        <w:tab/>
        <w:t xml:space="preserve">No que diz respeito ao </w:t>
      </w:r>
      <w:r w:rsidRPr="00580A94">
        <w:rPr>
          <w:i/>
          <w:iCs/>
          <w:color w:val="auto"/>
        </w:rPr>
        <w:t>software</w:t>
      </w:r>
      <w:r w:rsidRPr="00580A94">
        <w:rPr>
          <w:color w:val="auto"/>
        </w:rPr>
        <w:t xml:space="preserve">, utilizou-se a linguagem de programação </w:t>
      </w:r>
      <w:r w:rsidRPr="00580A94">
        <w:rPr>
          <w:i/>
          <w:iCs/>
          <w:color w:val="auto"/>
        </w:rPr>
        <w:t>Java</w:t>
      </w:r>
      <w:r w:rsidRPr="00580A94">
        <w:rPr>
          <w:color w:val="auto"/>
        </w:rPr>
        <w:t xml:space="preserve">, implementada por meio do ambiente de desenvolvimento </w:t>
      </w:r>
      <w:r w:rsidRPr="00580A94">
        <w:rPr>
          <w:i/>
          <w:iCs/>
          <w:color w:val="auto"/>
        </w:rPr>
        <w:t xml:space="preserve">Visual </w:t>
      </w:r>
      <w:proofErr w:type="spellStart"/>
      <w:r w:rsidRPr="00580A94">
        <w:rPr>
          <w:i/>
          <w:iCs/>
          <w:color w:val="auto"/>
        </w:rPr>
        <w:t>Studio</w:t>
      </w:r>
      <w:proofErr w:type="spellEnd"/>
      <w:r w:rsidRPr="00580A94">
        <w:rPr>
          <w:i/>
          <w:iCs/>
          <w:color w:val="auto"/>
        </w:rPr>
        <w:t xml:space="preserve"> </w:t>
      </w:r>
      <w:proofErr w:type="spellStart"/>
      <w:r w:rsidRPr="00580A94">
        <w:rPr>
          <w:i/>
          <w:iCs/>
          <w:color w:val="auto"/>
        </w:rPr>
        <w:t>Code</w:t>
      </w:r>
      <w:proofErr w:type="spellEnd"/>
      <w:r w:rsidRPr="00580A94">
        <w:rPr>
          <w:i/>
          <w:iCs/>
          <w:color w:val="auto"/>
        </w:rPr>
        <w:t xml:space="preserve"> </w:t>
      </w:r>
      <w:r w:rsidRPr="00580A94">
        <w:rPr>
          <w:color w:val="auto"/>
          <w:sz w:val="26"/>
          <w:szCs w:val="26"/>
        </w:rPr>
        <w:t>(</w:t>
      </w:r>
      <w:r w:rsidRPr="00580A94">
        <w:rPr>
          <w:color w:val="auto"/>
        </w:rPr>
        <w:t xml:space="preserve">VS </w:t>
      </w:r>
      <w:proofErr w:type="spellStart"/>
      <w:r w:rsidRPr="00580A94">
        <w:rPr>
          <w:color w:val="auto"/>
        </w:rPr>
        <w:t>Code</w:t>
      </w:r>
      <w:proofErr w:type="spellEnd"/>
      <w:r w:rsidRPr="00580A94">
        <w:rPr>
          <w:color w:val="auto"/>
        </w:rPr>
        <w:t>)</w:t>
      </w:r>
      <w:r w:rsidR="0006088D" w:rsidRPr="00580A94">
        <w:rPr>
          <w:color w:val="auto"/>
        </w:rPr>
        <w:t>, que serviu como editor principal devido à sua leveza, suporte a diversas extensões e depuração eficaz (</w:t>
      </w:r>
      <w:r w:rsidR="00CD04D1" w:rsidRPr="00580A94">
        <w:rPr>
          <w:color w:val="auto"/>
        </w:rPr>
        <w:t>Microsoft</w:t>
      </w:r>
      <w:r w:rsidR="0006088D" w:rsidRPr="00580A94">
        <w:rPr>
          <w:color w:val="auto"/>
        </w:rPr>
        <w:t>, 2022).  Foi</w:t>
      </w:r>
      <w:r w:rsidRPr="00580A94">
        <w:rPr>
          <w:color w:val="auto"/>
        </w:rPr>
        <w:t xml:space="preserve"> escolhido o </w:t>
      </w:r>
      <w:r w:rsidR="0006088D" w:rsidRPr="00580A94">
        <w:rPr>
          <w:i/>
          <w:iCs/>
          <w:color w:val="auto"/>
        </w:rPr>
        <w:t>Java</w:t>
      </w:r>
      <w:r w:rsidR="0006088D" w:rsidRPr="00580A94">
        <w:rPr>
          <w:color w:val="auto"/>
          <w:sz w:val="26"/>
          <w:szCs w:val="26"/>
        </w:rPr>
        <w:t xml:space="preserve"> pelo</w:t>
      </w:r>
      <w:r w:rsidRPr="00580A94">
        <w:rPr>
          <w:color w:val="auto"/>
        </w:rPr>
        <w:t xml:space="preserve"> facto de ser uma linguagem de alto nível, com grande comunidade de desenvolvedores activos que fornecem suporte técnico. Suas características de atender aos conceitos de orientação a objectos, ser multiplataforma, atendimento a critérios de segurança e performance (</w:t>
      </w:r>
      <w:proofErr w:type="spellStart"/>
      <w:r w:rsidRPr="00580A94">
        <w:rPr>
          <w:color w:val="auto"/>
        </w:rPr>
        <w:t>Tutorialspoint</w:t>
      </w:r>
      <w:proofErr w:type="spellEnd"/>
      <w:r w:rsidRPr="00580A94">
        <w:rPr>
          <w:color w:val="auto"/>
        </w:rPr>
        <w:t>, 2019), foram considerações importantes no momento da escolha</w:t>
      </w:r>
      <w:r w:rsidR="0006088D" w:rsidRPr="00580A94">
        <w:rPr>
          <w:color w:val="auto"/>
        </w:rPr>
        <w:t xml:space="preserve"> de linguagem de programação</w:t>
      </w:r>
      <w:r w:rsidRPr="00580A94">
        <w:rPr>
          <w:color w:val="auto"/>
        </w:rPr>
        <w:t>.</w:t>
      </w:r>
    </w:p>
    <w:p w14:paraId="3958CDE4" w14:textId="77777777" w:rsidR="00F27873" w:rsidRPr="00580A94" w:rsidRDefault="00F27873" w:rsidP="00D32A7C">
      <w:pPr>
        <w:spacing w:line="360" w:lineRule="auto"/>
        <w:ind w:left="-5" w:right="55"/>
        <w:rPr>
          <w:b/>
          <w:bCs/>
          <w:i/>
          <w:iCs/>
          <w:color w:val="auto"/>
        </w:rPr>
      </w:pPr>
    </w:p>
    <w:p w14:paraId="56224388" w14:textId="0219F857" w:rsidR="00904B09" w:rsidRPr="00580A94" w:rsidRDefault="00CD04D1" w:rsidP="00D32A7C">
      <w:pPr>
        <w:spacing w:line="360" w:lineRule="auto"/>
        <w:ind w:left="-5" w:right="55"/>
        <w:rPr>
          <w:b/>
          <w:bCs/>
          <w:color w:val="auto"/>
        </w:rPr>
      </w:pPr>
      <w:r w:rsidRPr="00580A94">
        <w:rPr>
          <w:b/>
          <w:bCs/>
          <w:i/>
          <w:iCs/>
          <w:color w:val="auto"/>
        </w:rPr>
        <w:lastRenderedPageBreak/>
        <w:t xml:space="preserve">Frameworks </w:t>
      </w:r>
      <w:r w:rsidRPr="00580A94">
        <w:rPr>
          <w:b/>
          <w:bCs/>
          <w:color w:val="auto"/>
        </w:rPr>
        <w:t>e bibliotecas</w:t>
      </w:r>
    </w:p>
    <w:p w14:paraId="0E93A513" w14:textId="397A5680" w:rsidR="00CD04D1" w:rsidRPr="00580A94" w:rsidRDefault="00CD04D1" w:rsidP="00807AC5">
      <w:pPr>
        <w:spacing w:line="360" w:lineRule="auto"/>
        <w:ind w:left="-5" w:right="55"/>
        <w:rPr>
          <w:color w:val="auto"/>
        </w:rPr>
      </w:pPr>
      <w:r w:rsidRPr="00580A94">
        <w:rPr>
          <w:b/>
          <w:bCs/>
          <w:color w:val="auto"/>
        </w:rPr>
        <w:tab/>
      </w:r>
      <w:r w:rsidRPr="00580A94">
        <w:rPr>
          <w:b/>
          <w:bCs/>
          <w:color w:val="auto"/>
        </w:rPr>
        <w:tab/>
      </w:r>
      <w:r w:rsidRPr="00580A94">
        <w:rPr>
          <w:b/>
          <w:bCs/>
          <w:color w:val="auto"/>
        </w:rPr>
        <w:tab/>
      </w:r>
      <w:r w:rsidRPr="00580A94">
        <w:rPr>
          <w:color w:val="auto"/>
        </w:rPr>
        <w:t xml:space="preserve">Para além da própria linguagem de programação que foi utilizada, recorreu-se a </w:t>
      </w:r>
      <w:r w:rsidRPr="00580A94">
        <w:rPr>
          <w:i/>
          <w:iCs/>
          <w:color w:val="auto"/>
        </w:rPr>
        <w:t xml:space="preserve">frameworks </w:t>
      </w:r>
      <w:r w:rsidRPr="00580A94">
        <w:rPr>
          <w:color w:val="auto"/>
        </w:rPr>
        <w:t>e bibliotecas que potencializaram o desenvolvimento do trabalho:</w:t>
      </w:r>
    </w:p>
    <w:p w14:paraId="6911F70E" w14:textId="207F14FB" w:rsidR="003F1C80" w:rsidRPr="00580A94" w:rsidRDefault="003F1C80" w:rsidP="00807AC5">
      <w:pPr>
        <w:pStyle w:val="PargrafodaLista"/>
        <w:numPr>
          <w:ilvl w:val="0"/>
          <w:numId w:val="30"/>
        </w:numPr>
        <w:spacing w:line="360" w:lineRule="auto"/>
        <w:ind w:right="55"/>
        <w:jc w:val="both"/>
      </w:pPr>
      <w:r w:rsidRPr="00580A94">
        <w:rPr>
          <w:b/>
          <w:bCs/>
          <w:i/>
          <w:iCs/>
        </w:rPr>
        <w:t xml:space="preserve">Java </w:t>
      </w:r>
      <w:proofErr w:type="spellStart"/>
      <w:r w:rsidRPr="00580A94">
        <w:rPr>
          <w:b/>
          <w:bCs/>
          <w:i/>
          <w:iCs/>
        </w:rPr>
        <w:t>Development</w:t>
      </w:r>
      <w:proofErr w:type="spellEnd"/>
      <w:r w:rsidRPr="00580A94">
        <w:rPr>
          <w:b/>
          <w:bCs/>
          <w:i/>
          <w:iCs/>
        </w:rPr>
        <w:t xml:space="preserve"> Kit </w:t>
      </w:r>
      <w:r w:rsidRPr="00580A94">
        <w:t>(JDK) – Linguagem e plataforma de desenvolvimento.</w:t>
      </w:r>
    </w:p>
    <w:p w14:paraId="24C0F5D7" w14:textId="0BBA05EC" w:rsidR="003F1C80" w:rsidRPr="00580A94" w:rsidRDefault="00CD04D1" w:rsidP="00807AC5">
      <w:pPr>
        <w:pStyle w:val="PargrafodaLista"/>
        <w:numPr>
          <w:ilvl w:val="0"/>
          <w:numId w:val="29"/>
        </w:numPr>
        <w:spacing w:line="360" w:lineRule="auto"/>
        <w:ind w:right="55"/>
        <w:jc w:val="both"/>
      </w:pPr>
      <w:proofErr w:type="spellStart"/>
      <w:r w:rsidRPr="00580A94">
        <w:rPr>
          <w:b/>
          <w:bCs/>
          <w:i/>
          <w:iCs/>
        </w:rPr>
        <w:t>OpenCV</w:t>
      </w:r>
      <w:proofErr w:type="spellEnd"/>
      <w:r w:rsidRPr="00580A94">
        <w:rPr>
          <w:b/>
          <w:bCs/>
          <w:i/>
          <w:iCs/>
        </w:rPr>
        <w:t xml:space="preserve"> </w:t>
      </w:r>
      <w:r w:rsidRPr="00580A94">
        <w:rPr>
          <w:b/>
          <w:bCs/>
        </w:rPr>
        <w:t xml:space="preserve">(Open Source </w:t>
      </w:r>
      <w:proofErr w:type="spellStart"/>
      <w:r w:rsidRPr="00580A94">
        <w:rPr>
          <w:b/>
          <w:bCs/>
        </w:rPr>
        <w:t>Vision</w:t>
      </w:r>
      <w:proofErr w:type="spellEnd"/>
      <w:r w:rsidRPr="00580A94">
        <w:rPr>
          <w:b/>
          <w:bCs/>
        </w:rPr>
        <w:t xml:space="preserve"> </w:t>
      </w:r>
      <w:proofErr w:type="spellStart"/>
      <w:r w:rsidRPr="00580A94">
        <w:rPr>
          <w:b/>
          <w:bCs/>
        </w:rPr>
        <w:t>Library</w:t>
      </w:r>
      <w:proofErr w:type="spellEnd"/>
      <w:r w:rsidRPr="00580A94">
        <w:rPr>
          <w:b/>
          <w:bCs/>
        </w:rPr>
        <w:t>)</w:t>
      </w:r>
      <w:r w:rsidR="003F1C80" w:rsidRPr="00580A94">
        <w:rPr>
          <w:b/>
          <w:bCs/>
        </w:rPr>
        <w:t xml:space="preserve"> – </w:t>
      </w:r>
      <w:r w:rsidR="003F1C80" w:rsidRPr="00580A94">
        <w:rPr>
          <w:i/>
          <w:iCs/>
        </w:rPr>
        <w:t xml:space="preserve">Framework </w:t>
      </w:r>
      <w:r w:rsidRPr="00580A94">
        <w:t xml:space="preserve">de visão computacional que é empregue para </w:t>
      </w:r>
      <w:r w:rsidR="003F1C80" w:rsidRPr="00580A94">
        <w:t>captura e processamento de imagens, essencial para a detecção e reconhecimento de objectos em tempo real (</w:t>
      </w:r>
      <w:proofErr w:type="spellStart"/>
      <w:r w:rsidR="003F1C80" w:rsidRPr="00580A94">
        <w:t>Bradski</w:t>
      </w:r>
      <w:proofErr w:type="spellEnd"/>
      <w:r w:rsidR="003F1C80" w:rsidRPr="00580A94">
        <w:t xml:space="preserve"> &amp; </w:t>
      </w:r>
      <w:proofErr w:type="spellStart"/>
      <w:r w:rsidR="003F1C80" w:rsidRPr="00580A94">
        <w:t>Kaehler</w:t>
      </w:r>
      <w:proofErr w:type="spellEnd"/>
      <w:r w:rsidR="003F1C80" w:rsidRPr="00580A94">
        <w:t>, 20028).</w:t>
      </w:r>
    </w:p>
    <w:p w14:paraId="426BC375" w14:textId="7020686A" w:rsidR="00CD04D1" w:rsidRPr="00580A94" w:rsidRDefault="003F1C80" w:rsidP="00807AC5">
      <w:pPr>
        <w:pStyle w:val="PargrafodaLista"/>
        <w:numPr>
          <w:ilvl w:val="0"/>
          <w:numId w:val="29"/>
        </w:numPr>
        <w:spacing w:line="360" w:lineRule="auto"/>
        <w:ind w:right="55"/>
        <w:jc w:val="both"/>
      </w:pPr>
      <w:proofErr w:type="spellStart"/>
      <w:r w:rsidRPr="00580A94">
        <w:rPr>
          <w:b/>
          <w:bCs/>
          <w:i/>
          <w:iCs/>
        </w:rPr>
        <w:t>jSerialComm.SerialPort</w:t>
      </w:r>
      <w:proofErr w:type="spellEnd"/>
      <w:r w:rsidRPr="00580A94">
        <w:rPr>
          <w:b/>
          <w:bCs/>
          <w:i/>
          <w:iCs/>
        </w:rPr>
        <w:t xml:space="preserve"> - </w:t>
      </w:r>
      <w:r w:rsidRPr="00580A94">
        <w:t xml:space="preserve">Esta é uma biblioteca do java, responsável pela comunicação serial entre o Arduino e o computador, possibilitando a troca de dados entre sensores/atuadores e a aplicação </w:t>
      </w:r>
      <w:r w:rsidRPr="00580A94">
        <w:rPr>
          <w:i/>
          <w:iCs/>
        </w:rPr>
        <w:t>desktop.</w:t>
      </w:r>
    </w:p>
    <w:p w14:paraId="4A32B378" w14:textId="086A91E5" w:rsidR="003F1C80" w:rsidRPr="00580A94" w:rsidRDefault="003F1C80" w:rsidP="00807AC5">
      <w:pPr>
        <w:spacing w:line="360" w:lineRule="auto"/>
        <w:ind w:left="405" w:right="55" w:firstLine="0"/>
      </w:pPr>
      <w:r w:rsidRPr="00580A94">
        <w:rPr>
          <w:b/>
          <w:bCs/>
          <w:i/>
          <w:iCs/>
        </w:rPr>
        <w:t xml:space="preserve">Arquivos YOLO </w:t>
      </w:r>
      <w:r w:rsidRPr="00580A94">
        <w:rPr>
          <w:b/>
          <w:bCs/>
        </w:rPr>
        <w:t>(</w:t>
      </w:r>
      <w:proofErr w:type="spellStart"/>
      <w:r w:rsidRPr="00580A94">
        <w:rPr>
          <w:b/>
          <w:bCs/>
        </w:rPr>
        <w:t>You</w:t>
      </w:r>
      <w:proofErr w:type="spellEnd"/>
      <w:r w:rsidRPr="00580A94">
        <w:rPr>
          <w:b/>
          <w:bCs/>
        </w:rPr>
        <w:t xml:space="preserve"> </w:t>
      </w:r>
      <w:proofErr w:type="spellStart"/>
      <w:r w:rsidRPr="00580A94">
        <w:rPr>
          <w:b/>
          <w:bCs/>
        </w:rPr>
        <w:t>Only</w:t>
      </w:r>
      <w:proofErr w:type="spellEnd"/>
      <w:r w:rsidRPr="00580A94">
        <w:rPr>
          <w:b/>
          <w:bCs/>
        </w:rPr>
        <w:t xml:space="preserve"> Look </w:t>
      </w:r>
      <w:proofErr w:type="spellStart"/>
      <w:r w:rsidRPr="00580A94">
        <w:rPr>
          <w:b/>
          <w:bCs/>
        </w:rPr>
        <w:t>Once</w:t>
      </w:r>
      <w:proofErr w:type="spellEnd"/>
      <w:r w:rsidRPr="00580A94">
        <w:rPr>
          <w:b/>
          <w:bCs/>
        </w:rPr>
        <w:t xml:space="preserve">) – </w:t>
      </w:r>
      <w:r w:rsidRPr="00580A94">
        <w:t>Foram utilizados para a detecção de objectos em tempo real:</w:t>
      </w:r>
    </w:p>
    <w:p w14:paraId="6E0A391A" w14:textId="0BBF7995" w:rsidR="003F1C80" w:rsidRPr="00580A94" w:rsidRDefault="003F1C80" w:rsidP="00807AC5">
      <w:pPr>
        <w:pStyle w:val="PargrafodaLista"/>
        <w:numPr>
          <w:ilvl w:val="0"/>
          <w:numId w:val="31"/>
        </w:numPr>
        <w:spacing w:line="360" w:lineRule="auto"/>
        <w:ind w:right="55"/>
        <w:jc w:val="both"/>
      </w:pPr>
      <w:proofErr w:type="spellStart"/>
      <w:r w:rsidRPr="00580A94">
        <w:rPr>
          <w:b/>
          <w:bCs/>
          <w:i/>
          <w:iCs/>
        </w:rPr>
        <w:t>Coco.names</w:t>
      </w:r>
      <w:proofErr w:type="spellEnd"/>
      <w:r w:rsidRPr="00580A94">
        <w:rPr>
          <w:b/>
          <w:bCs/>
          <w:i/>
          <w:iCs/>
        </w:rPr>
        <w:t xml:space="preserve"> </w:t>
      </w:r>
      <w:r w:rsidRPr="00580A94">
        <w:t>– Arquivo que contém a lista de classes de objectos treinados;</w:t>
      </w:r>
    </w:p>
    <w:p w14:paraId="06227D07" w14:textId="4E4F266B" w:rsidR="003F1C80" w:rsidRPr="00580A94" w:rsidRDefault="00287864" w:rsidP="00807AC5">
      <w:pPr>
        <w:pStyle w:val="PargrafodaLista"/>
        <w:numPr>
          <w:ilvl w:val="0"/>
          <w:numId w:val="31"/>
        </w:numPr>
        <w:spacing w:line="360" w:lineRule="auto"/>
        <w:ind w:right="55"/>
        <w:jc w:val="both"/>
      </w:pPr>
      <w:r w:rsidRPr="00580A94">
        <w:rPr>
          <w:b/>
          <w:bCs/>
          <w:i/>
          <w:iCs/>
        </w:rPr>
        <w:t>Yolov3</w:t>
      </w:r>
      <w:r w:rsidRPr="00580A94">
        <w:t>-</w:t>
      </w:r>
      <w:r w:rsidRPr="00580A94">
        <w:rPr>
          <w:b/>
          <w:bCs/>
          <w:i/>
          <w:iCs/>
        </w:rPr>
        <w:t xml:space="preserve">tiny.cfg </w:t>
      </w:r>
      <w:r w:rsidRPr="00580A94">
        <w:t>– Define a arquitetura da rede neural e</w:t>
      </w:r>
    </w:p>
    <w:p w14:paraId="033429FE" w14:textId="6DDD24E6" w:rsidR="00287864" w:rsidRPr="00580A94" w:rsidRDefault="00287864" w:rsidP="00807AC5">
      <w:pPr>
        <w:pStyle w:val="PargrafodaLista"/>
        <w:numPr>
          <w:ilvl w:val="0"/>
          <w:numId w:val="31"/>
        </w:numPr>
        <w:spacing w:line="360" w:lineRule="auto"/>
        <w:ind w:right="55"/>
        <w:jc w:val="both"/>
      </w:pPr>
      <w:r w:rsidRPr="00580A94">
        <w:rPr>
          <w:b/>
          <w:bCs/>
          <w:i/>
          <w:iCs/>
        </w:rPr>
        <w:t>Yolov3</w:t>
      </w:r>
      <w:r w:rsidRPr="00580A94">
        <w:t>-</w:t>
      </w:r>
      <w:proofErr w:type="gramStart"/>
      <w:r w:rsidRPr="00580A94">
        <w:rPr>
          <w:b/>
          <w:bCs/>
          <w:i/>
          <w:iCs/>
        </w:rPr>
        <w:t>tiny.weights</w:t>
      </w:r>
      <w:proofErr w:type="gramEnd"/>
      <w:r w:rsidRPr="00580A94">
        <w:t xml:space="preserve"> – Arquivo de pesos pré-treinados, necessário para o funcionamento do modelo de detecção.</w:t>
      </w:r>
    </w:p>
    <w:p w14:paraId="4E3CCD13" w14:textId="1AEF1EB6" w:rsidR="00904B09" w:rsidRPr="00580A94" w:rsidRDefault="00287864" w:rsidP="00807AC5">
      <w:pPr>
        <w:spacing w:line="360" w:lineRule="auto"/>
        <w:ind w:left="0" w:right="55" w:firstLine="0"/>
        <w:rPr>
          <w:b/>
          <w:bCs/>
          <w:i/>
          <w:iCs/>
        </w:rPr>
      </w:pPr>
      <w:r w:rsidRPr="00580A94">
        <w:rPr>
          <w:b/>
          <w:bCs/>
          <w:i/>
          <w:iCs/>
        </w:rPr>
        <w:t>Hardware</w:t>
      </w:r>
    </w:p>
    <w:p w14:paraId="7B57FB4C" w14:textId="5FDA1543" w:rsidR="00287864" w:rsidRPr="00580A94" w:rsidRDefault="00287864" w:rsidP="00807AC5">
      <w:pPr>
        <w:spacing w:line="360" w:lineRule="auto"/>
        <w:ind w:left="0" w:right="55" w:firstLine="0"/>
      </w:pPr>
      <w:r w:rsidRPr="00580A94">
        <w:tab/>
        <w:t xml:space="preserve">No que tange ao </w:t>
      </w:r>
      <w:r w:rsidRPr="00580A94">
        <w:rPr>
          <w:i/>
          <w:iCs/>
        </w:rPr>
        <w:t>hardware</w:t>
      </w:r>
      <w:r w:rsidRPr="00580A94">
        <w:t>, recorreu-se a diferentes dispositivos e componentes eletrônicos que permitem o desenvolvimento do protótipo:</w:t>
      </w:r>
    </w:p>
    <w:p w14:paraId="48F7B05D" w14:textId="0AF405A4" w:rsidR="00287864" w:rsidRPr="00580A94" w:rsidRDefault="00287864" w:rsidP="00807AC5">
      <w:pPr>
        <w:spacing w:line="360" w:lineRule="auto"/>
        <w:ind w:left="0" w:right="55" w:firstLine="0"/>
      </w:pPr>
      <w:r w:rsidRPr="00580A94">
        <w:rPr>
          <w:b/>
          <w:bCs/>
          <w:i/>
          <w:iCs/>
        </w:rPr>
        <w:t>Arduino UNO</w:t>
      </w:r>
      <w:r w:rsidRPr="00580A94">
        <w:t xml:space="preserve"> – </w:t>
      </w:r>
      <w:r w:rsidR="00CE2B71" w:rsidRPr="00580A94">
        <w:t>u</w:t>
      </w:r>
      <w:r w:rsidRPr="00580A94">
        <w:t xml:space="preserve">m micro-controlador central </w:t>
      </w:r>
      <w:r w:rsidR="00F43497" w:rsidRPr="00580A94">
        <w:t xml:space="preserve">que foi </w:t>
      </w:r>
      <w:r w:rsidRPr="00580A94">
        <w:t>utilizado para processar dados dos sensores e acionar actuadores;</w:t>
      </w:r>
    </w:p>
    <w:p w14:paraId="419DA133" w14:textId="2F56FFE1" w:rsidR="00287864" w:rsidRPr="00580A94" w:rsidRDefault="00287864" w:rsidP="00807AC5">
      <w:pPr>
        <w:spacing w:line="360" w:lineRule="auto"/>
        <w:ind w:left="0" w:right="55" w:firstLine="0"/>
      </w:pPr>
      <w:r w:rsidRPr="00580A94">
        <w:rPr>
          <w:b/>
          <w:bCs/>
          <w:i/>
          <w:iCs/>
        </w:rPr>
        <w:t>BreadBoard</w:t>
      </w:r>
      <w:r w:rsidRPr="00580A94">
        <w:t xml:space="preserve"> – </w:t>
      </w:r>
      <w:r w:rsidR="00CE2B71" w:rsidRPr="00580A94">
        <w:t>p</w:t>
      </w:r>
      <w:r w:rsidRPr="00580A94">
        <w:t>laca de ensaio usada para montagem e teste dos circuitos em a necessidade de fazer a solda;</w:t>
      </w:r>
    </w:p>
    <w:p w14:paraId="2EEAF6FA" w14:textId="7B5B8F0A" w:rsidR="00287864" w:rsidRPr="00580A94" w:rsidRDefault="00287864" w:rsidP="00807AC5">
      <w:pPr>
        <w:spacing w:line="360" w:lineRule="auto"/>
        <w:ind w:left="0" w:right="55" w:firstLine="0"/>
      </w:pPr>
      <w:r w:rsidRPr="00580A94">
        <w:rPr>
          <w:b/>
          <w:bCs/>
          <w:i/>
          <w:iCs/>
        </w:rPr>
        <w:t>Jumpers</w:t>
      </w:r>
      <w:r w:rsidRPr="00580A94">
        <w:rPr>
          <w:b/>
          <w:bCs/>
        </w:rPr>
        <w:t xml:space="preserve"> (fios de ligação)</w:t>
      </w:r>
      <w:r w:rsidRPr="00580A94">
        <w:t xml:space="preserve"> – </w:t>
      </w:r>
      <w:r w:rsidR="00CE2B71" w:rsidRPr="00580A94">
        <w:t>s</w:t>
      </w:r>
      <w:r w:rsidRPr="00580A94">
        <w:t xml:space="preserve">ão responsáveis pela interligação dos componentes na </w:t>
      </w:r>
      <w:r w:rsidRPr="00580A94">
        <w:rPr>
          <w:i/>
          <w:iCs/>
        </w:rPr>
        <w:t>breadboard</w:t>
      </w:r>
      <w:r w:rsidRPr="00580A94">
        <w:t xml:space="preserve"> e no arduino;</w:t>
      </w:r>
    </w:p>
    <w:p w14:paraId="7145DEAF" w14:textId="005FF0A2" w:rsidR="00287864" w:rsidRPr="00580A94" w:rsidRDefault="00287864" w:rsidP="00807AC5">
      <w:pPr>
        <w:spacing w:line="360" w:lineRule="auto"/>
        <w:ind w:left="0" w:right="55" w:firstLine="0"/>
      </w:pPr>
      <w:r w:rsidRPr="00580A94">
        <w:rPr>
          <w:b/>
          <w:bCs/>
        </w:rPr>
        <w:t>Resistores</w:t>
      </w:r>
      <w:r w:rsidRPr="00580A94">
        <w:t xml:space="preserve"> – utilizados para limitar a corrente elétrica e proteger componentes sensíveis;</w:t>
      </w:r>
    </w:p>
    <w:p w14:paraId="250ABFF9" w14:textId="0528717F" w:rsidR="00287864" w:rsidRPr="00580A94" w:rsidRDefault="008750D8" w:rsidP="00807AC5">
      <w:pPr>
        <w:spacing w:line="360" w:lineRule="auto"/>
        <w:ind w:left="0" w:right="55" w:firstLine="0"/>
      </w:pPr>
      <w:r w:rsidRPr="00580A94">
        <w:rPr>
          <w:b/>
          <w:bCs/>
          <w:i/>
          <w:iCs/>
        </w:rPr>
        <w:t>LEDs</w:t>
      </w:r>
      <w:r w:rsidRPr="00580A94">
        <w:rPr>
          <w:b/>
          <w:bCs/>
        </w:rPr>
        <w:t xml:space="preserve"> –</w:t>
      </w:r>
      <w:r w:rsidRPr="00580A94">
        <w:t xml:space="preserve"> são empregues como indicadores visuais de </w:t>
      </w:r>
      <w:r w:rsidRPr="00580A94">
        <w:rPr>
          <w:i/>
          <w:iCs/>
        </w:rPr>
        <w:t xml:space="preserve">status </w:t>
      </w:r>
      <w:r w:rsidRPr="00580A94">
        <w:t>e alertas;</w:t>
      </w:r>
    </w:p>
    <w:p w14:paraId="65586126" w14:textId="2E2CE10D" w:rsidR="008750D8" w:rsidRPr="00580A94" w:rsidRDefault="008750D8" w:rsidP="00807AC5">
      <w:pPr>
        <w:spacing w:line="360" w:lineRule="auto"/>
        <w:ind w:left="0" w:right="55" w:firstLine="0"/>
      </w:pPr>
      <w:r w:rsidRPr="00580A94">
        <w:rPr>
          <w:b/>
          <w:bCs/>
          <w:i/>
          <w:iCs/>
        </w:rPr>
        <w:lastRenderedPageBreak/>
        <w:t>Buzzer</w:t>
      </w:r>
      <w:r w:rsidRPr="00580A94">
        <w:rPr>
          <w:b/>
          <w:bCs/>
        </w:rPr>
        <w:t xml:space="preserve"> </w:t>
      </w:r>
      <w:r w:rsidRPr="00580A94">
        <w:t xml:space="preserve">– </w:t>
      </w:r>
      <w:r w:rsidR="00F3792E" w:rsidRPr="00580A94">
        <w:t>a</w:t>
      </w:r>
      <w:r w:rsidRPr="00580A94">
        <w:t>ctuador sonoro que emite sinais de alarme em caso de intrusão;</w:t>
      </w:r>
    </w:p>
    <w:p w14:paraId="121CB1E0" w14:textId="5BD1F591" w:rsidR="008750D8" w:rsidRPr="00580A94" w:rsidRDefault="008750D8" w:rsidP="00807AC5">
      <w:pPr>
        <w:spacing w:line="360" w:lineRule="auto"/>
        <w:ind w:left="0" w:right="55" w:firstLine="0"/>
      </w:pPr>
      <w:r w:rsidRPr="00580A94">
        <w:rPr>
          <w:b/>
          <w:bCs/>
        </w:rPr>
        <w:t>Sensor PIR</w:t>
      </w:r>
      <w:r w:rsidRPr="00580A94">
        <w:t xml:space="preserve"> (</w:t>
      </w:r>
      <w:r w:rsidRPr="00580A94">
        <w:rPr>
          <w:i/>
          <w:iCs/>
        </w:rPr>
        <w:t>Passive Infrared Sensor</w:t>
      </w:r>
      <w:r w:rsidRPr="00580A94">
        <w:t>) – Responsável pela detecção de movimento de pessoas por variação de radiação infra-vermermelha;</w:t>
      </w:r>
    </w:p>
    <w:p w14:paraId="7E1AB258" w14:textId="34CFB69E" w:rsidR="008750D8" w:rsidRPr="00580A94" w:rsidRDefault="008750D8" w:rsidP="00807AC5">
      <w:pPr>
        <w:spacing w:line="360" w:lineRule="auto"/>
        <w:ind w:left="0" w:right="55" w:firstLine="0"/>
      </w:pPr>
      <w:r w:rsidRPr="00580A94">
        <w:rPr>
          <w:b/>
          <w:bCs/>
        </w:rPr>
        <w:t>Sensor Ultrassônico HC-SR04</w:t>
      </w:r>
      <w:r w:rsidRPr="00580A94">
        <w:t xml:space="preserve"> – Utilizado para medir distâncias de aproximação de objectos, pessoas, animais e auxiliar na detecção de intrusos;</w:t>
      </w:r>
    </w:p>
    <w:p w14:paraId="7C7FF659" w14:textId="50DB7C72" w:rsidR="008750D8" w:rsidRPr="00580A94" w:rsidRDefault="008750D8" w:rsidP="00807AC5">
      <w:pPr>
        <w:spacing w:line="360" w:lineRule="auto"/>
        <w:ind w:left="0" w:right="55" w:firstLine="0"/>
      </w:pPr>
      <w:r w:rsidRPr="00580A94">
        <w:rPr>
          <w:b/>
          <w:bCs/>
          <w:i/>
          <w:iCs/>
        </w:rPr>
        <w:t>Servo motor</w:t>
      </w:r>
      <w:r w:rsidRPr="00580A94">
        <w:t xml:space="preserve"> – Empregue para movimentação do sensor ultrassônico, ampliando </w:t>
      </w:r>
      <w:r w:rsidR="002743E1" w:rsidRPr="00580A94">
        <w:t>o</w:t>
      </w:r>
      <w:r w:rsidRPr="00580A94">
        <w:t xml:space="preserve"> cam</w:t>
      </w:r>
      <w:r w:rsidR="002743E1" w:rsidRPr="00580A94">
        <w:t>p</w:t>
      </w:r>
      <w:r w:rsidRPr="00580A94">
        <w:t xml:space="preserve">o de varredura e cobertura da área monitorada e </w:t>
      </w:r>
    </w:p>
    <w:p w14:paraId="5DCF1FA0" w14:textId="2FDD6863" w:rsidR="008750D8" w:rsidRPr="00580A94" w:rsidRDefault="008750D8" w:rsidP="00807AC5">
      <w:pPr>
        <w:spacing w:line="360" w:lineRule="auto"/>
        <w:ind w:left="0" w:right="55" w:firstLine="0"/>
      </w:pPr>
      <w:r w:rsidRPr="00580A94">
        <w:rPr>
          <w:b/>
          <w:bCs/>
          <w:i/>
          <w:iCs/>
        </w:rPr>
        <w:t xml:space="preserve">Webcam </w:t>
      </w:r>
      <w:r w:rsidRPr="00580A94">
        <w:rPr>
          <w:b/>
          <w:bCs/>
        </w:rPr>
        <w:t>–</w:t>
      </w:r>
      <w:r w:rsidRPr="00580A94">
        <w:t xml:space="preserve"> Dispositivo adicional que possibilitou a captação de imagens em tempo real, integrando a parte visual ao sistema de </w:t>
      </w:r>
      <w:r w:rsidR="00E94571" w:rsidRPr="00580A94">
        <w:t>monitorização</w:t>
      </w:r>
      <w:r w:rsidR="00F3792E" w:rsidRPr="00580A94">
        <w:t>.</w:t>
      </w:r>
    </w:p>
    <w:p w14:paraId="0B6FC663" w14:textId="1EDF64B9" w:rsidR="00EB109A" w:rsidRPr="00580A94" w:rsidRDefault="008750D8" w:rsidP="00807AC5">
      <w:pPr>
        <w:spacing w:line="360" w:lineRule="auto"/>
        <w:ind w:left="0" w:right="55" w:firstLine="0"/>
      </w:pPr>
      <w:r w:rsidRPr="00580A94">
        <w:t>Esses componentes foram escolhidos por sua acessibilidade no mercado, custo relativamente baixo, facilidade de integração e pela compatibilidade com a plataforma Arduino, o que viabilizou o desenvolvimento do protótipo de forma eficiente e prática.</w:t>
      </w:r>
    </w:p>
    <w:p w14:paraId="1A09E7A8" w14:textId="77777777" w:rsidR="00807AC5" w:rsidRPr="00580A94" w:rsidRDefault="00807AC5" w:rsidP="00D32A7C">
      <w:pPr>
        <w:spacing w:line="360" w:lineRule="auto"/>
        <w:ind w:left="-5" w:right="55"/>
        <w:rPr>
          <w:b/>
          <w:bCs/>
          <w:color w:val="auto"/>
        </w:rPr>
      </w:pPr>
      <w:r w:rsidRPr="00580A94">
        <w:rPr>
          <w:b/>
          <w:bCs/>
          <w:color w:val="auto"/>
        </w:rPr>
        <w:t>Sistema de Controlo de Versões e Repositório de Código</w:t>
      </w:r>
    </w:p>
    <w:p w14:paraId="0ACBCDC4" w14:textId="512F2E23" w:rsidR="00904B09" w:rsidRPr="00580A94" w:rsidRDefault="00807AC5" w:rsidP="00807AC5">
      <w:pPr>
        <w:spacing w:line="360" w:lineRule="auto"/>
        <w:ind w:left="-5" w:right="55" w:firstLine="713"/>
        <w:rPr>
          <w:color w:val="auto"/>
        </w:rPr>
      </w:pPr>
      <w:r w:rsidRPr="00580A94">
        <w:rPr>
          <w:color w:val="auto"/>
        </w:rPr>
        <w:t xml:space="preserve"> Foi escolhido o </w:t>
      </w:r>
      <w:r w:rsidRPr="00580A94">
        <w:rPr>
          <w:i/>
          <w:iCs/>
          <w:color w:val="auto"/>
        </w:rPr>
        <w:t>Git</w:t>
      </w:r>
      <w:r w:rsidRPr="00580A94">
        <w:rPr>
          <w:color w:val="auto"/>
        </w:rPr>
        <w:t xml:space="preserve"> como sistema de controlo de versão de código, por manter um histórico completo e possibilita um acompanhamento total das revisões do código. Foi escolhido também o </w:t>
      </w:r>
      <w:r w:rsidRPr="00580A94">
        <w:rPr>
          <w:i/>
          <w:iCs/>
          <w:color w:val="auto"/>
        </w:rPr>
        <w:t>GitHub</w:t>
      </w:r>
      <w:r w:rsidRPr="00580A94">
        <w:rPr>
          <w:color w:val="auto"/>
        </w:rPr>
        <w:t xml:space="preserve"> como repositório para o código fonte, dado que é de natureza gratuita, fácil de utilizar por possuir uma interface amigável sobretudo com suporte total ao </w:t>
      </w:r>
      <w:r w:rsidRPr="00580A94">
        <w:rPr>
          <w:i/>
          <w:iCs/>
          <w:color w:val="auto"/>
        </w:rPr>
        <w:t>Git</w:t>
      </w:r>
      <w:r w:rsidRPr="00580A94">
        <w:rPr>
          <w:color w:val="auto"/>
        </w:rPr>
        <w:t xml:space="preserve"> e permite criar repositórios privados gratuitamente.</w:t>
      </w:r>
    </w:p>
    <w:p w14:paraId="0C6E9E69" w14:textId="77777777" w:rsidR="00390D7F" w:rsidRPr="00580A94" w:rsidRDefault="00390D7F" w:rsidP="00D32A7C">
      <w:pPr>
        <w:spacing w:line="360" w:lineRule="auto"/>
        <w:ind w:left="-5" w:right="55"/>
        <w:rPr>
          <w:color w:val="002060"/>
        </w:rPr>
      </w:pPr>
    </w:p>
    <w:p w14:paraId="7FBD408A" w14:textId="77777777" w:rsidR="00390D7F" w:rsidRPr="00580A94" w:rsidRDefault="00390D7F" w:rsidP="00D32A7C">
      <w:pPr>
        <w:spacing w:line="360" w:lineRule="auto"/>
        <w:ind w:left="-5" w:right="55"/>
        <w:rPr>
          <w:color w:val="002060"/>
        </w:rPr>
      </w:pPr>
    </w:p>
    <w:p w14:paraId="710ADB9F" w14:textId="77777777" w:rsidR="00EB109A" w:rsidRPr="00580A94" w:rsidRDefault="00EB109A" w:rsidP="00D32A7C">
      <w:pPr>
        <w:spacing w:line="360" w:lineRule="auto"/>
        <w:ind w:left="-5" w:right="55"/>
        <w:rPr>
          <w:color w:val="002060"/>
        </w:rPr>
      </w:pPr>
    </w:p>
    <w:p w14:paraId="1A10A45C" w14:textId="77777777" w:rsidR="00EB109A" w:rsidRPr="00580A94" w:rsidRDefault="00EB109A" w:rsidP="00D32A7C">
      <w:pPr>
        <w:spacing w:line="360" w:lineRule="auto"/>
        <w:ind w:left="-5" w:right="55"/>
        <w:rPr>
          <w:color w:val="002060"/>
        </w:rPr>
      </w:pPr>
    </w:p>
    <w:p w14:paraId="7DF67DC0" w14:textId="77777777" w:rsidR="00EB109A" w:rsidRPr="00580A94" w:rsidRDefault="00EB109A" w:rsidP="00D32A7C">
      <w:pPr>
        <w:spacing w:line="360" w:lineRule="auto"/>
        <w:ind w:left="-5" w:right="55"/>
        <w:rPr>
          <w:color w:val="002060"/>
        </w:rPr>
      </w:pPr>
    </w:p>
    <w:p w14:paraId="4EFA4925" w14:textId="77777777" w:rsidR="00EB109A" w:rsidRPr="00580A94" w:rsidRDefault="00EB109A" w:rsidP="00D32A7C">
      <w:pPr>
        <w:spacing w:line="360" w:lineRule="auto"/>
        <w:ind w:left="-5" w:right="55"/>
        <w:rPr>
          <w:color w:val="002060"/>
        </w:rPr>
      </w:pPr>
    </w:p>
    <w:p w14:paraId="2A91D263" w14:textId="00A93956" w:rsidR="00A9537A" w:rsidRPr="00580A94" w:rsidRDefault="00A9537A">
      <w:pPr>
        <w:spacing w:after="160" w:line="278" w:lineRule="auto"/>
        <w:ind w:left="0" w:right="0" w:firstLine="0"/>
        <w:jc w:val="left"/>
        <w:rPr>
          <w:color w:val="002060"/>
        </w:rPr>
      </w:pPr>
      <w:r w:rsidRPr="00580A94">
        <w:rPr>
          <w:color w:val="002060"/>
        </w:rPr>
        <w:br w:type="page"/>
      </w:r>
    </w:p>
    <w:p w14:paraId="77095A8D" w14:textId="77777777" w:rsidR="00EB109A" w:rsidRPr="00580A94" w:rsidRDefault="00EB109A">
      <w:pPr>
        <w:spacing w:after="160" w:line="278" w:lineRule="auto"/>
        <w:ind w:left="0" w:right="0" w:firstLine="0"/>
        <w:jc w:val="left"/>
        <w:rPr>
          <w:color w:val="002060"/>
        </w:rPr>
      </w:pPr>
    </w:p>
    <w:p w14:paraId="1AA5DF7C" w14:textId="5BB38C0E" w:rsidR="005D45E8" w:rsidRPr="00580A94" w:rsidRDefault="005D45E8" w:rsidP="00717A4C">
      <w:pPr>
        <w:pStyle w:val="Ttulo1"/>
      </w:pPr>
      <w:bookmarkStart w:id="20" w:name="_Toc208690560"/>
      <w:r w:rsidRPr="00580A94">
        <w:t>3. CAPÍTULO III – REVISÃO D</w:t>
      </w:r>
      <w:r w:rsidR="0000408A" w:rsidRPr="00580A94">
        <w:t>E</w:t>
      </w:r>
      <w:r w:rsidRPr="00580A94">
        <w:t xml:space="preserve"> LITERATURA</w:t>
      </w:r>
      <w:bookmarkEnd w:id="20"/>
    </w:p>
    <w:p w14:paraId="7332B0BE" w14:textId="33950E8B" w:rsidR="009A7499" w:rsidRPr="00580A94" w:rsidRDefault="009A7499" w:rsidP="00C00626">
      <w:pPr>
        <w:pStyle w:val="Ttulo2"/>
      </w:pPr>
      <w:bookmarkStart w:id="21" w:name="_Toc208690561"/>
      <w:r w:rsidRPr="00580A94">
        <w:t xml:space="preserve">3.1. </w:t>
      </w:r>
      <w:r w:rsidR="0000408A" w:rsidRPr="00580A94">
        <w:t>Conceitos fundamentais de segurança</w:t>
      </w:r>
      <w:bookmarkEnd w:id="21"/>
      <w:r w:rsidR="0000408A" w:rsidRPr="00580A94">
        <w:t xml:space="preserve"> </w:t>
      </w:r>
      <w:r w:rsidR="002A6D9A" w:rsidRPr="00580A94">
        <w:t xml:space="preserve"> </w:t>
      </w:r>
    </w:p>
    <w:p w14:paraId="3E607E3C" w14:textId="3E8531D8" w:rsidR="009A7499" w:rsidRPr="00580A94" w:rsidRDefault="009A7499" w:rsidP="005D45E8">
      <w:pPr>
        <w:spacing w:line="360" w:lineRule="auto"/>
        <w:ind w:left="0" w:right="55" w:firstLine="0"/>
        <w:rPr>
          <w:color w:val="auto"/>
        </w:rPr>
      </w:pPr>
      <w:r w:rsidRPr="00580A94">
        <w:rPr>
          <w:b/>
          <w:bCs/>
          <w:color w:val="auto"/>
        </w:rPr>
        <w:tab/>
      </w:r>
      <w:r w:rsidR="0000408A" w:rsidRPr="00580A94">
        <w:rPr>
          <w:color w:val="auto"/>
        </w:rPr>
        <w:t xml:space="preserve">O conceito de segurança, refere-se ao estado de estar protegido contra perigos ou </w:t>
      </w:r>
      <w:r w:rsidR="00F27873" w:rsidRPr="00580A94">
        <w:rPr>
          <w:color w:val="auto"/>
        </w:rPr>
        <w:t>ameaças</w:t>
      </w:r>
      <w:r w:rsidR="0000408A" w:rsidRPr="00580A94">
        <w:rPr>
          <w:color w:val="auto"/>
        </w:rPr>
        <w:t xml:space="preserve">, reais. No contexto organizacional, a segurança visa a criação de um ambiente onde activos, sejam eles humanos, físicos ou de informação </w:t>
      </w:r>
      <w:r w:rsidR="00F44D9E" w:rsidRPr="00580A94">
        <w:rPr>
          <w:color w:val="auto"/>
        </w:rPr>
        <w:t>sejam salvaguardados de danos, roubo ou perturbação (</w:t>
      </w:r>
      <w:proofErr w:type="spellStart"/>
      <w:r w:rsidR="00F44D9E" w:rsidRPr="00580A94">
        <w:rPr>
          <w:color w:val="auto"/>
        </w:rPr>
        <w:t>Brooks</w:t>
      </w:r>
      <w:proofErr w:type="spellEnd"/>
      <w:r w:rsidR="00F44D9E" w:rsidRPr="00580A94">
        <w:rPr>
          <w:color w:val="auto"/>
        </w:rPr>
        <w:t xml:space="preserve">, 2019). A </w:t>
      </w:r>
      <w:r w:rsidR="00F44D9E" w:rsidRPr="00580A94">
        <w:rPr>
          <w:b/>
          <w:bCs/>
          <w:color w:val="auto"/>
        </w:rPr>
        <w:t xml:space="preserve">informação </w:t>
      </w:r>
      <w:r w:rsidR="00F44D9E" w:rsidRPr="00580A94">
        <w:rPr>
          <w:color w:val="auto"/>
        </w:rPr>
        <w:t>por sua vez, é um activo estratégico que possui valor para uma organização, podendo existir em múltiplos formatos, desde dados digitais até conhecimento partilhado oralmente (ISSO/IEC 27000, 2018).</w:t>
      </w:r>
    </w:p>
    <w:p w14:paraId="19886B3A" w14:textId="0CD93297" w:rsidR="009A7499" w:rsidRPr="00580A94" w:rsidRDefault="009A7499" w:rsidP="00C00626">
      <w:pPr>
        <w:pStyle w:val="Ttulo2"/>
      </w:pPr>
      <w:bookmarkStart w:id="22" w:name="_Toc208690562"/>
      <w:r w:rsidRPr="00580A94">
        <w:t>3.</w:t>
      </w:r>
      <w:r w:rsidR="00F44D9E" w:rsidRPr="00580A94">
        <w:t>2</w:t>
      </w:r>
      <w:r w:rsidRPr="00580A94">
        <w:t>. Segurança da informação</w:t>
      </w:r>
      <w:bookmarkEnd w:id="22"/>
      <w:r w:rsidRPr="00580A94">
        <w:t xml:space="preserve"> </w:t>
      </w:r>
    </w:p>
    <w:p w14:paraId="736659B9" w14:textId="3EBB3B44" w:rsidR="00F44D9E" w:rsidRPr="00580A94" w:rsidRDefault="009A7499" w:rsidP="0083510E">
      <w:pPr>
        <w:spacing w:line="360" w:lineRule="auto"/>
        <w:ind w:left="0" w:right="55" w:firstLine="708"/>
        <w:rPr>
          <w:b/>
          <w:bCs/>
          <w:color w:val="auto"/>
        </w:rPr>
      </w:pPr>
      <w:r w:rsidRPr="00580A94">
        <w:rPr>
          <w:color w:val="auto"/>
        </w:rPr>
        <w:t xml:space="preserve">A segurança da informação </w:t>
      </w:r>
      <w:r w:rsidR="00F44D9E" w:rsidRPr="00580A94">
        <w:rPr>
          <w:color w:val="auto"/>
        </w:rPr>
        <w:t>emerge da convergência dos dois conceitos</w:t>
      </w:r>
      <w:r w:rsidR="00F3792E" w:rsidRPr="00580A94">
        <w:rPr>
          <w:color w:val="auto"/>
        </w:rPr>
        <w:t xml:space="preserve"> previamente enunciados</w:t>
      </w:r>
      <w:r w:rsidR="00F44D9E" w:rsidRPr="00580A94">
        <w:rPr>
          <w:color w:val="auto"/>
        </w:rPr>
        <w:t xml:space="preserve"> de “segurança” e “informação”, definindo-se com a prática de proteger a informação de acesso, uso, divulgação, modificação ou destruição não autorizados. O seu </w:t>
      </w:r>
      <w:r w:rsidR="00F44D9E" w:rsidRPr="00580A94">
        <w:rPr>
          <w:i/>
          <w:iCs/>
          <w:color w:val="auto"/>
        </w:rPr>
        <w:t>core</w:t>
      </w:r>
      <w:r w:rsidR="00F44D9E" w:rsidRPr="00580A94">
        <w:rPr>
          <w:color w:val="auto"/>
        </w:rPr>
        <w:t xml:space="preserve"> conceptual assenta nos três princípios fundamentais da “</w:t>
      </w:r>
      <w:r w:rsidR="00F44D9E" w:rsidRPr="00580A94">
        <w:rPr>
          <w:b/>
          <w:bCs/>
          <w:color w:val="auto"/>
        </w:rPr>
        <w:t>Tríade CIA”:</w:t>
      </w:r>
    </w:p>
    <w:p w14:paraId="4783F938" w14:textId="7C4DE058" w:rsidR="00F44D9E" w:rsidRPr="00580A94" w:rsidRDefault="00F44D9E" w:rsidP="00F44D9E">
      <w:pPr>
        <w:pStyle w:val="PargrafodaLista"/>
        <w:numPr>
          <w:ilvl w:val="0"/>
          <w:numId w:val="42"/>
        </w:numPr>
        <w:spacing w:line="360" w:lineRule="auto"/>
        <w:ind w:right="55"/>
        <w:rPr>
          <w:b/>
          <w:bCs/>
        </w:rPr>
      </w:pPr>
      <w:r w:rsidRPr="00580A94">
        <w:rPr>
          <w:b/>
          <w:bCs/>
        </w:rPr>
        <w:t>Confidencialidade</w:t>
      </w:r>
      <w:r w:rsidRPr="00580A94">
        <w:t xml:space="preserve"> – refere-se a garantia de que a informação é acessível apenas às pessoas autorizadas a terem acesso.</w:t>
      </w:r>
    </w:p>
    <w:p w14:paraId="0AE8E004" w14:textId="3F6DFAD2" w:rsidR="00F44D9E" w:rsidRPr="00580A94" w:rsidRDefault="00F44D9E" w:rsidP="00F44D9E">
      <w:pPr>
        <w:pStyle w:val="PargrafodaLista"/>
        <w:numPr>
          <w:ilvl w:val="0"/>
          <w:numId w:val="42"/>
        </w:numPr>
        <w:spacing w:line="360" w:lineRule="auto"/>
        <w:ind w:right="55"/>
        <w:rPr>
          <w:b/>
          <w:bCs/>
        </w:rPr>
      </w:pPr>
      <w:r w:rsidRPr="00580A94">
        <w:rPr>
          <w:b/>
          <w:bCs/>
        </w:rPr>
        <w:t xml:space="preserve">Integridade </w:t>
      </w:r>
      <w:r w:rsidR="00360F35" w:rsidRPr="00580A94">
        <w:t>–</w:t>
      </w:r>
      <w:r w:rsidRPr="00580A94">
        <w:t xml:space="preserve"> </w:t>
      </w:r>
      <w:r w:rsidR="00360F35" w:rsidRPr="00580A94">
        <w:t>visa salvaguardar a exatidão e que a informação não seja modificada e os métodos de processamento.</w:t>
      </w:r>
    </w:p>
    <w:p w14:paraId="6C0DADF3" w14:textId="7D578EEE" w:rsidR="009A7499" w:rsidRPr="00580A94" w:rsidRDefault="00360F35" w:rsidP="00360F35">
      <w:pPr>
        <w:pStyle w:val="PargrafodaLista"/>
        <w:numPr>
          <w:ilvl w:val="0"/>
          <w:numId w:val="42"/>
        </w:numPr>
        <w:spacing w:line="360" w:lineRule="auto"/>
        <w:ind w:right="55"/>
        <w:rPr>
          <w:b/>
          <w:bCs/>
        </w:rPr>
      </w:pPr>
      <w:r w:rsidRPr="00580A94">
        <w:rPr>
          <w:b/>
          <w:bCs/>
        </w:rPr>
        <w:t>Disponibilidade</w:t>
      </w:r>
      <w:r w:rsidRPr="00580A94">
        <w:t xml:space="preserve"> – garantir que os utilizadores autorizados tenham acesso à informação e os activos associados sempre que necessário.</w:t>
      </w:r>
    </w:p>
    <w:p w14:paraId="18E0FEF8" w14:textId="12187788" w:rsidR="00360F35" w:rsidRPr="00580A94" w:rsidRDefault="00360F35" w:rsidP="00C00626">
      <w:pPr>
        <w:pStyle w:val="Ttulo2"/>
      </w:pPr>
      <w:bookmarkStart w:id="23" w:name="_Toc208690563"/>
      <w:r w:rsidRPr="00580A94">
        <w:t>3.3. Segurança Física e Infra-estruturas críticas</w:t>
      </w:r>
      <w:bookmarkEnd w:id="23"/>
    </w:p>
    <w:p w14:paraId="178D8383" w14:textId="114EE60B" w:rsidR="00360F35" w:rsidRPr="00580A94" w:rsidRDefault="00360F35" w:rsidP="00360F35">
      <w:pPr>
        <w:spacing w:line="360" w:lineRule="auto"/>
        <w:ind w:right="55"/>
      </w:pPr>
      <w:r w:rsidRPr="00580A94">
        <w:rPr>
          <w:b/>
          <w:bCs/>
        </w:rPr>
        <w:tab/>
      </w:r>
      <w:r w:rsidRPr="00580A94">
        <w:rPr>
          <w:b/>
          <w:bCs/>
        </w:rPr>
        <w:tab/>
      </w:r>
      <w:r w:rsidRPr="00580A94">
        <w:t xml:space="preserve">Em um domínio nítido, a segurança física preocupa-se com a </w:t>
      </w:r>
      <w:r w:rsidR="005A03D4" w:rsidRPr="00580A94">
        <w:t>proteção</w:t>
      </w:r>
      <w:r w:rsidRPr="00580A94">
        <w:t xml:space="preserve"> de pessoas, </w:t>
      </w:r>
      <w:r w:rsidRPr="00580A94">
        <w:rPr>
          <w:i/>
          <w:iCs/>
        </w:rPr>
        <w:t>hardware</w:t>
      </w:r>
      <w:r w:rsidRPr="00580A94">
        <w:t xml:space="preserve">, </w:t>
      </w:r>
      <w:r w:rsidRPr="00580A94">
        <w:rPr>
          <w:i/>
          <w:iCs/>
        </w:rPr>
        <w:t>software</w:t>
      </w:r>
      <w:r w:rsidRPr="00580A94">
        <w:t xml:space="preserve">, redes e dados contra danos físicos e eventos que possam causar perdas graves para uma organização (Garcia, 2008), Este conceito é absolutamente crítico quando aplicado a </w:t>
      </w:r>
      <w:r w:rsidRPr="00580A94">
        <w:rPr>
          <w:b/>
          <w:bCs/>
        </w:rPr>
        <w:t>infra-estruturas críticas</w:t>
      </w:r>
      <w:r w:rsidRPr="00580A94">
        <w:t xml:space="preserve"> que são activos, sistemas e redes, físicos ou virtuais, vitais que a sua interrupção </w:t>
      </w:r>
      <w:r w:rsidR="005A03D4" w:rsidRPr="00580A94">
        <w:t>ou destruição teria um impacto debilitante na segurança nacional, na saúde e segurança públicas ou na segurança económica (</w:t>
      </w:r>
      <w:proofErr w:type="spellStart"/>
      <w:r w:rsidR="005A03D4" w:rsidRPr="00580A94">
        <w:t>Directiva</w:t>
      </w:r>
      <w:proofErr w:type="spellEnd"/>
      <w:r w:rsidR="005A03D4" w:rsidRPr="00580A94">
        <w:t xml:space="preserve"> EU 2008/114/EC). No contexto militar moçambicano, este conceito amplia-se para a proteção de edifícios, perímetros, redes de </w:t>
      </w:r>
      <w:r w:rsidR="005A03D4" w:rsidRPr="00580A94">
        <w:lastRenderedPageBreak/>
        <w:t>comunicação e equipamentos tecnológicos que sustentam a soberania e operacionalidade do Estado.</w:t>
      </w:r>
    </w:p>
    <w:p w14:paraId="3B84C1EC" w14:textId="37417600" w:rsidR="005B15E9" w:rsidRPr="00580A94" w:rsidRDefault="005B15E9" w:rsidP="00C00626">
      <w:pPr>
        <w:pStyle w:val="Ttulo2"/>
      </w:pPr>
      <w:bookmarkStart w:id="24" w:name="_Toc208690564"/>
      <w:r w:rsidRPr="00580A94">
        <w:t>3.</w:t>
      </w:r>
      <w:r w:rsidR="00360F35" w:rsidRPr="00580A94">
        <w:t>4</w:t>
      </w:r>
      <w:r w:rsidRPr="00580A94">
        <w:t>. Controlo de Acesso</w:t>
      </w:r>
      <w:bookmarkEnd w:id="24"/>
    </w:p>
    <w:p w14:paraId="4C29D23C" w14:textId="519B653D" w:rsidR="009A7499" w:rsidRPr="00580A94" w:rsidRDefault="005A03D4" w:rsidP="0083510E">
      <w:pPr>
        <w:spacing w:line="360" w:lineRule="auto"/>
        <w:ind w:left="0" w:right="55" w:firstLine="708"/>
        <w:rPr>
          <w:color w:val="auto"/>
        </w:rPr>
      </w:pPr>
      <w:r w:rsidRPr="00580A94">
        <w:rPr>
          <w:color w:val="auto"/>
        </w:rPr>
        <w:t>Um dos pilares da segurança física é o</w:t>
      </w:r>
      <w:r w:rsidR="005B15E9" w:rsidRPr="00580A94">
        <w:rPr>
          <w:color w:val="auto"/>
        </w:rPr>
        <w:t xml:space="preserve"> controlo de acesso </w:t>
      </w:r>
      <w:r w:rsidRPr="00580A94">
        <w:rPr>
          <w:color w:val="auto"/>
        </w:rPr>
        <w:t>definido como</w:t>
      </w:r>
      <w:r w:rsidR="005B15E9" w:rsidRPr="00580A94">
        <w:rPr>
          <w:color w:val="auto"/>
        </w:rPr>
        <w:t xml:space="preserve"> conjunto de políticas, práticas e tecnologias que regulam quem pode entrar ou permanecer em determinados espaços físicos ou virtuais. Sob ponto de vista teórico, (Fernandes &amp; Almeida, 2020) afirmam que o controlo de acesso </w:t>
      </w:r>
      <w:proofErr w:type="gramStart"/>
      <w:r w:rsidR="005B15E9" w:rsidRPr="00580A94">
        <w:rPr>
          <w:color w:val="auto"/>
        </w:rPr>
        <w:t>baseia-se</w:t>
      </w:r>
      <w:proofErr w:type="gramEnd"/>
      <w:r w:rsidR="005B15E9" w:rsidRPr="00580A94">
        <w:rPr>
          <w:color w:val="auto"/>
        </w:rPr>
        <w:t xml:space="preserve"> em três factores principais:</w:t>
      </w:r>
    </w:p>
    <w:p w14:paraId="273D793F" w14:textId="7C5EB09B" w:rsidR="005B15E9" w:rsidRPr="00580A94" w:rsidRDefault="005B15E9" w:rsidP="00E25611">
      <w:pPr>
        <w:pStyle w:val="PargrafodaLista"/>
        <w:numPr>
          <w:ilvl w:val="0"/>
          <w:numId w:val="33"/>
        </w:numPr>
        <w:spacing w:line="360" w:lineRule="auto"/>
        <w:ind w:right="55"/>
        <w:jc w:val="both"/>
      </w:pPr>
      <w:r w:rsidRPr="00580A94">
        <w:rPr>
          <w:b/>
          <w:bCs/>
        </w:rPr>
        <w:t>Algo que o utilizador sabe</w:t>
      </w:r>
      <w:r w:rsidRPr="00580A94">
        <w:t xml:space="preserve"> (Ex: senhas ou códigos PIN);</w:t>
      </w:r>
    </w:p>
    <w:p w14:paraId="4C78692E" w14:textId="36C568E7" w:rsidR="005B15E9" w:rsidRPr="00580A94" w:rsidRDefault="005B15E9" w:rsidP="00E25611">
      <w:pPr>
        <w:pStyle w:val="PargrafodaLista"/>
        <w:numPr>
          <w:ilvl w:val="0"/>
          <w:numId w:val="33"/>
        </w:numPr>
        <w:spacing w:line="360" w:lineRule="auto"/>
        <w:ind w:right="55"/>
        <w:jc w:val="both"/>
      </w:pPr>
      <w:r w:rsidRPr="00580A94">
        <w:rPr>
          <w:b/>
          <w:bCs/>
        </w:rPr>
        <w:t>Algo que o utilizador possui</w:t>
      </w:r>
      <w:r w:rsidRPr="00580A94">
        <w:t xml:space="preserve"> (Ex: cartões de identificação, chaves eletrónicas</w:t>
      </w:r>
      <w:r w:rsidR="00F3792E" w:rsidRPr="00580A94">
        <w:t xml:space="preserve">, </w:t>
      </w:r>
      <w:proofErr w:type="spellStart"/>
      <w:r w:rsidR="00F3792E" w:rsidRPr="00580A94">
        <w:rPr>
          <w:i/>
          <w:iCs/>
        </w:rPr>
        <w:t>tokens</w:t>
      </w:r>
      <w:proofErr w:type="spellEnd"/>
      <w:r w:rsidRPr="00580A94">
        <w:t>);</w:t>
      </w:r>
    </w:p>
    <w:p w14:paraId="5B966FFF" w14:textId="1E52090C" w:rsidR="005B15E9" w:rsidRPr="00580A94" w:rsidRDefault="005B15E9" w:rsidP="0083510E">
      <w:pPr>
        <w:pStyle w:val="PargrafodaLista"/>
        <w:numPr>
          <w:ilvl w:val="0"/>
          <w:numId w:val="33"/>
        </w:numPr>
        <w:spacing w:line="360" w:lineRule="auto"/>
        <w:ind w:right="55"/>
        <w:jc w:val="both"/>
      </w:pPr>
      <w:r w:rsidRPr="00580A94">
        <w:rPr>
          <w:b/>
          <w:bCs/>
        </w:rPr>
        <w:t>Algo que o utilizador é</w:t>
      </w:r>
      <w:r w:rsidRPr="00580A94">
        <w:t xml:space="preserve"> (Ex: características biométricas, como impressões digitais ou reconhecimento facial).</w:t>
      </w:r>
    </w:p>
    <w:p w14:paraId="71BAC55B" w14:textId="20D4FE92" w:rsidR="00E25611" w:rsidRPr="00580A94" w:rsidRDefault="00FD0E3C" w:rsidP="0083510E">
      <w:pPr>
        <w:spacing w:line="360" w:lineRule="auto"/>
        <w:ind w:right="55" w:firstLine="698"/>
      </w:pPr>
      <w:r w:rsidRPr="00580A94">
        <mc:AlternateContent>
          <mc:Choice Requires="wps">
            <w:drawing>
              <wp:anchor distT="0" distB="0" distL="114300" distR="114300" simplePos="0" relativeHeight="251677696" behindDoc="0" locked="0" layoutInCell="1" allowOverlap="1" wp14:anchorId="2636EBAD" wp14:editId="48DD8282">
                <wp:simplePos x="0" y="0"/>
                <wp:positionH relativeFrom="column">
                  <wp:posOffset>9525</wp:posOffset>
                </wp:positionH>
                <wp:positionV relativeFrom="paragraph">
                  <wp:posOffset>586105</wp:posOffset>
                </wp:positionV>
                <wp:extent cx="45719" cy="161925"/>
                <wp:effectExtent l="0" t="0" r="12065" b="28575"/>
                <wp:wrapNone/>
                <wp:docPr id="315875051" name="Retângulo 6"/>
                <wp:cNvGraphicFramePr/>
                <a:graphic xmlns:a="http://schemas.openxmlformats.org/drawingml/2006/main">
                  <a:graphicData uri="http://schemas.microsoft.com/office/word/2010/wordprocessingShape">
                    <wps:wsp>
                      <wps:cNvSpPr/>
                      <wps:spPr>
                        <a:xfrm>
                          <a:off x="0" y="0"/>
                          <a:ext cx="45719" cy="1619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6A8764" id="Retângulo 6" o:spid="_x0000_s1026" style="position:absolute;margin-left:.75pt;margin-top:46.15pt;width:3.6pt;height:12.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" fillcolor="white [3212]" strokecolor="white [3212]" strokeweight="1pt"/>
            </w:pict>
          </mc:Fallback>
        </mc:AlternateContent>
      </w:r>
      <w:r w:rsidRPr="00580A94">
        <mc:AlternateContent>
          <mc:Choice Requires="wps">
            <w:drawing>
              <wp:anchor distT="0" distB="0" distL="114300" distR="114300" simplePos="0" relativeHeight="251676672" behindDoc="0" locked="0" layoutInCell="1" allowOverlap="1" wp14:anchorId="54CC29F4" wp14:editId="22273D1D">
                <wp:simplePos x="0" y="0"/>
                <wp:positionH relativeFrom="column">
                  <wp:posOffset>4905375</wp:posOffset>
                </wp:positionH>
                <wp:positionV relativeFrom="paragraph">
                  <wp:posOffset>500380</wp:posOffset>
                </wp:positionV>
                <wp:extent cx="66675" cy="257175"/>
                <wp:effectExtent l="0" t="0" r="28575" b="28575"/>
                <wp:wrapNone/>
                <wp:docPr id="45545916" name="Retângulo 5"/>
                <wp:cNvGraphicFramePr/>
                <a:graphic xmlns:a="http://schemas.openxmlformats.org/drawingml/2006/main">
                  <a:graphicData uri="http://schemas.microsoft.com/office/word/2010/wordprocessingShape">
                    <wps:wsp>
                      <wps:cNvSpPr/>
                      <wps:spPr>
                        <a:xfrm>
                          <a:off x="0" y="0"/>
                          <a:ext cx="66675" cy="2571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DF2123" id="Retângulo 5" o:spid="_x0000_s1026" style="position:absolute;margin-left:386.25pt;margin-top:39.4pt;width:5.25pt;height:20.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" fillcolor="white [3212]" strokecolor="white [3212]" strokeweight="1pt"/>
            </w:pict>
          </mc:Fallback>
        </mc:AlternateContent>
      </w:r>
      <w:r w:rsidR="00E25611" w:rsidRPr="00580A94">
        <w:t xml:space="preserve">O modo de autenticação pode adoptar um factor ou combinação de múltiplos factores </w:t>
      </w:r>
      <w:proofErr w:type="spellStart"/>
      <w:r w:rsidR="00E25611" w:rsidRPr="00580A94">
        <w:rPr>
          <w:i/>
          <w:iCs/>
        </w:rPr>
        <w:t>Multi-Factor</w:t>
      </w:r>
      <w:proofErr w:type="spellEnd"/>
      <w:r w:rsidR="00E25611" w:rsidRPr="00580A94">
        <w:rPr>
          <w:i/>
          <w:iCs/>
        </w:rPr>
        <w:t xml:space="preserve"> </w:t>
      </w:r>
      <w:proofErr w:type="spellStart"/>
      <w:r w:rsidR="00E25611" w:rsidRPr="00580A94">
        <w:rPr>
          <w:i/>
          <w:iCs/>
        </w:rPr>
        <w:t>Authentication</w:t>
      </w:r>
      <w:proofErr w:type="spellEnd"/>
      <w:r w:rsidR="00E25611" w:rsidRPr="00580A94">
        <w:rPr>
          <w:i/>
          <w:iCs/>
        </w:rPr>
        <w:t xml:space="preserve"> </w:t>
      </w:r>
      <w:r w:rsidR="00E25611" w:rsidRPr="00580A94">
        <w:t>(MFA), aumentando desta forma, a robustez da segurança.</w:t>
      </w:r>
    </w:p>
    <w:p w14:paraId="2BB76512" w14:textId="00D38E5A" w:rsidR="0005650E" w:rsidRPr="00580A94" w:rsidRDefault="00564BE7" w:rsidP="00C00626">
      <w:pPr>
        <w:pStyle w:val="Ttulo2"/>
      </w:pPr>
      <w:bookmarkStart w:id="25" w:name="_Toc208690565"/>
      <w:r w:rsidRPr="00580A94">
        <w:rPr>
          <w:rStyle w:val="Refdenotaderodap"/>
        </w:rPr>
        <w:footnoteReference w:id="1"/>
      </w:r>
      <w:r w:rsidR="0005650E" w:rsidRPr="00580A94">
        <w:t>3.</w:t>
      </w:r>
      <w:r w:rsidR="005A03D4" w:rsidRPr="00580A94">
        <w:t>5</w:t>
      </w:r>
      <w:r w:rsidR="0005650E" w:rsidRPr="00580A94">
        <w:t xml:space="preserve">. </w:t>
      </w:r>
      <w:r w:rsidR="005A03D4" w:rsidRPr="00580A94">
        <w:t xml:space="preserve">Evolução dos </w:t>
      </w:r>
      <w:r w:rsidR="0005650E" w:rsidRPr="00580A94">
        <w:t>Sistemas</w:t>
      </w:r>
      <w:r w:rsidR="005A03D4" w:rsidRPr="00580A94">
        <w:t xml:space="preserve"> de vigilância: Do</w:t>
      </w:r>
      <w:r w:rsidR="0005650E" w:rsidRPr="00580A94">
        <w:t xml:space="preserve"> </w:t>
      </w:r>
      <w:r w:rsidR="005A03D4" w:rsidRPr="00580A94">
        <w:t>t</w:t>
      </w:r>
      <w:r w:rsidR="0005650E" w:rsidRPr="00580A94">
        <w:t>radiciona</w:t>
      </w:r>
      <w:r w:rsidR="005A03D4" w:rsidRPr="00580A94">
        <w:t>l</w:t>
      </w:r>
      <w:r w:rsidR="0005650E" w:rsidRPr="00580A94">
        <w:t xml:space="preserve"> </w:t>
      </w:r>
      <w:r w:rsidR="005A03D4" w:rsidRPr="00580A94">
        <w:t>ao moderno</w:t>
      </w:r>
      <w:bookmarkEnd w:id="25"/>
    </w:p>
    <w:p w14:paraId="1C3411D7" w14:textId="469A396C" w:rsidR="0005650E" w:rsidRPr="00580A94" w:rsidRDefault="0005650E" w:rsidP="00D32A7C">
      <w:pPr>
        <w:spacing w:line="360" w:lineRule="auto"/>
        <w:ind w:left="-5" w:right="55"/>
        <w:rPr>
          <w:color w:val="auto"/>
        </w:rPr>
      </w:pPr>
      <w:r w:rsidRPr="00580A94">
        <w:rPr>
          <w:color w:val="auto"/>
        </w:rPr>
        <w:tab/>
      </w:r>
      <w:r w:rsidRPr="00580A94">
        <w:rPr>
          <w:color w:val="auto"/>
        </w:rPr>
        <w:tab/>
      </w:r>
      <w:r w:rsidRPr="00580A94">
        <w:rPr>
          <w:color w:val="auto"/>
        </w:rPr>
        <w:tab/>
        <w:t>Os sistemas tradicionais de vigilância, que são em muitos casos aplicados em instituições públicas e privadas, são historicamente baseados na presença de guardas humanos, rondas periódicas e, em alguns casos, o uso de câmeras analógicas monitoradas manualmente. Esses métodos, embora tenham desempenhado um papel fundamental na segurança física durante décadas, apresentam limitações significativas diante das crescentes demandas por eficácia e rapidez na resposta a incidentes.</w:t>
      </w:r>
    </w:p>
    <w:p w14:paraId="03198E64" w14:textId="6DF16D08" w:rsidR="00892E71" w:rsidRPr="00580A94" w:rsidRDefault="00A35884" w:rsidP="00564BE7">
      <w:pPr>
        <w:spacing w:line="360" w:lineRule="auto"/>
        <w:ind w:left="-5" w:right="55" w:firstLine="713"/>
        <w:rPr>
          <w:color w:val="auto"/>
        </w:rPr>
      </w:pPr>
      <w:r w:rsidRPr="00580A94">
        <w:rPr>
          <w:color w:val="auto"/>
        </w:rPr>
        <w:t xml:space="preserve">Estudos de ergonomia e psicologia do trabalho mostram que a atenção sustentada tende a decair após longos períodos de observação, fenómeno conhecido como </w:t>
      </w:r>
      <w:r w:rsidR="00F3792E" w:rsidRPr="00580A94">
        <w:rPr>
          <w:i/>
          <w:iCs/>
          <w:color w:val="auto"/>
        </w:rPr>
        <w:t>Vigilance</w:t>
      </w:r>
      <w:r w:rsidRPr="00580A94">
        <w:rPr>
          <w:i/>
          <w:iCs/>
          <w:color w:val="auto"/>
        </w:rPr>
        <w:t xml:space="preserve"> decrement</w:t>
      </w:r>
      <w:r w:rsidRPr="00580A94">
        <w:rPr>
          <w:color w:val="auto"/>
        </w:rPr>
        <w:t>¹. Isso implica que guardas encarregados de monitorar várias telas ou grandes perímetros frequentemente sofrem de fadiga e perda de eficiência ao longo do tempo.</w:t>
      </w:r>
    </w:p>
    <w:p w14:paraId="45DCD575" w14:textId="77777777" w:rsidR="00FD0E3C" w:rsidRPr="00580A94" w:rsidRDefault="00FD0E3C">
      <w:pPr>
        <w:spacing w:after="160" w:line="278" w:lineRule="auto"/>
        <w:ind w:left="0" w:right="0" w:firstLine="0"/>
        <w:jc w:val="left"/>
        <w:rPr>
          <w:b/>
          <w:bCs/>
          <w:color w:val="auto"/>
        </w:rPr>
      </w:pPr>
      <w:r w:rsidRPr="00580A94">
        <w:rPr>
          <w:b/>
          <w:bCs/>
          <w:color w:val="auto"/>
        </w:rPr>
        <w:br w:type="page"/>
      </w:r>
    </w:p>
    <w:p w14:paraId="25C2205F" w14:textId="4F3FE3DC" w:rsidR="00760CC3" w:rsidRPr="00580A94" w:rsidRDefault="00760CC3" w:rsidP="00C00626">
      <w:pPr>
        <w:pStyle w:val="Ttulo2"/>
      </w:pPr>
      <w:bookmarkStart w:id="26" w:name="_Toc208690566"/>
      <w:r w:rsidRPr="00580A94">
        <w:lastRenderedPageBreak/>
        <w:t>3.</w:t>
      </w:r>
      <w:r w:rsidR="00FD0E3C" w:rsidRPr="00580A94">
        <w:t>6</w:t>
      </w:r>
      <w:r w:rsidRPr="00580A94">
        <w:t xml:space="preserve">. </w:t>
      </w:r>
      <w:r w:rsidR="00537736" w:rsidRPr="00580A94">
        <w:t xml:space="preserve">Tecnologias </w:t>
      </w:r>
      <w:r w:rsidR="00A25F46" w:rsidRPr="00580A94">
        <w:t>Modernas de</w:t>
      </w:r>
      <w:r w:rsidRPr="00580A94">
        <w:t xml:space="preserve"> controlo de acesso</w:t>
      </w:r>
      <w:bookmarkEnd w:id="26"/>
    </w:p>
    <w:p w14:paraId="090C70F5" w14:textId="05E8FEF8" w:rsidR="00DD7F1E" w:rsidRPr="00580A94" w:rsidRDefault="00910115" w:rsidP="00A25F46">
      <w:pPr>
        <w:spacing w:line="360" w:lineRule="auto"/>
        <w:ind w:left="-5" w:right="55"/>
        <w:rPr>
          <w:color w:val="auto"/>
        </w:rPr>
      </w:pPr>
      <w:r w:rsidRPr="00580A94">
        <w:rPr>
          <w:b/>
          <w:bCs/>
          <w:color w:val="auto"/>
        </w:rPr>
        <w:tab/>
      </w:r>
      <w:r w:rsidRPr="00580A94">
        <w:rPr>
          <w:b/>
          <w:bCs/>
          <w:color w:val="auto"/>
        </w:rPr>
        <w:tab/>
      </w:r>
      <w:r w:rsidRPr="00580A94">
        <w:rPr>
          <w:b/>
          <w:bCs/>
          <w:color w:val="auto"/>
        </w:rPr>
        <w:tab/>
      </w:r>
      <w:r w:rsidR="00537736" w:rsidRPr="00580A94">
        <w:rPr>
          <w:color w:val="auto"/>
        </w:rPr>
        <w:t xml:space="preserve">Para superar as limitações dos sistemas tradicionais, os sistemas modernos </w:t>
      </w:r>
      <w:r w:rsidR="00A25F46" w:rsidRPr="00580A94">
        <w:rPr>
          <w:color w:val="auto"/>
        </w:rPr>
        <w:t xml:space="preserve">de controlo de acesso integram tecnologias avançadas para restringir e monitorizar </w:t>
      </w:r>
      <w:r w:rsidR="00C34E8C" w:rsidRPr="00580A94">
        <w:rPr>
          <w:color w:val="auto"/>
        </w:rPr>
        <w:t>a entrada de pessoas ou veículos em áreas sensíveis</w:t>
      </w:r>
      <w:r w:rsidR="00A25F46" w:rsidRPr="00580A94">
        <w:rPr>
          <w:color w:val="auto"/>
        </w:rPr>
        <w:t xml:space="preserve"> de forma mais eficiente e autónoma</w:t>
      </w:r>
      <w:r w:rsidR="00C34E8C" w:rsidRPr="00580A94">
        <w:rPr>
          <w:color w:val="auto"/>
        </w:rPr>
        <w:t xml:space="preserve"> (</w:t>
      </w:r>
      <w:proofErr w:type="spellStart"/>
      <w:r w:rsidR="00C34E8C" w:rsidRPr="00580A94">
        <w:rPr>
          <w:color w:val="auto"/>
        </w:rPr>
        <w:t>Stallings</w:t>
      </w:r>
      <w:proofErr w:type="spellEnd"/>
      <w:r w:rsidR="00C34E8C" w:rsidRPr="00580A94">
        <w:rPr>
          <w:color w:val="auto"/>
        </w:rPr>
        <w:t xml:space="preserve">, 2017). </w:t>
      </w:r>
      <w:r w:rsidR="00D141A2" w:rsidRPr="00580A94">
        <w:rPr>
          <w:color w:val="auto"/>
        </w:rPr>
        <w:t xml:space="preserve"> </w:t>
      </w:r>
      <w:r w:rsidR="00115A29" w:rsidRPr="00580A94">
        <w:rPr>
          <w:color w:val="auto"/>
        </w:rPr>
        <w:t xml:space="preserve">No contexto militar, </w:t>
      </w:r>
      <w:r w:rsidR="00727BD8" w:rsidRPr="00580A94">
        <w:rPr>
          <w:color w:val="auto"/>
        </w:rPr>
        <w:t xml:space="preserve">este controlo é ainda mais crítico, pois envolve a </w:t>
      </w:r>
      <w:r w:rsidR="007A30BF" w:rsidRPr="00580A94">
        <w:rPr>
          <w:color w:val="auto"/>
        </w:rPr>
        <w:t>proteção</w:t>
      </w:r>
      <w:r w:rsidR="00727BD8" w:rsidRPr="00580A94">
        <w:rPr>
          <w:color w:val="auto"/>
        </w:rPr>
        <w:t xml:space="preserve"> de infra-estruturas estratégicas, dados confidenciais e os funcionários. A literatura destaca que os sistemas modernos de acesso integram tanto barreiras físicas (portas, cancelas), bem como barreiras </w:t>
      </w:r>
      <w:r w:rsidR="007A30BF" w:rsidRPr="00580A94">
        <w:rPr>
          <w:color w:val="auto"/>
        </w:rPr>
        <w:t>eletrónicas</w:t>
      </w:r>
      <w:r w:rsidR="00727BD8" w:rsidRPr="00580A94">
        <w:rPr>
          <w:color w:val="auto"/>
        </w:rPr>
        <w:t xml:space="preserve"> (biometria, cartões, sensores, entre outros) funcionando de forma centralizada e monitorada em tempo real (Fernandes &amp; Almeida, 2020).</w:t>
      </w:r>
    </w:p>
    <w:p w14:paraId="58BACBCB" w14:textId="533FC7F0" w:rsidR="00910115" w:rsidRPr="00580A94" w:rsidRDefault="00727BD8" w:rsidP="006B53D4">
      <w:pPr>
        <w:pStyle w:val="Ttulo3"/>
      </w:pPr>
      <w:bookmarkStart w:id="27" w:name="_Toc208690567"/>
      <w:r w:rsidRPr="00580A94">
        <w:t>3.</w:t>
      </w:r>
      <w:r w:rsidR="00FD0E3C" w:rsidRPr="00580A94">
        <w:t>6.1</w:t>
      </w:r>
      <w:r w:rsidR="00A25F46" w:rsidRPr="00580A94">
        <w:t>.</w:t>
      </w:r>
      <w:r w:rsidRPr="00580A94">
        <w:t xml:space="preserve"> Biometria</w:t>
      </w:r>
      <w:bookmarkEnd w:id="27"/>
      <w:r w:rsidRPr="00580A94">
        <w:t xml:space="preserve"> </w:t>
      </w:r>
    </w:p>
    <w:p w14:paraId="609C6023" w14:textId="28EB3D0B" w:rsidR="00D22864" w:rsidRPr="00580A94" w:rsidRDefault="00727BD8" w:rsidP="005E46DA">
      <w:pPr>
        <w:spacing w:line="360" w:lineRule="auto"/>
        <w:ind w:left="-5" w:right="55"/>
        <w:rPr>
          <w:color w:val="auto"/>
        </w:rPr>
      </w:pPr>
      <w:r w:rsidRPr="00580A94">
        <w:rPr>
          <w:color w:val="002060"/>
        </w:rPr>
        <w:tab/>
      </w:r>
      <w:r w:rsidRPr="00580A94">
        <w:rPr>
          <w:color w:val="002060"/>
        </w:rPr>
        <w:tab/>
      </w:r>
      <w:r w:rsidRPr="00580A94">
        <w:rPr>
          <w:color w:val="002060"/>
        </w:rPr>
        <w:tab/>
      </w:r>
      <w:r w:rsidRPr="00580A94">
        <w:rPr>
          <w:color w:val="auto"/>
        </w:rPr>
        <w:t xml:space="preserve">A biometria consiste na identificação e autenticação de indivíduos a partir de características únicas, como impressões digitais, </w:t>
      </w:r>
      <w:r w:rsidR="007A30BF" w:rsidRPr="00580A94">
        <w:rPr>
          <w:color w:val="auto"/>
        </w:rPr>
        <w:t>padrões</w:t>
      </w:r>
      <w:r w:rsidRPr="00580A94">
        <w:rPr>
          <w:color w:val="auto"/>
        </w:rPr>
        <w:t xml:space="preserve"> faciais, íris ou voz (</w:t>
      </w:r>
      <w:proofErr w:type="spellStart"/>
      <w:r w:rsidRPr="00580A94">
        <w:rPr>
          <w:color w:val="auto"/>
        </w:rPr>
        <w:t>Jain</w:t>
      </w:r>
      <w:proofErr w:type="spellEnd"/>
      <w:r w:rsidR="00F04F09" w:rsidRPr="00580A94">
        <w:rPr>
          <w:color w:val="auto"/>
        </w:rPr>
        <w:t xml:space="preserve"> </w:t>
      </w:r>
      <w:proofErr w:type="spellStart"/>
      <w:r w:rsidR="00F04F09" w:rsidRPr="00580A94">
        <w:rPr>
          <w:color w:val="auto"/>
        </w:rPr>
        <w:t>et</w:t>
      </w:r>
      <w:proofErr w:type="spellEnd"/>
      <w:r w:rsidR="00F04F09" w:rsidRPr="00580A94">
        <w:rPr>
          <w:color w:val="auto"/>
        </w:rPr>
        <w:t xml:space="preserve"> al.,</w:t>
      </w:r>
      <w:r w:rsidRPr="00580A94">
        <w:rPr>
          <w:color w:val="auto"/>
        </w:rPr>
        <w:t xml:space="preserve"> 2016). Por se tratar de atributos</w:t>
      </w:r>
      <w:r w:rsidR="007A30BF" w:rsidRPr="00580A94">
        <w:rPr>
          <w:color w:val="auto"/>
        </w:rPr>
        <w:t xml:space="preserve"> únicos e intransmissíveis, esta tecnologia apresenta uma das formas mais seguras de controlo de acesso.</w:t>
      </w:r>
    </w:p>
    <w:p w14:paraId="1F5175C8" w14:textId="17588D7B" w:rsidR="0090487B" w:rsidRPr="00580A94" w:rsidRDefault="00D22864" w:rsidP="00C05149">
      <w:pPr>
        <w:spacing w:line="360" w:lineRule="auto"/>
        <w:ind w:left="-5" w:right="55"/>
        <w:rPr>
          <w:color w:val="auto"/>
        </w:rPr>
      </w:pPr>
      <w:r w:rsidRPr="00580A94">
        <w:rPr>
          <w:color w:val="auto"/>
        </w:rPr>
        <mc:AlternateContent>
          <mc:Choice Requires="wps">
            <w:drawing>
              <wp:anchor distT="0" distB="0" distL="114300" distR="114300" simplePos="0" relativeHeight="251651072" behindDoc="0" locked="0" layoutInCell="1" allowOverlap="1" wp14:anchorId="5446209F" wp14:editId="73568AC1">
                <wp:simplePos x="0" y="0"/>
                <wp:positionH relativeFrom="column">
                  <wp:posOffset>381000</wp:posOffset>
                </wp:positionH>
                <wp:positionV relativeFrom="paragraph">
                  <wp:posOffset>19050</wp:posOffset>
                </wp:positionV>
                <wp:extent cx="104775" cy="57150"/>
                <wp:effectExtent l="0" t="0" r="28575" b="19050"/>
                <wp:wrapNone/>
                <wp:docPr id="1571993306" name="Retângulo 5"/>
                <wp:cNvGraphicFramePr/>
                <a:graphic xmlns:a="http://schemas.openxmlformats.org/drawingml/2006/main">
                  <a:graphicData uri="http://schemas.microsoft.com/office/word/2010/wordprocessingShape">
                    <wps:wsp>
                      <wps:cNvSpPr/>
                      <wps:spPr>
                        <a:xfrm>
                          <a:off x="0" y="0"/>
                          <a:ext cx="104775" cy="57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BAAA80" id="Retângulo 5" o:spid="_x0000_s1026" style="position:absolute;margin-left:30pt;margin-top:1.5pt;width:8.25pt;height:4.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" fillcolor="white [3212]" strokecolor="white [3212]" strokeweight="1pt"/>
            </w:pict>
          </mc:Fallback>
        </mc:AlternateContent>
      </w:r>
      <w:r w:rsidR="00607C6C" w:rsidRPr="00580A94">
        <w:rPr>
          <w:color w:val="auto"/>
        </w:rPr>
        <w:tab/>
      </w:r>
      <w:r w:rsidR="00607C6C" w:rsidRPr="00580A94">
        <w:rPr>
          <w:color w:val="auto"/>
        </w:rPr>
        <w:tab/>
      </w:r>
      <w:r w:rsidR="00607C6C" w:rsidRPr="00580A94">
        <w:rPr>
          <w:color w:val="auto"/>
        </w:rPr>
        <w:tab/>
      </w:r>
      <w:r w:rsidRPr="00580A94">
        <w:rPr>
          <w:rStyle w:val="Refdenotaderodap"/>
          <w:color w:val="auto"/>
        </w:rPr>
        <w:footnoteReference w:id="2"/>
      </w:r>
      <w:r w:rsidR="00607C6C" w:rsidRPr="00580A94">
        <w:rPr>
          <w:color w:val="auto"/>
        </w:rPr>
        <w:t>Esta tecnologia é amplamente utilizada para reduzir riscos de intrusão, usurpação de identidade</w:t>
      </w:r>
      <w:r w:rsidR="00564BE7" w:rsidRPr="00580A94">
        <w:rPr>
          <w:color w:val="auto"/>
        </w:rPr>
        <w:t>²</w:t>
      </w:r>
      <w:r w:rsidR="00607C6C" w:rsidRPr="00580A94">
        <w:rPr>
          <w:color w:val="auto"/>
        </w:rPr>
        <w:t xml:space="preserve"> e infiltração. Enquanto a autenticação biométrica baseada em impressões digitais </w:t>
      </w:r>
      <w:r w:rsidR="00BE2881" w:rsidRPr="00580A94">
        <w:rPr>
          <w:color w:val="auto"/>
        </w:rPr>
        <w:t xml:space="preserve">destaca-se pela sua confiabilidade tecnológica e custo relativamente baixo, o </w:t>
      </w:r>
      <w:r w:rsidR="00C05149" w:rsidRPr="00580A94">
        <w:rPr>
          <w:color w:val="auto"/>
        </w:rPr>
        <w:t>reconhecimento</w:t>
      </w:r>
      <w:r w:rsidR="00BE2881" w:rsidRPr="00580A94">
        <w:rPr>
          <w:color w:val="auto"/>
        </w:rPr>
        <w:t xml:space="preserve"> </w:t>
      </w:r>
      <w:r w:rsidR="000D7603" w:rsidRPr="00580A94">
        <w:rPr>
          <w:color w:val="auto"/>
          <w:vertAlign w:val="superscript"/>
        </w:rPr>
        <mc:AlternateContent>
          <mc:Choice Requires="wps">
            <w:drawing>
              <wp:anchor distT="0" distB="0" distL="114300" distR="114300" simplePos="0" relativeHeight="251663360" behindDoc="0" locked="0" layoutInCell="1" allowOverlap="1" wp14:anchorId="44736A25" wp14:editId="018917E9">
                <wp:simplePos x="0" y="0"/>
                <wp:positionH relativeFrom="column">
                  <wp:posOffset>0</wp:posOffset>
                </wp:positionH>
                <wp:positionV relativeFrom="paragraph">
                  <wp:posOffset>0</wp:posOffset>
                </wp:positionV>
                <wp:extent cx="47625" cy="104775"/>
                <wp:effectExtent l="0" t="0" r="28575" b="28575"/>
                <wp:wrapNone/>
                <wp:docPr id="1305376657" name="Retângulo 6"/>
                <wp:cNvGraphicFramePr/>
                <a:graphic xmlns:a="http://schemas.openxmlformats.org/drawingml/2006/main">
                  <a:graphicData uri="http://schemas.microsoft.com/office/word/2010/wordprocessingShape">
                    <wps:wsp>
                      <wps:cNvSpPr/>
                      <wps:spPr>
                        <a:xfrm>
                          <a:off x="0" y="0"/>
                          <a:ext cx="47625" cy="1047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EE8472" id="Retângulo 6" o:spid="_x0000_s1026" style="position:absolute;margin-left:0;margin-top:0;width:3.75pt;height:8.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" fillcolor="white [3212]" strokecolor="white [3212]" strokeweight="1pt"/>
            </w:pict>
          </mc:Fallback>
        </mc:AlternateContent>
      </w:r>
      <w:r w:rsidR="00BE2881" w:rsidRPr="00580A94">
        <w:rPr>
          <w:color w:val="auto"/>
        </w:rPr>
        <w:t xml:space="preserve">facial, potencializado por técnicas de visão dos computadores e </w:t>
      </w:r>
      <w:r w:rsidR="00BE2881" w:rsidRPr="00580A94">
        <w:rPr>
          <w:i/>
          <w:iCs/>
          <w:color w:val="auto"/>
        </w:rPr>
        <w:t>frameworks</w:t>
      </w:r>
      <w:r w:rsidR="00BE2881" w:rsidRPr="00580A94">
        <w:rPr>
          <w:color w:val="auto"/>
        </w:rPr>
        <w:t xml:space="preserve"> como </w:t>
      </w:r>
      <w:proofErr w:type="spellStart"/>
      <w:r w:rsidR="00BE2881" w:rsidRPr="00580A94">
        <w:rPr>
          <w:i/>
          <w:iCs/>
          <w:color w:val="auto"/>
        </w:rPr>
        <w:t>OpenCV</w:t>
      </w:r>
      <w:proofErr w:type="spellEnd"/>
      <w:r w:rsidR="00BE2881" w:rsidRPr="00580A94">
        <w:rPr>
          <w:color w:val="auto"/>
        </w:rPr>
        <w:t>, amplia as possibilidades de autenticação sem contacto físico directo (</w:t>
      </w:r>
      <w:proofErr w:type="spellStart"/>
      <w:r w:rsidR="00BE2881" w:rsidRPr="00580A94">
        <w:rPr>
          <w:color w:val="auto"/>
        </w:rPr>
        <w:t>Zhao</w:t>
      </w:r>
      <w:proofErr w:type="spellEnd"/>
      <w:r w:rsidR="00BE2881" w:rsidRPr="00580A94">
        <w:rPr>
          <w:color w:val="auto"/>
        </w:rPr>
        <w:t xml:space="preserve"> &amp; </w:t>
      </w:r>
      <w:proofErr w:type="spellStart"/>
      <w:r w:rsidR="00BE2881" w:rsidRPr="00580A94">
        <w:rPr>
          <w:color w:val="auto"/>
        </w:rPr>
        <w:t>Chellappa</w:t>
      </w:r>
      <w:proofErr w:type="spellEnd"/>
      <w:r w:rsidR="00BE2881" w:rsidRPr="00580A94">
        <w:rPr>
          <w:color w:val="auto"/>
        </w:rPr>
        <w:t>, 2018).</w:t>
      </w:r>
    </w:p>
    <w:p w14:paraId="46EA41A2" w14:textId="68B232B9" w:rsidR="00E94571" w:rsidRPr="00580A94" w:rsidRDefault="00C05149" w:rsidP="000373E0">
      <w:pPr>
        <w:spacing w:line="360" w:lineRule="auto"/>
        <w:ind w:left="-5" w:right="55"/>
        <w:rPr>
          <w:color w:val="auto"/>
        </w:rPr>
      </w:pPr>
      <w:r w:rsidRPr="00580A94">
        <w:rPr>
          <w:color w:val="auto"/>
        </w:rPr>
        <w:tab/>
      </w:r>
      <w:r w:rsidRPr="00580A94">
        <w:rPr>
          <w:color w:val="auto"/>
        </w:rPr>
        <w:tab/>
      </w:r>
      <w:r w:rsidRPr="00580A94">
        <w:rPr>
          <w:color w:val="auto"/>
        </w:rPr>
        <w:tab/>
        <w:t>Apesar das suas vantagens, a biometria apresenta limitações como falhas de leitura (quando os sensores não conseguem identificar correctamente) e questões de privacidade, exigindo políticas claras sobre a proteção de dados (ISO/IEC 1974-2, 2011).</w:t>
      </w:r>
    </w:p>
    <w:p w14:paraId="25B736C3" w14:textId="77777777" w:rsidR="00FD0E3C" w:rsidRPr="00580A94" w:rsidRDefault="00FD0E3C" w:rsidP="00A25F46">
      <w:pPr>
        <w:spacing w:line="360" w:lineRule="auto"/>
        <w:ind w:left="-5" w:right="55"/>
        <w:rPr>
          <w:color w:val="auto"/>
        </w:rPr>
      </w:pPr>
    </w:p>
    <w:p w14:paraId="5E6BDC11" w14:textId="77777777" w:rsidR="00FD0E3C" w:rsidRPr="00580A94" w:rsidRDefault="00FD0E3C" w:rsidP="00A25F46">
      <w:pPr>
        <w:spacing w:line="360" w:lineRule="auto"/>
        <w:ind w:left="-5" w:right="55"/>
        <w:rPr>
          <w:color w:val="auto"/>
        </w:rPr>
      </w:pPr>
    </w:p>
    <w:p w14:paraId="23FBBD07" w14:textId="77777777" w:rsidR="00FD0E3C" w:rsidRPr="00580A94" w:rsidRDefault="00FD0E3C" w:rsidP="00A25F46">
      <w:pPr>
        <w:spacing w:line="360" w:lineRule="auto"/>
        <w:ind w:left="-5" w:right="55"/>
        <w:rPr>
          <w:color w:val="auto"/>
        </w:rPr>
      </w:pPr>
    </w:p>
    <w:p w14:paraId="50F256BA" w14:textId="6AE6669E" w:rsidR="00A25F46" w:rsidRPr="00580A94" w:rsidRDefault="00A25F46" w:rsidP="00A25F46">
      <w:pPr>
        <w:spacing w:line="360" w:lineRule="auto"/>
        <w:ind w:left="-5" w:right="55"/>
      </w:pPr>
      <w:r w:rsidRPr="00580A94">
        <w:rPr>
          <w:color w:val="auto"/>
        </w:rPr>
        <w:lastRenderedPageBreak/>
        <w:t xml:space="preserve">Figura 1 - </w:t>
      </w:r>
      <w:r w:rsidRPr="00580A94">
        <w:t>leitor biométrico</w:t>
      </w:r>
    </w:p>
    <w:p w14:paraId="136B1DE4" w14:textId="7E25BD33" w:rsidR="00BB28A4" w:rsidRPr="00580A94" w:rsidRDefault="00A25F46" w:rsidP="00564BE7">
      <w:pPr>
        <w:spacing w:line="360" w:lineRule="auto"/>
        <w:ind w:left="-5" w:right="55"/>
        <w:rPr>
          <w:color w:val="auto"/>
        </w:rPr>
      </w:pPr>
      <w:r w:rsidRPr="00580A94">
        <w:drawing>
          <wp:inline distT="0" distB="0" distL="0" distR="0" wp14:anchorId="42C2B265" wp14:editId="4242B72A">
            <wp:extent cx="5915025" cy="4000500"/>
            <wp:effectExtent l="0" t="0" r="9525" b="0"/>
            <wp:docPr id="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5025" cy="4000500"/>
                    </a:xfrm>
                    <a:prstGeom prst="rect">
                      <a:avLst/>
                    </a:prstGeom>
                    <a:noFill/>
                    <a:ln>
                      <a:noFill/>
                    </a:ln>
                  </pic:spPr>
                </pic:pic>
              </a:graphicData>
            </a:graphic>
          </wp:inline>
        </w:drawing>
      </w:r>
      <w:r w:rsidRPr="00580A94">
        <w:rPr>
          <w:color w:val="auto"/>
        </w:rPr>
        <w:t>Fonte: (canal Automação, 2025)</w:t>
      </w:r>
    </w:p>
    <w:p w14:paraId="434AF365" w14:textId="277A822C" w:rsidR="00C05149" w:rsidRPr="00580A94" w:rsidRDefault="00C05149" w:rsidP="006B53D4">
      <w:pPr>
        <w:pStyle w:val="Ttulo3"/>
      </w:pPr>
      <w:bookmarkStart w:id="28" w:name="_Toc208690568"/>
      <w:r w:rsidRPr="00580A94">
        <w:t>3.</w:t>
      </w:r>
      <w:r w:rsidR="00FD0E3C" w:rsidRPr="00580A94">
        <w:t>6.2</w:t>
      </w:r>
      <w:r w:rsidR="00BB28A4" w:rsidRPr="00580A94">
        <w:t>.</w:t>
      </w:r>
      <w:r w:rsidRPr="00580A94">
        <w:t xml:space="preserve"> Cartões de identificação</w:t>
      </w:r>
      <w:bookmarkEnd w:id="28"/>
      <w:r w:rsidRPr="00580A94">
        <w:t xml:space="preserve"> </w:t>
      </w:r>
    </w:p>
    <w:p w14:paraId="7C311821" w14:textId="2418362B" w:rsidR="00C05149" w:rsidRPr="00580A94" w:rsidRDefault="00C05149" w:rsidP="00D32A7C">
      <w:pPr>
        <w:spacing w:line="360" w:lineRule="auto"/>
        <w:ind w:left="-5" w:right="55"/>
        <w:rPr>
          <w:color w:val="auto"/>
        </w:rPr>
      </w:pPr>
      <w:r w:rsidRPr="00580A94">
        <w:rPr>
          <w:b/>
          <w:bCs/>
          <w:color w:val="auto"/>
        </w:rPr>
        <w:tab/>
      </w:r>
      <w:r w:rsidRPr="00580A94">
        <w:rPr>
          <w:b/>
          <w:bCs/>
          <w:color w:val="auto"/>
        </w:rPr>
        <w:tab/>
      </w:r>
      <w:r w:rsidRPr="00580A94">
        <w:rPr>
          <w:b/>
          <w:bCs/>
          <w:color w:val="auto"/>
        </w:rPr>
        <w:tab/>
      </w:r>
      <w:r w:rsidRPr="00580A94">
        <w:rPr>
          <w:color w:val="auto"/>
        </w:rPr>
        <w:t xml:space="preserve">Os cartões magnéticos e de </w:t>
      </w:r>
      <w:proofErr w:type="gramStart"/>
      <w:r w:rsidR="00F73C69" w:rsidRPr="00580A94">
        <w:rPr>
          <w:color w:val="auto"/>
        </w:rPr>
        <w:t xml:space="preserve">proximidade </w:t>
      </w:r>
      <w:r w:rsidR="00F73C69" w:rsidRPr="00580A94">
        <w:rPr>
          <w:i/>
          <w:iCs/>
          <w:color w:val="auto"/>
        </w:rPr>
        <w:t>Radio</w:t>
      </w:r>
      <w:proofErr w:type="gramEnd"/>
      <w:r w:rsidR="00F73C69" w:rsidRPr="00580A94">
        <w:rPr>
          <w:i/>
          <w:iCs/>
          <w:color w:val="auto"/>
        </w:rPr>
        <w:t>-</w:t>
      </w:r>
      <w:proofErr w:type="spellStart"/>
      <w:r w:rsidR="00F73C69" w:rsidRPr="00580A94">
        <w:rPr>
          <w:i/>
          <w:iCs/>
          <w:color w:val="auto"/>
        </w:rPr>
        <w:t>Frequency</w:t>
      </w:r>
      <w:proofErr w:type="spellEnd"/>
      <w:r w:rsidR="00F73C69" w:rsidRPr="00580A94">
        <w:rPr>
          <w:i/>
          <w:iCs/>
          <w:color w:val="auto"/>
        </w:rPr>
        <w:t xml:space="preserve"> </w:t>
      </w:r>
      <w:proofErr w:type="spellStart"/>
      <w:r w:rsidR="00F73C69" w:rsidRPr="00580A94">
        <w:rPr>
          <w:i/>
          <w:iCs/>
          <w:color w:val="auto"/>
        </w:rPr>
        <w:t>Identification</w:t>
      </w:r>
      <w:proofErr w:type="spellEnd"/>
      <w:r w:rsidR="00F73C69" w:rsidRPr="00580A94">
        <w:rPr>
          <w:color w:val="auto"/>
        </w:rPr>
        <w:t xml:space="preserve"> ou </w:t>
      </w:r>
      <w:proofErr w:type="spellStart"/>
      <w:r w:rsidR="00F73C69" w:rsidRPr="00580A94">
        <w:rPr>
          <w:i/>
          <w:iCs/>
          <w:color w:val="auto"/>
        </w:rPr>
        <w:t>Near</w:t>
      </w:r>
      <w:proofErr w:type="spellEnd"/>
      <w:r w:rsidR="00F73C69" w:rsidRPr="00580A94">
        <w:rPr>
          <w:i/>
          <w:iCs/>
          <w:color w:val="auto"/>
        </w:rPr>
        <w:t xml:space="preserve"> Field </w:t>
      </w:r>
      <w:proofErr w:type="spellStart"/>
      <w:r w:rsidR="00F73C69" w:rsidRPr="00580A94">
        <w:rPr>
          <w:i/>
          <w:iCs/>
          <w:color w:val="auto"/>
        </w:rPr>
        <w:t>Communication</w:t>
      </w:r>
      <w:proofErr w:type="spellEnd"/>
      <w:r w:rsidR="00F73C69" w:rsidRPr="00580A94">
        <w:rPr>
          <w:color w:val="auto"/>
        </w:rPr>
        <w:t xml:space="preserve"> </w:t>
      </w:r>
      <w:r w:rsidRPr="00580A94">
        <w:rPr>
          <w:color w:val="auto"/>
        </w:rPr>
        <w:t xml:space="preserve">(RFID/NFC) representam uma outra vertente dos sistemas de controlo de acesso. Tanenbaum e </w:t>
      </w:r>
      <w:proofErr w:type="spellStart"/>
      <w:r w:rsidRPr="00580A94">
        <w:rPr>
          <w:color w:val="auto"/>
        </w:rPr>
        <w:t>Wetherall</w:t>
      </w:r>
      <w:proofErr w:type="spellEnd"/>
      <w:r w:rsidRPr="00580A94">
        <w:rPr>
          <w:color w:val="auto"/>
        </w:rPr>
        <w:t xml:space="preserve"> (2011), estes dispositivos armazenam credenciais que são lidas por antenas ou sensores de proximidade.</w:t>
      </w:r>
    </w:p>
    <w:p w14:paraId="16522760" w14:textId="6FDDBD4C" w:rsidR="00F67ACF" w:rsidRPr="00580A94" w:rsidRDefault="00C05149" w:rsidP="00BB28A4">
      <w:pPr>
        <w:spacing w:line="360" w:lineRule="auto"/>
        <w:ind w:left="-5" w:right="55"/>
        <w:rPr>
          <w:color w:val="auto"/>
        </w:rPr>
      </w:pPr>
      <w:r w:rsidRPr="00580A94">
        <w:rPr>
          <w:color w:val="auto"/>
        </w:rPr>
        <w:tab/>
      </w:r>
      <w:r w:rsidRPr="00580A94">
        <w:rPr>
          <w:color w:val="auto"/>
        </w:rPr>
        <w:tab/>
      </w:r>
      <w:r w:rsidRPr="00580A94">
        <w:rPr>
          <w:color w:val="auto"/>
        </w:rPr>
        <w:tab/>
        <w:t>A vanta</w:t>
      </w:r>
      <w:r w:rsidR="005737D6" w:rsidRPr="00580A94">
        <w:rPr>
          <w:color w:val="auto"/>
        </w:rPr>
        <w:t>gem dos cartões é a sua simplicidade de uso e baixo custo de implementação. Contudo, algumas vulnerabilidades, como clonagem</w:t>
      </w:r>
      <w:r w:rsidR="00BB28A4" w:rsidRPr="00580A94">
        <w:rPr>
          <w:color w:val="auto"/>
        </w:rPr>
        <w:t>²</w:t>
      </w:r>
      <w:r w:rsidR="005737D6" w:rsidRPr="00580A94">
        <w:rPr>
          <w:color w:val="auto"/>
        </w:rPr>
        <w:t xml:space="preserve"> ou roubo, podem comprometer a segurança caso não sejam combinados com outros factores de autenticação.</w:t>
      </w:r>
    </w:p>
    <w:p w14:paraId="4291564F" w14:textId="77777777" w:rsidR="00FD0E3C" w:rsidRPr="00580A94" w:rsidRDefault="00FD0E3C" w:rsidP="00280C31">
      <w:pPr>
        <w:spacing w:line="360" w:lineRule="auto"/>
        <w:ind w:left="-5" w:right="55"/>
        <w:rPr>
          <w:color w:val="auto"/>
        </w:rPr>
      </w:pPr>
    </w:p>
    <w:p w14:paraId="569D83C5" w14:textId="77777777" w:rsidR="00FD0E3C" w:rsidRPr="00580A94" w:rsidRDefault="00FD0E3C" w:rsidP="00280C31">
      <w:pPr>
        <w:spacing w:line="360" w:lineRule="auto"/>
        <w:ind w:left="-5" w:right="55"/>
        <w:rPr>
          <w:color w:val="auto"/>
        </w:rPr>
      </w:pPr>
    </w:p>
    <w:p w14:paraId="4F61DE65" w14:textId="77777777" w:rsidR="00FD0E3C" w:rsidRPr="00580A94" w:rsidRDefault="00FD0E3C" w:rsidP="00280C31">
      <w:pPr>
        <w:spacing w:line="360" w:lineRule="auto"/>
        <w:ind w:left="-5" w:right="55"/>
        <w:rPr>
          <w:color w:val="auto"/>
        </w:rPr>
      </w:pPr>
    </w:p>
    <w:p w14:paraId="5844E91D" w14:textId="73D50D08" w:rsidR="00280C31" w:rsidRPr="00580A94" w:rsidRDefault="00280C31" w:rsidP="00280C31">
      <w:pPr>
        <w:spacing w:line="360" w:lineRule="auto"/>
        <w:ind w:left="-5" w:right="55"/>
        <w:rPr>
          <w:color w:val="auto"/>
        </w:rPr>
      </w:pPr>
      <w:r w:rsidRPr="00580A94">
        <w:rPr>
          <w:color w:val="auto"/>
        </w:rPr>
        <w:lastRenderedPageBreak/>
        <w:t xml:space="preserve">Figura </w:t>
      </w:r>
      <w:r w:rsidR="00892E71" w:rsidRPr="00580A94">
        <w:rPr>
          <w:color w:val="auto"/>
        </w:rPr>
        <w:t>2</w:t>
      </w:r>
      <w:r w:rsidRPr="00580A94">
        <w:rPr>
          <w:color w:val="auto"/>
        </w:rPr>
        <w:t xml:space="preserve"> – Leitura de cartão RFID por sensor</w:t>
      </w:r>
    </w:p>
    <w:p w14:paraId="7EBBA99A" w14:textId="4F9048F9" w:rsidR="00280C31" w:rsidRPr="00580A94" w:rsidRDefault="00280C31" w:rsidP="00280C31">
      <w:pPr>
        <w:pStyle w:val="NormalWeb"/>
      </w:pPr>
      <w:r w:rsidRPr="00580A94">
        <w:rPr>
          <w:lang w:eastAsia="en-US"/>
        </w:rPr>
        <w:drawing>
          <wp:inline distT="0" distB="0" distL="0" distR="0" wp14:anchorId="2296655F" wp14:editId="08FC3BD6">
            <wp:extent cx="5943600" cy="4487545"/>
            <wp:effectExtent l="0" t="0" r="0" b="8255"/>
            <wp:docPr id="192744042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87545"/>
                    </a:xfrm>
                    <a:prstGeom prst="rect">
                      <a:avLst/>
                    </a:prstGeom>
                    <a:noFill/>
                    <a:ln>
                      <a:noFill/>
                    </a:ln>
                  </pic:spPr>
                </pic:pic>
              </a:graphicData>
            </a:graphic>
          </wp:inline>
        </w:drawing>
      </w:r>
    </w:p>
    <w:p w14:paraId="1EE932E6" w14:textId="789DB782" w:rsidR="00BB28A4" w:rsidRPr="00580A94" w:rsidRDefault="00280C31" w:rsidP="00FD0E3C">
      <w:pPr>
        <w:pStyle w:val="NormalWeb"/>
      </w:pPr>
      <w:r w:rsidRPr="00580A94">
        <w:t>Fonte: (</w:t>
      </w:r>
      <w:proofErr w:type="spellStart"/>
      <w:r w:rsidRPr="00580A94">
        <w:t>usinainfo</w:t>
      </w:r>
      <w:proofErr w:type="spellEnd"/>
      <w:r w:rsidRPr="00580A94">
        <w:t>, 2025)</w:t>
      </w:r>
    </w:p>
    <w:p w14:paraId="3D65895E" w14:textId="2BB5AA41" w:rsidR="005737D6" w:rsidRPr="00580A94" w:rsidRDefault="005737D6" w:rsidP="006B53D4">
      <w:pPr>
        <w:pStyle w:val="Ttulo3"/>
      </w:pPr>
      <w:bookmarkStart w:id="29" w:name="_Toc208690569"/>
      <w:r w:rsidRPr="00580A94">
        <w:t>3.</w:t>
      </w:r>
      <w:r w:rsidR="00FD0E3C" w:rsidRPr="00580A94">
        <w:t>6.3</w:t>
      </w:r>
      <w:r w:rsidR="00BB28A4" w:rsidRPr="00580A94">
        <w:t>.</w:t>
      </w:r>
      <w:r w:rsidRPr="00580A94">
        <w:t xml:space="preserve"> Sensores de segurança</w:t>
      </w:r>
      <w:bookmarkEnd w:id="29"/>
    </w:p>
    <w:p w14:paraId="0AE4EC24" w14:textId="3441EF82" w:rsidR="005737D6" w:rsidRPr="00580A94" w:rsidRDefault="005737D6" w:rsidP="00D32A7C">
      <w:pPr>
        <w:spacing w:line="360" w:lineRule="auto"/>
        <w:ind w:left="-5" w:right="55"/>
        <w:rPr>
          <w:color w:val="auto"/>
        </w:rPr>
      </w:pPr>
      <w:r w:rsidRPr="00580A94">
        <w:rPr>
          <w:b/>
          <w:bCs/>
          <w:color w:val="auto"/>
        </w:rPr>
        <w:tab/>
      </w:r>
      <w:r w:rsidRPr="00580A94">
        <w:rPr>
          <w:b/>
          <w:bCs/>
          <w:color w:val="auto"/>
        </w:rPr>
        <w:tab/>
      </w:r>
      <w:r w:rsidRPr="00580A94">
        <w:rPr>
          <w:b/>
          <w:bCs/>
          <w:color w:val="auto"/>
        </w:rPr>
        <w:tab/>
      </w:r>
      <w:r w:rsidRPr="00580A94">
        <w:rPr>
          <w:color w:val="auto"/>
        </w:rPr>
        <w:t>Os sensores são elementos fundamentais na detecção de intrusões. Os mais comuns incluem:</w:t>
      </w:r>
    </w:p>
    <w:p w14:paraId="4930BF83" w14:textId="05BD4F32" w:rsidR="005737D6" w:rsidRPr="00580A94" w:rsidRDefault="005737D6" w:rsidP="005737D6">
      <w:pPr>
        <w:pStyle w:val="PargrafodaLista"/>
        <w:numPr>
          <w:ilvl w:val="0"/>
          <w:numId w:val="32"/>
        </w:numPr>
        <w:spacing w:line="360" w:lineRule="auto"/>
        <w:ind w:right="55"/>
      </w:pPr>
      <w:r w:rsidRPr="00580A94">
        <w:rPr>
          <w:b/>
          <w:bCs/>
        </w:rPr>
        <w:t>Sensores PIR</w:t>
      </w:r>
      <w:r w:rsidRPr="00580A94">
        <w:t xml:space="preserve"> (Infravermelhos passivos) – estes detectam movimento </w:t>
      </w:r>
      <w:r w:rsidR="007958D5" w:rsidRPr="00580A94">
        <w:t>a partir da variação da radiação infravermelha no ambiente (Smith, 2018).</w:t>
      </w:r>
    </w:p>
    <w:p w14:paraId="27B9ED9D" w14:textId="59C8B719" w:rsidR="007958D5" w:rsidRPr="00580A94" w:rsidRDefault="007958D5" w:rsidP="005737D6">
      <w:pPr>
        <w:pStyle w:val="PargrafodaLista"/>
        <w:numPr>
          <w:ilvl w:val="0"/>
          <w:numId w:val="32"/>
        </w:numPr>
        <w:spacing w:line="360" w:lineRule="auto"/>
        <w:ind w:right="55"/>
      </w:pPr>
      <w:r w:rsidRPr="00580A94">
        <w:rPr>
          <w:b/>
          <w:bCs/>
        </w:rPr>
        <w:t>Sensores ultrassónicos</w:t>
      </w:r>
      <w:r w:rsidRPr="00580A94">
        <w:t xml:space="preserve"> – são utilizados para medir distância e identificar obstáculos ou aproximações não autorizadas (</w:t>
      </w:r>
      <w:proofErr w:type="spellStart"/>
      <w:r w:rsidRPr="00580A94">
        <w:t>Manoj</w:t>
      </w:r>
      <w:proofErr w:type="spellEnd"/>
      <w:r w:rsidRPr="00580A94">
        <w:t xml:space="preserve"> &amp; Kumar, 2019).</w:t>
      </w:r>
    </w:p>
    <w:p w14:paraId="5863CA36" w14:textId="7FF38BF6" w:rsidR="007958D5" w:rsidRPr="00580A94" w:rsidRDefault="007958D5" w:rsidP="005737D6">
      <w:pPr>
        <w:pStyle w:val="PargrafodaLista"/>
        <w:numPr>
          <w:ilvl w:val="0"/>
          <w:numId w:val="32"/>
        </w:numPr>
        <w:spacing w:line="360" w:lineRule="auto"/>
        <w:ind w:right="55"/>
      </w:pPr>
      <w:r w:rsidRPr="00580A94">
        <w:rPr>
          <w:b/>
          <w:bCs/>
        </w:rPr>
        <w:t>Sensores magnéticos de porta/janela</w:t>
      </w:r>
      <w:r w:rsidRPr="00580A94">
        <w:t xml:space="preserve"> – são geralmente utilizados para identificar aberturas forçadas.</w:t>
      </w:r>
    </w:p>
    <w:p w14:paraId="23B00F26" w14:textId="1837A98F" w:rsidR="005737D6" w:rsidRPr="00580A94" w:rsidRDefault="007958D5" w:rsidP="00D32A7C">
      <w:pPr>
        <w:spacing w:line="360" w:lineRule="auto"/>
        <w:ind w:left="-5" w:right="55"/>
        <w:rPr>
          <w:color w:val="auto"/>
        </w:rPr>
      </w:pPr>
      <w:r w:rsidRPr="00580A94">
        <w:rPr>
          <w:color w:val="auto"/>
        </w:rPr>
        <w:lastRenderedPageBreak/>
        <w:t xml:space="preserve">Nos sistemas de controlo de acesso militares, os sensores podem ser aplicados, não apenas em pontos fixos de controlo, mas também em sistemas de vigilância do perímetro, funcionando de forma integrada juntamente com os alarmes sonoros, luzes de alerta e envio de notificações. </w:t>
      </w:r>
    </w:p>
    <w:p w14:paraId="78ABB954" w14:textId="3DD2826C" w:rsidR="004C0DC9" w:rsidRPr="00A9701D" w:rsidRDefault="0005650E" w:rsidP="004C0DC9">
      <w:pPr>
        <w:spacing w:line="360" w:lineRule="auto"/>
        <w:ind w:left="-5" w:right="55"/>
        <w:jc w:val="left"/>
        <w:rPr>
          <w:color w:val="EE0000"/>
        </w:rPr>
      </w:pPr>
      <w:r w:rsidRPr="00A9701D">
        <w:rPr>
          <w:color w:val="EE0000"/>
        </w:rPr>
        <w:tab/>
      </w:r>
      <w:r w:rsidRPr="00A9701D">
        <w:rPr>
          <w:color w:val="EE0000"/>
        </w:rPr>
        <w:tab/>
      </w:r>
      <w:r w:rsidR="004C0DC9" w:rsidRPr="00A9701D">
        <w:rPr>
          <w:color w:val="EE0000"/>
        </w:rPr>
        <w:t xml:space="preserve">Figura 3 – </w:t>
      </w:r>
      <w:r w:rsidR="00DC14B0" w:rsidRPr="00A9701D">
        <w:rPr>
          <w:color w:val="EE0000"/>
        </w:rPr>
        <w:t>Montagem do circuito (Protótipo)</w:t>
      </w:r>
      <w:r w:rsidR="00E761D7" w:rsidRPr="00A9701D">
        <w:rPr>
          <w:color w:val="EE0000"/>
        </w:rPr>
        <w:drawing>
          <wp:inline distT="0" distB="0" distL="0" distR="0" wp14:anchorId="2DF228C9" wp14:editId="532EB5FB">
            <wp:extent cx="5943600" cy="4019006"/>
            <wp:effectExtent l="0" t="0" r="0" b="635"/>
            <wp:docPr id="10809004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019006"/>
                    </a:xfrm>
                    <a:prstGeom prst="rect">
                      <a:avLst/>
                    </a:prstGeom>
                    <a:noFill/>
                    <a:ln>
                      <a:noFill/>
                    </a:ln>
                  </pic:spPr>
                </pic:pic>
              </a:graphicData>
            </a:graphic>
          </wp:inline>
        </w:drawing>
      </w:r>
    </w:p>
    <w:p w14:paraId="33865472" w14:textId="590F6C38" w:rsidR="00E761D7" w:rsidRPr="00A9701D" w:rsidRDefault="00DC14B0" w:rsidP="00E761D7">
      <w:pPr>
        <w:spacing w:line="360" w:lineRule="auto"/>
        <w:ind w:left="-5" w:right="55"/>
        <w:rPr>
          <w:color w:val="EE0000"/>
        </w:rPr>
      </w:pPr>
      <w:r w:rsidRPr="00A9701D">
        <w:rPr>
          <w:color w:val="EE0000"/>
        </w:rPr>
        <w:t>Fonte: Autor</w:t>
      </w:r>
    </w:p>
    <w:p w14:paraId="09194FB3" w14:textId="24F9F3BE" w:rsidR="000D7603" w:rsidRPr="00580A94" w:rsidRDefault="000D7603" w:rsidP="006B53D4">
      <w:pPr>
        <w:pStyle w:val="Ttulo3"/>
      </w:pPr>
      <w:bookmarkStart w:id="30" w:name="_Toc208690570"/>
      <w:r w:rsidRPr="00580A94">
        <w:t>3.</w:t>
      </w:r>
      <w:r w:rsidR="00FD0E3C" w:rsidRPr="00580A94">
        <w:t>6.4</w:t>
      </w:r>
      <w:r w:rsidRPr="00580A94">
        <w:t xml:space="preserve">. </w:t>
      </w:r>
      <w:r w:rsidR="00855AD4" w:rsidRPr="00580A94">
        <w:t>Sistemas de Resposta de Incidentes (Alarmes e Notificações)</w:t>
      </w:r>
      <w:bookmarkEnd w:id="30"/>
    </w:p>
    <w:p w14:paraId="5B36AC9A" w14:textId="5499403B" w:rsidR="000D7603" w:rsidRPr="00580A94" w:rsidRDefault="00855AD4" w:rsidP="00D32A7C">
      <w:pPr>
        <w:spacing w:line="360" w:lineRule="auto"/>
        <w:ind w:left="-5" w:right="55"/>
        <w:rPr>
          <w:color w:val="auto"/>
        </w:rPr>
      </w:pPr>
      <w:r w:rsidRPr="00580A94">
        <w:rPr>
          <w:color w:val="auto"/>
        </w:rPr>
        <w:tab/>
      </w:r>
      <w:r w:rsidRPr="00580A94">
        <w:rPr>
          <w:color w:val="auto"/>
        </w:rPr>
        <w:tab/>
      </w:r>
      <w:r w:rsidRPr="00580A94">
        <w:rPr>
          <w:color w:val="auto"/>
        </w:rPr>
        <w:tab/>
        <w:t>Esta fase é critica no ciclo de segurança. Após a detecção de alguma intrusão, não basta apenas registar o evento, é necessário que haja um mecanismo de alerta imediato que permita acionar contramedidas</w:t>
      </w:r>
      <w:r w:rsidR="00D7671C" w:rsidRPr="00580A94">
        <w:rPr>
          <w:color w:val="auto"/>
        </w:rPr>
        <w:t xml:space="preserve"> em resposta ao incidente. Conforme diversos estudos destacam, sistemas modernos de vigilância incluem múltiplos canais de notificação, como sirenes locais, envio de mensagens via SMS, integração com aplicações móveis e comunicação directa com centrais de comando (cf. A. </w:t>
      </w:r>
      <w:proofErr w:type="spellStart"/>
      <w:r w:rsidR="00D7671C" w:rsidRPr="00580A94">
        <w:rPr>
          <w:color w:val="auto"/>
        </w:rPr>
        <w:t>Mahmood</w:t>
      </w:r>
      <w:proofErr w:type="spellEnd"/>
      <w:r w:rsidR="00D7671C" w:rsidRPr="00580A94">
        <w:rPr>
          <w:color w:val="auto"/>
        </w:rPr>
        <w:t xml:space="preserve"> </w:t>
      </w:r>
      <w:proofErr w:type="spellStart"/>
      <w:r w:rsidR="00D7671C" w:rsidRPr="00580A94">
        <w:rPr>
          <w:color w:val="auto"/>
        </w:rPr>
        <w:t>et</w:t>
      </w:r>
      <w:proofErr w:type="spellEnd"/>
      <w:r w:rsidR="00D7671C" w:rsidRPr="00580A94">
        <w:rPr>
          <w:color w:val="auto"/>
        </w:rPr>
        <w:t xml:space="preserve"> al., 2019). Esta abordagem relaciona-se directamente às implementações práticas realizadas com o Arduino, nos quais foram explorados mecanismos de alerta sonoro e a possibilidade de integração </w:t>
      </w:r>
      <w:r w:rsidR="00E12D96" w:rsidRPr="00580A94">
        <w:rPr>
          <w:color w:val="auto"/>
        </w:rPr>
        <w:t>com a</w:t>
      </w:r>
      <w:r w:rsidR="00D7671C" w:rsidRPr="00580A94">
        <w:rPr>
          <w:color w:val="auto"/>
        </w:rPr>
        <w:t xml:space="preserve"> aplicação </w:t>
      </w:r>
      <w:r w:rsidR="00D7671C" w:rsidRPr="00580A94">
        <w:rPr>
          <w:b/>
          <w:bCs/>
          <w:i/>
          <w:iCs/>
          <w:color w:val="auto"/>
        </w:rPr>
        <w:t>WatchBase</w:t>
      </w:r>
      <w:r w:rsidR="00D7671C" w:rsidRPr="00580A94">
        <w:rPr>
          <w:b/>
          <w:bCs/>
          <w:color w:val="auto"/>
        </w:rPr>
        <w:t>.</w:t>
      </w:r>
      <w:r w:rsidR="00D7671C" w:rsidRPr="00580A94">
        <w:rPr>
          <w:color w:val="auto"/>
        </w:rPr>
        <w:t xml:space="preserve"> </w:t>
      </w:r>
      <w:r w:rsidR="00E12D96" w:rsidRPr="00580A94">
        <w:rPr>
          <w:color w:val="auto"/>
        </w:rPr>
        <w:t>E</w:t>
      </w:r>
      <w:r w:rsidR="00D7671C" w:rsidRPr="00580A94">
        <w:rPr>
          <w:color w:val="auto"/>
        </w:rPr>
        <w:t>studo</w:t>
      </w:r>
      <w:r w:rsidR="00E12D96" w:rsidRPr="00580A94">
        <w:rPr>
          <w:color w:val="auto"/>
        </w:rPr>
        <w:t>s</w:t>
      </w:r>
      <w:r w:rsidR="00D7671C" w:rsidRPr="00580A94">
        <w:rPr>
          <w:color w:val="auto"/>
        </w:rPr>
        <w:t xml:space="preserve"> de caso no </w:t>
      </w:r>
      <w:r w:rsidR="00E12D96" w:rsidRPr="00580A94">
        <w:rPr>
          <w:color w:val="auto"/>
        </w:rPr>
        <w:lastRenderedPageBreak/>
        <w:t>sector bancário mostram que falhas na etapa de alerta retardam a resposta a tentativas de intrusão, o que levou à reformulação de protocolos de segurança (cf. Relatório do Banco de Moçambique, 2021).</w:t>
      </w:r>
    </w:p>
    <w:p w14:paraId="3C144F1F" w14:textId="5A1D972A" w:rsidR="008E35BE" w:rsidRPr="00580A94" w:rsidRDefault="008E35BE" w:rsidP="00D32A7C">
      <w:pPr>
        <w:spacing w:line="360" w:lineRule="auto"/>
        <w:ind w:left="-5" w:right="55"/>
        <w:rPr>
          <w:color w:val="auto"/>
        </w:rPr>
      </w:pPr>
      <w:r w:rsidRPr="00580A94">
        <w:rPr>
          <w:color w:val="auto"/>
        </w:rPr>
        <w:t>Figura 4 – Alarme de perímetro</w:t>
      </w:r>
    </w:p>
    <w:p w14:paraId="6D45DE6E" w14:textId="1E44A966" w:rsidR="008E35BE" w:rsidRPr="00580A94" w:rsidRDefault="008E35BE" w:rsidP="008E35BE">
      <w:pPr>
        <w:spacing w:line="360" w:lineRule="auto"/>
        <w:ind w:left="-5" w:right="55"/>
        <w:rPr>
          <w:color w:val="auto"/>
        </w:rPr>
      </w:pPr>
      <w:r w:rsidRPr="00580A94">
        <w:rPr>
          <w:color w:val="auto"/>
        </w:rPr>
        <w:drawing>
          <wp:inline distT="0" distB="0" distL="0" distR="0" wp14:anchorId="0D07549E" wp14:editId="789243EC">
            <wp:extent cx="5943600" cy="2321560"/>
            <wp:effectExtent l="0" t="0" r="0" b="2540"/>
            <wp:docPr id="177918447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21560"/>
                    </a:xfrm>
                    <a:prstGeom prst="rect">
                      <a:avLst/>
                    </a:prstGeom>
                    <a:noFill/>
                    <a:ln>
                      <a:noFill/>
                    </a:ln>
                  </pic:spPr>
                </pic:pic>
              </a:graphicData>
            </a:graphic>
          </wp:inline>
        </w:drawing>
      </w:r>
    </w:p>
    <w:p w14:paraId="4CCAD2B4" w14:textId="0C982DF3" w:rsidR="008E35BE" w:rsidRPr="00580A94" w:rsidRDefault="008E35BE" w:rsidP="00D32A7C">
      <w:pPr>
        <w:spacing w:line="360" w:lineRule="auto"/>
        <w:ind w:left="-5" w:right="55"/>
        <w:rPr>
          <w:color w:val="auto"/>
        </w:rPr>
      </w:pPr>
      <w:r w:rsidRPr="00580A94">
        <w:rPr>
          <w:color w:val="auto"/>
        </w:rPr>
        <w:t>Fonte: (</w:t>
      </w:r>
      <w:proofErr w:type="spellStart"/>
      <w:r w:rsidRPr="00580A94">
        <w:rPr>
          <w:color w:val="auto"/>
        </w:rPr>
        <w:t>freepik</w:t>
      </w:r>
      <w:proofErr w:type="spellEnd"/>
      <w:r w:rsidRPr="00580A94">
        <w:rPr>
          <w:color w:val="auto"/>
        </w:rPr>
        <w:t>, 2025)</w:t>
      </w:r>
    </w:p>
    <w:p w14:paraId="0D04EC60" w14:textId="29F97A6F" w:rsidR="00065720" w:rsidRPr="00580A94" w:rsidRDefault="00E12D96" w:rsidP="006B53D4">
      <w:pPr>
        <w:pStyle w:val="Ttulo3"/>
      </w:pPr>
      <w:bookmarkStart w:id="31" w:name="_Toc208690571"/>
      <w:r w:rsidRPr="00580A94">
        <w:rPr>
          <w:color w:val="auto"/>
        </w:rPr>
        <w:t>3.</w:t>
      </w:r>
      <w:r w:rsidR="00FD0E3C" w:rsidRPr="00580A94">
        <w:rPr>
          <w:color w:val="auto"/>
        </w:rPr>
        <w:t>6.5</w:t>
      </w:r>
      <w:r w:rsidRPr="00580A94">
        <w:rPr>
          <w:color w:val="auto"/>
        </w:rPr>
        <w:t xml:space="preserve">. </w:t>
      </w:r>
      <w:r w:rsidR="00BB28A4" w:rsidRPr="00580A94">
        <w:rPr>
          <w:color w:val="auto"/>
        </w:rPr>
        <w:t xml:space="preserve">Tendências emergentes: </w:t>
      </w:r>
      <w:r w:rsidR="00065720" w:rsidRPr="00580A94">
        <w:t>Drones e Veículos Autónomos para Vigilância</w:t>
      </w:r>
      <w:bookmarkEnd w:id="31"/>
    </w:p>
    <w:p w14:paraId="7B9B130C" w14:textId="7D5A6AFA" w:rsidR="00E12D96" w:rsidRPr="00580A94" w:rsidRDefault="00065720" w:rsidP="00D32A7C">
      <w:pPr>
        <w:spacing w:line="360" w:lineRule="auto"/>
        <w:ind w:left="-5" w:right="55"/>
        <w:rPr>
          <w:color w:val="auto"/>
        </w:rPr>
      </w:pPr>
      <w:r w:rsidRPr="00580A94">
        <w:rPr>
          <w:color w:val="auto"/>
        </w:rPr>
        <w:tab/>
      </w:r>
      <w:r w:rsidRPr="00580A94">
        <w:rPr>
          <w:color w:val="auto"/>
        </w:rPr>
        <w:tab/>
      </w:r>
      <w:r w:rsidRPr="00580A94">
        <w:rPr>
          <w:color w:val="auto"/>
        </w:rPr>
        <w:tab/>
        <w:t xml:space="preserve">Na literatura recente, especificamente no domínio militar e em sectores de infra-estrutura crítica, tem-se observado o uso crescente de drones equipados com câmeras de alta resolução, sensores térmicos e sistemas de navegação autónoma. Esses veículos aéreos não tripulados ampliam o raio de cobertura, permitindo vigilância em áreas de difícil acesso, além de oferecerem capacidade de resposta rápida em situações de risco (R. B. </w:t>
      </w:r>
      <w:proofErr w:type="spellStart"/>
      <w:r w:rsidRPr="00580A94">
        <w:rPr>
          <w:color w:val="auto"/>
        </w:rPr>
        <w:t>Kuman</w:t>
      </w:r>
      <w:proofErr w:type="spellEnd"/>
      <w:r w:rsidRPr="00580A94">
        <w:rPr>
          <w:color w:val="auto"/>
        </w:rPr>
        <w:t xml:space="preserve"> </w:t>
      </w:r>
      <w:proofErr w:type="spellStart"/>
      <w:r w:rsidRPr="00580A94">
        <w:rPr>
          <w:color w:val="auto"/>
        </w:rPr>
        <w:t>et</w:t>
      </w:r>
      <w:proofErr w:type="spellEnd"/>
      <w:r w:rsidRPr="00580A94">
        <w:rPr>
          <w:color w:val="auto"/>
        </w:rPr>
        <w:t xml:space="preserve"> al., 2021).</w:t>
      </w:r>
    </w:p>
    <w:p w14:paraId="3BECF542" w14:textId="75946FD5" w:rsidR="00065720" w:rsidRPr="00580A94" w:rsidRDefault="00065720" w:rsidP="00D32A7C">
      <w:pPr>
        <w:spacing w:line="360" w:lineRule="auto"/>
        <w:ind w:left="-5" w:right="55"/>
        <w:rPr>
          <w:color w:val="auto"/>
        </w:rPr>
      </w:pPr>
      <w:r w:rsidRPr="00580A94">
        <w:rPr>
          <w:color w:val="auto"/>
        </w:rPr>
        <w:tab/>
      </w:r>
      <w:r w:rsidRPr="00580A94">
        <w:rPr>
          <w:color w:val="auto"/>
        </w:rPr>
        <w:tab/>
      </w:r>
      <w:r w:rsidRPr="00580A94">
        <w:rPr>
          <w:color w:val="auto"/>
        </w:rPr>
        <w:tab/>
        <w:t xml:space="preserve">Embora seja uma tecnologia ainda no estado de experimento nos países em via de desenvolvimento, a sua relevância para este trabalho reside no potencial de escalabilidade futura. A integração de drones no sistema de monitorização como o </w:t>
      </w:r>
      <w:r w:rsidRPr="00580A94">
        <w:rPr>
          <w:b/>
          <w:bCs/>
          <w:i/>
          <w:iCs/>
          <w:color w:val="auto"/>
        </w:rPr>
        <w:t>WatchBase</w:t>
      </w:r>
      <w:r w:rsidRPr="00580A94">
        <w:rPr>
          <w:color w:val="auto"/>
        </w:rPr>
        <w:t xml:space="preserve"> abriria caminho para a aplicação de um modelo híbrido em que sensores fixos como, Câmeras, sensores PIR</w:t>
      </w:r>
      <w:r w:rsidR="00136686" w:rsidRPr="00580A94">
        <w:rPr>
          <w:color w:val="auto"/>
        </w:rPr>
        <w:t>,</w:t>
      </w:r>
      <w:r w:rsidRPr="00580A94">
        <w:rPr>
          <w:color w:val="auto"/>
        </w:rPr>
        <w:t xml:space="preserve"> seriam complementados por unidades móveis.</w:t>
      </w:r>
    </w:p>
    <w:p w14:paraId="7CA8AF82" w14:textId="77777777" w:rsidR="00FD0E3C" w:rsidRPr="00580A94" w:rsidRDefault="00FD0E3C">
      <w:pPr>
        <w:spacing w:after="160" w:line="278" w:lineRule="auto"/>
        <w:ind w:left="0" w:right="0" w:firstLine="0"/>
        <w:jc w:val="left"/>
        <w:rPr>
          <w:b/>
          <w:bCs/>
          <w:color w:val="auto"/>
        </w:rPr>
      </w:pPr>
      <w:r w:rsidRPr="00580A94">
        <w:rPr>
          <w:b/>
          <w:bCs/>
          <w:color w:val="auto"/>
        </w:rPr>
        <w:br w:type="page"/>
      </w:r>
    </w:p>
    <w:p w14:paraId="460A9354" w14:textId="4140D59C" w:rsidR="00537736" w:rsidRPr="00580A94" w:rsidRDefault="00537736" w:rsidP="00C00626">
      <w:pPr>
        <w:pStyle w:val="Ttulo2"/>
      </w:pPr>
      <w:bookmarkStart w:id="32" w:name="_Toc208690572"/>
      <w:r w:rsidRPr="00580A94">
        <w:lastRenderedPageBreak/>
        <w:t>3.</w:t>
      </w:r>
      <w:r w:rsidR="00BB28A4" w:rsidRPr="00580A94">
        <w:t>7.</w:t>
      </w:r>
      <w:r w:rsidRPr="00580A94">
        <w:t xml:space="preserve"> Pesquisas em Contextos Semelhantes</w:t>
      </w:r>
      <w:bookmarkEnd w:id="32"/>
    </w:p>
    <w:p w14:paraId="1EC2C586" w14:textId="6A804E6C" w:rsidR="00537736" w:rsidRPr="00580A94" w:rsidRDefault="00537736" w:rsidP="00537736">
      <w:pPr>
        <w:spacing w:line="360" w:lineRule="auto"/>
        <w:ind w:left="-5" w:right="55"/>
        <w:rPr>
          <w:color w:val="auto"/>
        </w:rPr>
      </w:pPr>
      <w:r w:rsidRPr="00580A94">
        <w:rPr>
          <w:color w:val="auto"/>
        </w:rPr>
        <w:tab/>
      </w:r>
      <w:r w:rsidRPr="00580A94">
        <w:rPr>
          <w:color w:val="auto"/>
        </w:rPr>
        <w:tab/>
      </w:r>
      <w:r w:rsidRPr="00580A94">
        <w:rPr>
          <w:color w:val="auto"/>
        </w:rPr>
        <w:tab/>
        <w:t xml:space="preserve">Estudos sobre a implementação de sistemas de segurança em infra-estruturas críticas </w:t>
      </w:r>
      <w:r w:rsidR="005B170F" w:rsidRPr="00580A94">
        <w:rPr>
          <w:color w:val="auto"/>
        </w:rPr>
        <w:t>nos</w:t>
      </w:r>
      <w:r w:rsidRPr="00580A94">
        <w:rPr>
          <w:color w:val="auto"/>
        </w:rPr>
        <w:t xml:space="preserve"> países em via de desenvolvimento como Moçambique, fornecem </w:t>
      </w:r>
      <w:r w:rsidRPr="00580A94">
        <w:rPr>
          <w:i/>
          <w:iCs/>
          <w:color w:val="auto"/>
        </w:rPr>
        <w:t>insights</w:t>
      </w:r>
      <w:r w:rsidRPr="00580A94">
        <w:rPr>
          <w:color w:val="auto"/>
        </w:rPr>
        <w:t xml:space="preserve"> valiosos sobre os desafios e soluções aplicáveis ao Centro de Comunicação do Estado. Em contextos com recursos limitados, a dependência excessiva de vigilância humana frequentemente compromete a eficácia dos sistemas de controlo de acesso (Musa &amp; </w:t>
      </w:r>
      <w:proofErr w:type="spellStart"/>
      <w:r w:rsidRPr="00580A94">
        <w:rPr>
          <w:color w:val="auto"/>
        </w:rPr>
        <w:t>Bassey</w:t>
      </w:r>
      <w:proofErr w:type="spellEnd"/>
      <w:r w:rsidRPr="00580A94">
        <w:rPr>
          <w:color w:val="auto"/>
        </w:rPr>
        <w:t>, 2018).</w:t>
      </w:r>
    </w:p>
    <w:p w14:paraId="31206E83" w14:textId="77777777" w:rsidR="00537736" w:rsidRPr="00580A94" w:rsidRDefault="00537736" w:rsidP="00537736">
      <w:pPr>
        <w:spacing w:line="360" w:lineRule="auto"/>
        <w:ind w:left="-5" w:right="55"/>
        <w:rPr>
          <w:color w:val="auto"/>
        </w:rPr>
      </w:pPr>
      <w:r w:rsidRPr="00580A94">
        <w:rPr>
          <w:color w:val="auto"/>
        </w:rPr>
        <w:tab/>
      </w:r>
      <w:r w:rsidRPr="00580A94">
        <w:rPr>
          <w:color w:val="auto"/>
        </w:rPr>
        <w:tab/>
      </w:r>
      <w:r w:rsidRPr="00580A94">
        <w:rPr>
          <w:color w:val="auto"/>
        </w:rPr>
        <w:tab/>
        <w:t>A integração gradual de sensores, alarmes, câmeras inteligentes, etc.  pode reduzir significativamente falhas humanas. Tomou-se como exemplo um estudo realizado em postos governamentais em Nigéria que adoptaram sensores de movimento combinados com sistemas de comunicação em tempo real, tecnologia esta que permitiu identificar tentativas de intrusão antes que causassem prejuízos (</w:t>
      </w:r>
      <w:proofErr w:type="spellStart"/>
      <w:r w:rsidRPr="00580A94">
        <w:rPr>
          <w:color w:val="auto"/>
        </w:rPr>
        <w:t>Olatunji</w:t>
      </w:r>
      <w:proofErr w:type="spellEnd"/>
      <w:r w:rsidRPr="00580A94">
        <w:rPr>
          <w:color w:val="auto"/>
        </w:rPr>
        <w:t xml:space="preserve"> </w:t>
      </w:r>
      <w:proofErr w:type="spellStart"/>
      <w:r w:rsidRPr="00580A94">
        <w:rPr>
          <w:color w:val="auto"/>
        </w:rPr>
        <w:t>et</w:t>
      </w:r>
      <w:proofErr w:type="spellEnd"/>
      <w:r w:rsidRPr="00580A94">
        <w:rPr>
          <w:color w:val="auto"/>
        </w:rPr>
        <w:t xml:space="preserve"> al., 2019). Esses estudos deixam de forma evidente que mesmo em cenários com restrições orçamentárias, a implementação de soluções tecnológicas escaláveis é viável e eficaz.</w:t>
      </w:r>
    </w:p>
    <w:p w14:paraId="443C6058" w14:textId="322A48D9" w:rsidR="00537736" w:rsidRPr="00580A94" w:rsidRDefault="00BB28A4" w:rsidP="00537736">
      <w:pPr>
        <w:spacing w:line="360" w:lineRule="auto"/>
        <w:ind w:left="-5" w:right="55" w:firstLine="713"/>
        <w:rPr>
          <w:color w:val="auto"/>
        </w:rPr>
      </w:pPr>
      <w:r w:rsidRPr="00580A94">
        <w:rPr>
          <w:color w:val="auto"/>
        </w:rPr>
        <w:t>Contudo</w:t>
      </w:r>
      <w:r w:rsidR="00537736" w:rsidRPr="00580A94">
        <w:rPr>
          <w:color w:val="auto"/>
        </w:rPr>
        <w:t>,</w:t>
      </w:r>
      <w:r w:rsidRPr="00580A94">
        <w:rPr>
          <w:color w:val="auto"/>
        </w:rPr>
        <w:t xml:space="preserve"> a tecnologia por si só não é suficiente.</w:t>
      </w:r>
      <w:r w:rsidR="00537736" w:rsidRPr="00580A94">
        <w:rPr>
          <w:color w:val="auto"/>
        </w:rPr>
        <w:t xml:space="preserve"> </w:t>
      </w:r>
      <w:r w:rsidRPr="00580A94">
        <w:rPr>
          <w:color w:val="auto"/>
        </w:rPr>
        <w:t>O</w:t>
      </w:r>
      <w:r w:rsidR="00537736" w:rsidRPr="00580A94">
        <w:rPr>
          <w:color w:val="auto"/>
        </w:rPr>
        <w:t xml:space="preserve"> treinamento de oficiais da segurança e a padronização de procedimentos são elementos essenciais às soluções tecnológicas. Subsidia-se que a combinação de tecnologia e a capacitação humana cria redundâncias críticas, garantindo que mesmo diante de falhas de sensores ou sistemas de comunicação, haja resposta adequada a incidentes</w:t>
      </w:r>
      <w:r w:rsidRPr="00580A94">
        <w:rPr>
          <w:color w:val="auto"/>
        </w:rPr>
        <w:t xml:space="preserve"> mesmo perante a falhas técnicas.</w:t>
      </w:r>
    </w:p>
    <w:p w14:paraId="5AE5B59A" w14:textId="77777777" w:rsidR="00BB28A4" w:rsidRPr="00580A94" w:rsidRDefault="00BB28A4" w:rsidP="00564BE7">
      <w:pPr>
        <w:spacing w:line="360" w:lineRule="auto"/>
        <w:ind w:left="0" w:right="55" w:firstLine="0"/>
        <w:rPr>
          <w:color w:val="auto"/>
        </w:rPr>
      </w:pPr>
    </w:p>
    <w:p w14:paraId="6C395B8B" w14:textId="77777777" w:rsidR="00564BE7" w:rsidRPr="00580A94" w:rsidRDefault="00564BE7" w:rsidP="00564BE7">
      <w:pPr>
        <w:spacing w:line="360" w:lineRule="auto"/>
        <w:ind w:left="0" w:right="55" w:firstLine="0"/>
        <w:rPr>
          <w:color w:val="auto"/>
        </w:rPr>
      </w:pPr>
    </w:p>
    <w:p w14:paraId="506178A7" w14:textId="77777777" w:rsidR="00BB28A4" w:rsidRPr="00580A94" w:rsidRDefault="00BB28A4" w:rsidP="00537736">
      <w:pPr>
        <w:spacing w:line="360" w:lineRule="auto"/>
        <w:ind w:left="-5" w:right="55" w:firstLine="713"/>
        <w:rPr>
          <w:color w:val="auto"/>
        </w:rPr>
      </w:pPr>
    </w:p>
    <w:p w14:paraId="2FCC35B6" w14:textId="77777777" w:rsidR="00BB28A4" w:rsidRPr="00580A94" w:rsidRDefault="00BB28A4" w:rsidP="00537736">
      <w:pPr>
        <w:spacing w:line="360" w:lineRule="auto"/>
        <w:ind w:left="-5" w:right="55" w:firstLine="713"/>
        <w:rPr>
          <w:color w:val="auto"/>
        </w:rPr>
      </w:pPr>
    </w:p>
    <w:p w14:paraId="6EA330A7" w14:textId="77777777" w:rsidR="00EB109A" w:rsidRPr="00580A94" w:rsidRDefault="00EB109A">
      <w:pPr>
        <w:spacing w:after="160" w:line="278" w:lineRule="auto"/>
        <w:ind w:left="0" w:right="0" w:firstLine="0"/>
        <w:jc w:val="left"/>
        <w:rPr>
          <w:b/>
          <w:bCs/>
          <w:color w:val="auto"/>
          <w:sz w:val="28"/>
          <w:szCs w:val="28"/>
        </w:rPr>
      </w:pPr>
      <w:r w:rsidRPr="00580A94">
        <w:br w:type="page"/>
      </w:r>
    </w:p>
    <w:p w14:paraId="0293D482" w14:textId="4955762B" w:rsidR="005D45E8" w:rsidRPr="00580A94" w:rsidRDefault="00231B65" w:rsidP="00717A4C">
      <w:pPr>
        <w:pStyle w:val="Ttulo1"/>
      </w:pPr>
      <w:bookmarkStart w:id="33" w:name="_Toc208690573"/>
      <w:r w:rsidRPr="00580A94">
        <w:lastRenderedPageBreak/>
        <w:t>4. CAPÍTULO IV – ESTUDO DE CASO</w:t>
      </w:r>
      <w:bookmarkEnd w:id="33"/>
    </w:p>
    <w:p w14:paraId="4C130724" w14:textId="7684E584" w:rsidR="004167E5" w:rsidRPr="00580A94" w:rsidRDefault="004167E5" w:rsidP="004167E5">
      <w:pPr>
        <w:spacing w:line="360" w:lineRule="auto"/>
        <w:ind w:left="-5" w:right="55" w:firstLine="713"/>
        <w:rPr>
          <w:color w:val="auto"/>
        </w:rPr>
      </w:pPr>
      <w:r w:rsidRPr="00580A94">
        <w:rPr>
          <w:color w:val="auto"/>
        </w:rPr>
        <w:t>Este capítulo apresenta a aplicação prática dos fundamentos teóricos discutidos, detalhando o local de estudo, a amostra envolvida e a operacionalização metodológica dos objectivos específicos traçados para este trabalho. O foco recai sobre a análise do sistema actual do CCE, o projecto e a validação de uma solução tecnológica integrada para mitigar suas fragilidades.</w:t>
      </w:r>
    </w:p>
    <w:p w14:paraId="36A802AC" w14:textId="29092856" w:rsidR="00231B65" w:rsidRPr="00C92B39" w:rsidRDefault="00241376" w:rsidP="00C00626">
      <w:pPr>
        <w:pStyle w:val="Ttulo2"/>
      </w:pPr>
      <w:bookmarkStart w:id="34" w:name="_Toc208690574"/>
      <w:r w:rsidRPr="00C92B39">
        <w:t>4.1. Descrição do Estudo de caso</w:t>
      </w:r>
      <w:bookmarkEnd w:id="34"/>
    </w:p>
    <w:p w14:paraId="323597CB" w14:textId="77777777" w:rsidR="004167E5" w:rsidRDefault="00241376" w:rsidP="004167E5">
      <w:pPr>
        <w:spacing w:line="360" w:lineRule="auto"/>
        <w:ind w:left="-5" w:right="55"/>
        <w:rPr>
          <w:color w:val="auto"/>
        </w:rPr>
      </w:pPr>
      <w:r w:rsidRPr="00580A94">
        <w:rPr>
          <w:color w:val="auto"/>
        </w:rPr>
        <w:tab/>
      </w:r>
      <w:r w:rsidRPr="00580A94">
        <w:rPr>
          <w:color w:val="auto"/>
        </w:rPr>
        <w:tab/>
      </w:r>
      <w:r w:rsidRPr="00580A94">
        <w:rPr>
          <w:color w:val="auto"/>
        </w:rPr>
        <w:tab/>
      </w:r>
      <w:r w:rsidR="004167E5" w:rsidRPr="00580A94">
        <w:rPr>
          <w:color w:val="auto"/>
        </w:rPr>
        <w:t>O Centro de Comunicação do Estado (CCE) é uma infra-estrutura responsável pelo processamento e armazenamento de informações sensíveis do Estado. Criado para garantir a comunicação segura entre as diversas estruturas e sectores do Serviço de Informações e Segurança do Estado (SISE), o CCE abriga infra-estrutura crítica, incluindo servidores de comunicação, sistemas de controlo e salas de monitorização.  Sua missão exige um ambiente altamente seguro, condição que, na prática, não é plenamente garantida pelo sistema de supervisão física actual.</w:t>
      </w:r>
    </w:p>
    <w:p w14:paraId="09610DB0" w14:textId="13BEB714" w:rsidR="00580A94" w:rsidRPr="00C92B39" w:rsidRDefault="00580A94" w:rsidP="006B53D4">
      <w:pPr>
        <w:pStyle w:val="Ttulo3"/>
      </w:pPr>
      <w:bookmarkStart w:id="35" w:name="_Toc208690575"/>
      <w:r w:rsidRPr="00C92B39">
        <w:t>4.1.1. Missão e Visão</w:t>
      </w:r>
      <w:bookmarkEnd w:id="35"/>
      <w:r w:rsidRPr="00C92B39">
        <w:t xml:space="preserve"> </w:t>
      </w:r>
    </w:p>
    <w:p w14:paraId="1D7D488A" w14:textId="3BD5AB05" w:rsidR="00580A94" w:rsidRPr="00C92B39" w:rsidRDefault="00580A94" w:rsidP="00C92B39">
      <w:pPr>
        <w:spacing w:line="360" w:lineRule="auto"/>
        <w:ind w:left="-5" w:right="55"/>
        <w:rPr>
          <w:color w:val="auto"/>
        </w:rPr>
      </w:pPr>
      <w:r w:rsidRPr="00C92B39">
        <w:rPr>
          <w:b/>
          <w:bCs/>
          <w:color w:val="auto"/>
        </w:rPr>
        <w:tab/>
      </w:r>
      <w:r w:rsidRPr="00C92B39">
        <w:rPr>
          <w:b/>
          <w:bCs/>
          <w:color w:val="auto"/>
        </w:rPr>
        <w:tab/>
      </w:r>
      <w:r w:rsidRPr="00C92B39">
        <w:rPr>
          <w:b/>
          <w:bCs/>
          <w:color w:val="auto"/>
        </w:rPr>
        <w:tab/>
      </w:r>
      <w:r w:rsidRPr="00C92B39">
        <w:rPr>
          <w:color w:val="auto"/>
        </w:rPr>
        <w:t xml:space="preserve">O Centro de </w:t>
      </w:r>
      <w:r w:rsidR="00C92B39" w:rsidRPr="00C92B39">
        <w:rPr>
          <w:color w:val="auto"/>
        </w:rPr>
        <w:t>Comunicação</w:t>
      </w:r>
      <w:r w:rsidRPr="00C92B39">
        <w:rPr>
          <w:color w:val="auto"/>
        </w:rPr>
        <w:t xml:space="preserve"> de Estado, no que diz respeito ao Departamento de Informática (E31) tem como:</w:t>
      </w:r>
    </w:p>
    <w:p w14:paraId="4F22D14E" w14:textId="3A3F828A" w:rsidR="00580A94" w:rsidRPr="00C92B39" w:rsidRDefault="00580A94" w:rsidP="00C92B39">
      <w:pPr>
        <w:pStyle w:val="Corpodetexto"/>
        <w:numPr>
          <w:ilvl w:val="0"/>
          <w:numId w:val="60"/>
        </w:numPr>
        <w:tabs>
          <w:tab w:val="left" w:pos="1533"/>
        </w:tabs>
        <w:spacing w:before="200" w:after="120" w:line="360" w:lineRule="auto"/>
        <w:jc w:val="both"/>
        <w:rPr>
          <w:rFonts w:ascii="Times New Roman" w:hAnsi="Times New Roman" w:cs="Times New Roman"/>
          <w:bCs w:val="0"/>
        </w:rPr>
      </w:pPr>
      <w:r w:rsidRPr="00C92B39">
        <w:rPr>
          <w:rFonts w:ascii="Times New Roman" w:hAnsi="Times New Roman" w:cs="Times New Roman"/>
          <w:b/>
        </w:rPr>
        <w:t xml:space="preserve">Missão – </w:t>
      </w:r>
      <w:r w:rsidR="00C92B39" w:rsidRPr="00C92B39">
        <w:rPr>
          <w:rFonts w:ascii="Times New Roman" w:eastAsia="Droid Sans Fallback" w:hAnsi="Times New Roman" w:cs="Times New Roman"/>
        </w:rPr>
        <w:t>Desenvolver um ambiente institucional adaptado à era digital, com recursos tecnológicos mais abrangentes, dinâmicos e seguros.</w:t>
      </w:r>
    </w:p>
    <w:p w14:paraId="02BAA1F7" w14:textId="0A927411" w:rsidR="00580A94" w:rsidRPr="00C92B39" w:rsidRDefault="00C92B39" w:rsidP="00C92B39">
      <w:pPr>
        <w:pStyle w:val="PargrafodaLista"/>
        <w:numPr>
          <w:ilvl w:val="0"/>
          <w:numId w:val="59"/>
        </w:numPr>
        <w:tabs>
          <w:tab w:val="left" w:pos="1533"/>
          <w:tab w:val="left" w:pos="1620"/>
        </w:tabs>
        <w:spacing w:before="200" w:after="120" w:line="360" w:lineRule="auto"/>
        <w:jc w:val="both"/>
        <w:rPr>
          <w:rFonts w:cs="Times New Roman"/>
        </w:rPr>
      </w:pPr>
      <w:r w:rsidRPr="00C92B39">
        <w:rPr>
          <w:rFonts w:cs="Times New Roman"/>
          <w:b/>
          <w:bCs/>
        </w:rPr>
        <w:t>Visão</w:t>
      </w:r>
      <w:r w:rsidR="00580A94" w:rsidRPr="00C92B39">
        <w:rPr>
          <w:rFonts w:cs="Times New Roman"/>
          <w:b/>
          <w:bCs/>
        </w:rPr>
        <w:t xml:space="preserve"> </w:t>
      </w:r>
      <w:r w:rsidRPr="00C92B39">
        <w:rPr>
          <w:rFonts w:cs="Times New Roman"/>
          <w:b/>
          <w:bCs/>
        </w:rPr>
        <w:t xml:space="preserve">– </w:t>
      </w:r>
      <w:r w:rsidRPr="00C92B39">
        <w:rPr>
          <w:rFonts w:cs="Times New Roman"/>
        </w:rPr>
        <w:t xml:space="preserve">Ser </w:t>
      </w:r>
      <w:r>
        <w:rPr>
          <w:rFonts w:eastAsia="Droid Sans Fallback" w:cs="Times New Roman"/>
        </w:rPr>
        <w:t>u</w:t>
      </w:r>
      <w:r w:rsidRPr="00C92B39">
        <w:rPr>
          <w:rFonts w:eastAsia="Droid Sans Fallback" w:cs="Times New Roman"/>
        </w:rPr>
        <w:t>ma instituição com uma infra-estrutura de TIC’s de excelência e segura, e com recursos humanos capacitados e consciencializados sobre o uso das TIC’s.</w:t>
      </w:r>
    </w:p>
    <w:p w14:paraId="4D0D1725" w14:textId="0C18FEF1" w:rsidR="004167E5" w:rsidRPr="00C92B39" w:rsidRDefault="00C92B39" w:rsidP="00C00626">
      <w:pPr>
        <w:pStyle w:val="Ttulo2"/>
      </w:pPr>
      <w:bookmarkStart w:id="36" w:name="_Toc208690576"/>
      <w:r w:rsidRPr="00C92B39">
        <w:t xml:space="preserve">4.2. </w:t>
      </w:r>
      <w:r w:rsidR="004167E5" w:rsidRPr="00C92B39">
        <w:t>Modelo actual de segurança</w:t>
      </w:r>
      <w:bookmarkEnd w:id="36"/>
    </w:p>
    <w:p w14:paraId="0A3DBC76" w14:textId="77777777" w:rsidR="004167E5" w:rsidRPr="00580A94" w:rsidRDefault="004167E5" w:rsidP="004167E5">
      <w:pPr>
        <w:spacing w:line="360" w:lineRule="auto"/>
        <w:ind w:left="-5" w:right="55"/>
        <w:rPr>
          <w:color w:val="auto"/>
        </w:rPr>
      </w:pPr>
      <w:r w:rsidRPr="00580A94">
        <w:rPr>
          <w:b/>
          <w:bCs/>
          <w:color w:val="auto"/>
        </w:rPr>
        <w:tab/>
      </w:r>
      <w:r w:rsidRPr="00580A94">
        <w:rPr>
          <w:b/>
          <w:bCs/>
          <w:color w:val="auto"/>
        </w:rPr>
        <w:tab/>
      </w:r>
      <w:r w:rsidRPr="00580A94">
        <w:rPr>
          <w:b/>
          <w:bCs/>
          <w:color w:val="auto"/>
        </w:rPr>
        <w:tab/>
      </w:r>
      <w:r w:rsidRPr="00580A94">
        <w:rPr>
          <w:color w:val="auto"/>
        </w:rPr>
        <w:t>Para conceber e implementar uma solução tecnológica eficaz, é imperativo compreender primeiramente a arquitetura do sistema actual em vigor. O sistema de segurança em vigor no CCE caracteriza-se por um modelo tradicional e reactivo, com uma forte dependência de medidas manuais e uma cobertura tecnológica insuficiente. Uma análise detalhada permitiu identificar um conjunto de vulnerabilidades críticas, organizadas da seguinte forma:</w:t>
      </w:r>
    </w:p>
    <w:p w14:paraId="7D73C26C" w14:textId="77777777" w:rsidR="004167E5" w:rsidRPr="00580A94" w:rsidRDefault="004167E5" w:rsidP="004167E5">
      <w:pPr>
        <w:pStyle w:val="PargrafodaLista"/>
        <w:numPr>
          <w:ilvl w:val="0"/>
          <w:numId w:val="35"/>
        </w:numPr>
        <w:spacing w:line="360" w:lineRule="auto"/>
        <w:ind w:right="55"/>
        <w:jc w:val="both"/>
      </w:pPr>
      <w:r w:rsidRPr="00580A94">
        <w:rPr>
          <w:b/>
          <w:bCs/>
        </w:rPr>
        <w:t>Sistema de Videovigilância com cobertura insuficiente</w:t>
      </w:r>
      <w:r w:rsidRPr="00580A94">
        <w:t xml:space="preserve"> – A infra-estrutura actual de câmeras é limitada e estrategicamente deficiente. Enquanto a entrada principal é vigiada </w:t>
      </w:r>
      <w:r w:rsidRPr="00580A94">
        <w:lastRenderedPageBreak/>
        <w:t>por duas câmeras que monitoram a via pública e o fluxo de entradas e saídas, os restantes sectores do perímetro encontram-se completamente desprovidos de cobertura visual.</w:t>
      </w:r>
    </w:p>
    <w:p w14:paraId="5CF694FB" w14:textId="77777777" w:rsidR="004167E5" w:rsidRPr="00580A94" w:rsidRDefault="004167E5" w:rsidP="004167E5">
      <w:pPr>
        <w:pStyle w:val="PargrafodaLista"/>
        <w:numPr>
          <w:ilvl w:val="0"/>
          <w:numId w:val="35"/>
        </w:numPr>
        <w:spacing w:line="360" w:lineRule="auto"/>
        <w:ind w:right="55"/>
        <w:jc w:val="both"/>
      </w:pPr>
      <w:r w:rsidRPr="00580A94">
        <w:rPr>
          <w:b/>
          <w:bCs/>
        </w:rPr>
        <w:t>Altura reduzida do muro</w:t>
      </w:r>
      <w:r w:rsidRPr="00580A94">
        <w:t xml:space="preserve"> - O muro com cerca de 2 metros, é de escala reduzida, o que facilita potencialmente escaladas e intrusões, não representando um obstáculo significativo para um intruso bem determinado.</w:t>
      </w:r>
    </w:p>
    <w:p w14:paraId="7ABE42D0" w14:textId="77777777" w:rsidR="004167E5" w:rsidRPr="00580A94" w:rsidRDefault="004167E5" w:rsidP="004167E5">
      <w:pPr>
        <w:pStyle w:val="PargrafodaLista"/>
        <w:numPr>
          <w:ilvl w:val="0"/>
          <w:numId w:val="35"/>
        </w:numPr>
        <w:spacing w:line="360" w:lineRule="auto"/>
        <w:ind w:right="55"/>
        <w:jc w:val="both"/>
      </w:pPr>
      <w:r w:rsidRPr="00580A94">
        <w:rPr>
          <w:b/>
          <w:bCs/>
        </w:rPr>
        <w:t xml:space="preserve">Portão secundário não monitorado </w:t>
      </w:r>
      <w:r w:rsidRPr="00580A94">
        <w:t>– Utilizado ocasionalmente, este portão secundário, constitui um vector de acesso adicional não devidamente monitorado, funcionando como “porta dos fundos” que pode ser explorada para entradas e saídas não autorizadas.</w:t>
      </w:r>
    </w:p>
    <w:p w14:paraId="70161966" w14:textId="56435D08" w:rsidR="004167E5" w:rsidRPr="00580A94" w:rsidRDefault="004167E5" w:rsidP="004167E5">
      <w:pPr>
        <w:pStyle w:val="PargrafodaLista"/>
        <w:numPr>
          <w:ilvl w:val="0"/>
          <w:numId w:val="35"/>
        </w:numPr>
        <w:spacing w:line="360" w:lineRule="auto"/>
        <w:ind w:right="55"/>
        <w:jc w:val="both"/>
      </w:pPr>
      <w:r w:rsidRPr="00580A94">
        <w:rPr>
          <w:b/>
          <w:bCs/>
        </w:rPr>
        <w:t xml:space="preserve">Dependência de vigilância humana </w:t>
      </w:r>
      <w:r w:rsidRPr="00580A94">
        <w:t xml:space="preserve">– Principalmente porque a presença dos oficiais da segurança é exclusivamente centrada na entra principal, não realizando patrulhas regulares ou sistemáticos ao longo de todo perímetro, </w:t>
      </w:r>
      <w:r w:rsidR="00CD69D3" w:rsidRPr="00580A94">
        <w:t>torna-se um</w:t>
      </w:r>
      <w:r w:rsidRPr="00580A94">
        <w:t xml:space="preserve"> modelo sujeito a falhas</w:t>
      </w:r>
      <w:r w:rsidR="00CD69D3" w:rsidRPr="00580A94">
        <w:t>.</w:t>
      </w:r>
    </w:p>
    <w:p w14:paraId="1AD9575E" w14:textId="77777777" w:rsidR="004167E5" w:rsidRPr="00580A94" w:rsidRDefault="004167E5" w:rsidP="004167E5">
      <w:pPr>
        <w:spacing w:line="360" w:lineRule="auto"/>
        <w:ind w:left="-5" w:right="55"/>
        <w:rPr>
          <w:color w:val="auto"/>
        </w:rPr>
      </w:pPr>
      <w:r w:rsidRPr="00580A94">
        <w:rPr>
          <w:b/>
          <w:bCs/>
          <w:color w:val="auto"/>
        </w:rPr>
        <w:t>Figura 5</w:t>
      </w:r>
      <w:r w:rsidRPr="00580A94">
        <w:rPr>
          <w:color w:val="auto"/>
        </w:rPr>
        <w:t xml:space="preserve"> – Modelo actual de segurança</w:t>
      </w:r>
    </w:p>
    <w:p w14:paraId="1313CBA1" w14:textId="030BA9A2" w:rsidR="005D45E8" w:rsidRPr="00580A94" w:rsidRDefault="004167E5" w:rsidP="00D32A7C">
      <w:pPr>
        <w:spacing w:line="360" w:lineRule="auto"/>
        <w:ind w:left="-5" w:right="55"/>
        <w:rPr>
          <w:color w:val="002060"/>
        </w:rPr>
      </w:pPr>
      <w:r w:rsidRPr="00580A94">
        <w:rPr>
          <w:color w:val="auto"/>
        </w:rPr>
        <w:drawing>
          <wp:inline distT="0" distB="0" distL="0" distR="0" wp14:anchorId="71776FE2" wp14:editId="083407CC">
            <wp:extent cx="5943600" cy="1269365"/>
            <wp:effectExtent l="0" t="0" r="0" b="6985"/>
            <wp:docPr id="170135480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69365"/>
                    </a:xfrm>
                    <a:prstGeom prst="rect">
                      <a:avLst/>
                    </a:prstGeom>
                    <a:noFill/>
                    <a:ln>
                      <a:noFill/>
                    </a:ln>
                  </pic:spPr>
                </pic:pic>
              </a:graphicData>
            </a:graphic>
          </wp:inline>
        </w:drawing>
      </w:r>
    </w:p>
    <w:p w14:paraId="62536C00" w14:textId="088EAEDF" w:rsidR="00E761D7" w:rsidRPr="00580A94" w:rsidRDefault="00E761D7" w:rsidP="00D32A7C">
      <w:pPr>
        <w:spacing w:line="360" w:lineRule="auto"/>
        <w:ind w:left="-5" w:right="55"/>
        <w:rPr>
          <w:color w:val="auto"/>
        </w:rPr>
      </w:pPr>
      <w:r w:rsidRPr="00580A94">
        <w:rPr>
          <w:color w:val="auto"/>
        </w:rPr>
        <w:t>Fonte: Autor</w:t>
      </w:r>
    </w:p>
    <w:p w14:paraId="065200B4" w14:textId="7EBAD905" w:rsidR="004167E5" w:rsidRPr="00C92B39" w:rsidRDefault="004167E5" w:rsidP="00C00626">
      <w:pPr>
        <w:pStyle w:val="Ttulo2"/>
      </w:pPr>
      <w:bookmarkStart w:id="37" w:name="_Toc208690577"/>
      <w:r w:rsidRPr="00C92B39">
        <w:t>4.</w:t>
      </w:r>
      <w:r w:rsidR="00C92B39" w:rsidRPr="00C92B39">
        <w:t>3</w:t>
      </w:r>
      <w:r w:rsidRPr="00C92B39">
        <w:t>. Caracterização da amostra do estudo</w:t>
      </w:r>
      <w:bookmarkEnd w:id="37"/>
    </w:p>
    <w:p w14:paraId="1921F7FF" w14:textId="509F6871" w:rsidR="00761A31" w:rsidRPr="00580A94" w:rsidRDefault="00761A31" w:rsidP="00761A31">
      <w:pPr>
        <w:spacing w:line="360" w:lineRule="auto"/>
        <w:ind w:left="-5" w:right="55"/>
        <w:rPr>
          <w:color w:val="auto"/>
        </w:rPr>
      </w:pPr>
      <w:r w:rsidRPr="00580A94">
        <w:rPr>
          <w:b/>
          <w:bCs/>
          <w:color w:val="auto"/>
        </w:rPr>
        <w:tab/>
      </w:r>
      <w:r w:rsidRPr="00580A94">
        <w:rPr>
          <w:b/>
          <w:bCs/>
          <w:color w:val="auto"/>
        </w:rPr>
        <w:tab/>
      </w:r>
      <w:r w:rsidRPr="00580A94">
        <w:rPr>
          <w:b/>
          <w:bCs/>
          <w:color w:val="auto"/>
        </w:rPr>
        <w:tab/>
      </w:r>
      <w:r w:rsidRPr="00580A94">
        <w:rPr>
          <w:color w:val="auto"/>
        </w:rPr>
        <w:t>A natureza específica e contextualizada do objectivo deste estudo</w:t>
      </w:r>
      <w:r w:rsidR="003D3664" w:rsidRPr="00580A94">
        <w:rPr>
          <w:color w:val="auto"/>
        </w:rPr>
        <w:t>,</w:t>
      </w:r>
      <w:r w:rsidRPr="00580A94">
        <w:rPr>
          <w:color w:val="auto"/>
        </w:rPr>
        <w:t xml:space="preserve"> que visou analisar as fragilidades do sistema actual e propor uma solução tecnológica para o Centro de </w:t>
      </w:r>
      <w:r w:rsidR="0088328C" w:rsidRPr="00580A94">
        <w:rPr>
          <w:color w:val="auto"/>
        </w:rPr>
        <w:t>Comunicação</w:t>
      </w:r>
      <w:r w:rsidRPr="00580A94">
        <w:rPr>
          <w:color w:val="auto"/>
        </w:rPr>
        <w:t xml:space="preserve"> do Estado (CCE), exigiu a selecção de participantes específicos que vivenciam directamente as operações de segurança do CCE. Desta forma, optou-se por uma amostragem não probabilística e intencional, também designada por amostragem por julgamento, na qual os elementos são escolhidos com base no seu conhecimento especializado e na sua capacidade de fornecer informações ricas e detalhadas sobre o problema em análise</w:t>
      </w:r>
      <w:r w:rsidR="0088328C" w:rsidRPr="00580A94">
        <w:rPr>
          <w:color w:val="auto"/>
        </w:rPr>
        <w:t xml:space="preserve"> (Marconi &amp; </w:t>
      </w:r>
      <w:proofErr w:type="spellStart"/>
      <w:r w:rsidR="0088328C" w:rsidRPr="00580A94">
        <w:rPr>
          <w:color w:val="auto"/>
        </w:rPr>
        <w:t>Lakatos</w:t>
      </w:r>
      <w:proofErr w:type="spellEnd"/>
      <w:r w:rsidR="0088328C" w:rsidRPr="00580A94">
        <w:rPr>
          <w:color w:val="auto"/>
        </w:rPr>
        <w:t>, 2017).</w:t>
      </w:r>
    </w:p>
    <w:p w14:paraId="64CF02FD" w14:textId="61248FEC" w:rsidR="00E55417" w:rsidRPr="00580A94" w:rsidRDefault="0088328C" w:rsidP="00C92B39">
      <w:pPr>
        <w:spacing w:line="360" w:lineRule="auto"/>
        <w:ind w:left="0" w:right="55" w:firstLine="708"/>
        <w:rPr>
          <w:color w:val="auto"/>
        </w:rPr>
      </w:pPr>
      <w:r w:rsidRPr="00580A94">
        <w:rPr>
          <w:color w:val="auto"/>
        </w:rPr>
        <w:t>A amostra foi</w:t>
      </w:r>
      <w:r w:rsidR="00761A31" w:rsidRPr="00580A94">
        <w:rPr>
          <w:color w:val="auto"/>
        </w:rPr>
        <w:t xml:space="preserve"> composta por </w:t>
      </w:r>
      <w:r w:rsidRPr="00580A94">
        <w:rPr>
          <w:color w:val="auto"/>
        </w:rPr>
        <w:t>3 participantes, que foram selecionados de acordo com o seu perfil funcional, de modo a cobrir as diferentes perspectivas e necessidades inerentes ao sistema de segurança. A composição detalhada é a seguinte:</w:t>
      </w:r>
    </w:p>
    <w:p w14:paraId="25E010EB" w14:textId="3B81D56E" w:rsidR="0088328C" w:rsidRPr="00580A94" w:rsidRDefault="0088328C" w:rsidP="004167E5">
      <w:pPr>
        <w:spacing w:line="360" w:lineRule="auto"/>
        <w:ind w:left="-5" w:right="55"/>
        <w:rPr>
          <w:color w:val="auto"/>
        </w:rPr>
      </w:pPr>
      <w:r w:rsidRPr="00580A94">
        <w:rPr>
          <w:b/>
          <w:bCs/>
          <w:color w:val="auto"/>
        </w:rPr>
        <w:lastRenderedPageBreak/>
        <w:t>Tabela 1</w:t>
      </w:r>
      <w:r w:rsidRPr="00580A94">
        <w:rPr>
          <w:color w:val="auto"/>
        </w:rPr>
        <w:t xml:space="preserve"> – </w:t>
      </w:r>
      <w:r w:rsidR="00E55417" w:rsidRPr="00580A94">
        <w:rPr>
          <w:color w:val="auto"/>
        </w:rPr>
        <w:t>Caracterização</w:t>
      </w:r>
      <w:r w:rsidRPr="00580A94">
        <w:rPr>
          <w:color w:val="auto"/>
        </w:rPr>
        <w:t xml:space="preserve"> da amostra do estudo</w:t>
      </w:r>
    </w:p>
    <w:tbl>
      <w:tblPr>
        <w:tblStyle w:val="SimplesTabela2"/>
        <w:tblW w:w="0" w:type="auto"/>
        <w:tblLook w:val="04A0" w:firstRow="1" w:lastRow="0" w:firstColumn="1" w:lastColumn="0" w:noHBand="0" w:noVBand="1"/>
      </w:tblPr>
      <w:tblGrid>
        <w:gridCol w:w="2337"/>
        <w:gridCol w:w="2337"/>
        <w:gridCol w:w="2338"/>
        <w:gridCol w:w="2338"/>
      </w:tblGrid>
      <w:tr w:rsidR="0088328C" w:rsidRPr="00580A94" w14:paraId="1DA4FCA2" w14:textId="77777777" w:rsidTr="00E51A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D4D4D4"/>
          </w:tcPr>
          <w:p w14:paraId="36C564C5" w14:textId="42689E02" w:rsidR="0088328C" w:rsidRPr="00580A94" w:rsidRDefault="0088328C" w:rsidP="004167E5">
            <w:pPr>
              <w:spacing w:line="360" w:lineRule="auto"/>
              <w:ind w:left="0" w:right="55" w:firstLine="0"/>
              <w:rPr>
                <w:color w:val="auto"/>
              </w:rPr>
            </w:pPr>
            <w:r w:rsidRPr="00580A94">
              <w:rPr>
                <w:color w:val="auto"/>
              </w:rPr>
              <w:t>Função/Perfil</w:t>
            </w:r>
          </w:p>
        </w:tc>
        <w:tc>
          <w:tcPr>
            <w:tcW w:w="2337" w:type="dxa"/>
            <w:shd w:val="clear" w:color="auto" w:fill="D4D4D4"/>
          </w:tcPr>
          <w:p w14:paraId="4DB7B368" w14:textId="15126D8A" w:rsidR="0088328C" w:rsidRPr="00580A94" w:rsidRDefault="0088328C" w:rsidP="004167E5">
            <w:pPr>
              <w:spacing w:line="360" w:lineRule="auto"/>
              <w:ind w:left="0" w:right="55" w:firstLine="0"/>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Estrutura do Participante</w:t>
            </w:r>
          </w:p>
        </w:tc>
        <w:tc>
          <w:tcPr>
            <w:tcW w:w="2338" w:type="dxa"/>
            <w:shd w:val="clear" w:color="auto" w:fill="D4D4D4"/>
          </w:tcPr>
          <w:p w14:paraId="1B6A6E75" w14:textId="410848C4" w:rsidR="0088328C" w:rsidRPr="00580A94" w:rsidRDefault="0088328C" w:rsidP="004167E5">
            <w:pPr>
              <w:spacing w:line="360" w:lineRule="auto"/>
              <w:ind w:left="0" w:right="55" w:firstLine="0"/>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Número de Participantes</w:t>
            </w:r>
          </w:p>
        </w:tc>
        <w:tc>
          <w:tcPr>
            <w:tcW w:w="2338" w:type="dxa"/>
            <w:shd w:val="clear" w:color="auto" w:fill="D4D4D4"/>
          </w:tcPr>
          <w:p w14:paraId="5D1C3187" w14:textId="271F49CF" w:rsidR="0088328C" w:rsidRPr="00580A94" w:rsidRDefault="0088328C" w:rsidP="004167E5">
            <w:pPr>
              <w:spacing w:line="360" w:lineRule="auto"/>
              <w:ind w:left="0" w:right="55" w:firstLine="0"/>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Principal Contribuição</w:t>
            </w:r>
          </w:p>
        </w:tc>
      </w:tr>
      <w:tr w:rsidR="0088328C" w:rsidRPr="00580A94" w14:paraId="451A58D5" w14:textId="77777777" w:rsidTr="00E51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D7C9E9A" w14:textId="5A8E5929" w:rsidR="0088328C" w:rsidRPr="00580A94" w:rsidRDefault="0088328C" w:rsidP="004167E5">
            <w:pPr>
              <w:spacing w:line="360" w:lineRule="auto"/>
              <w:ind w:left="0" w:right="55" w:firstLine="0"/>
              <w:rPr>
                <w:i/>
                <w:iCs/>
                <w:color w:val="auto"/>
              </w:rPr>
            </w:pPr>
            <w:r w:rsidRPr="00580A94">
              <w:rPr>
                <w:color w:val="auto"/>
              </w:rPr>
              <w:t xml:space="preserve">Chefe do Sector de </w:t>
            </w:r>
            <w:r w:rsidRPr="00580A94">
              <w:rPr>
                <w:i/>
                <w:iCs/>
                <w:color w:val="auto"/>
              </w:rPr>
              <w:t>Software</w:t>
            </w:r>
          </w:p>
        </w:tc>
        <w:tc>
          <w:tcPr>
            <w:tcW w:w="2337" w:type="dxa"/>
          </w:tcPr>
          <w:p w14:paraId="10DD6C4A" w14:textId="738EC147" w:rsidR="0088328C" w:rsidRPr="00580A94" w:rsidRDefault="0088328C"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E31</w:t>
            </w:r>
          </w:p>
        </w:tc>
        <w:tc>
          <w:tcPr>
            <w:tcW w:w="2338" w:type="dxa"/>
          </w:tcPr>
          <w:p w14:paraId="19900D68" w14:textId="4699AC8A" w:rsidR="0088328C" w:rsidRPr="00580A94" w:rsidRDefault="0088328C"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1</w:t>
            </w:r>
          </w:p>
        </w:tc>
        <w:tc>
          <w:tcPr>
            <w:tcW w:w="2338" w:type="dxa"/>
          </w:tcPr>
          <w:p w14:paraId="465EFCF0" w14:textId="0DB746C7" w:rsidR="0088328C" w:rsidRPr="00580A94" w:rsidRDefault="0088328C"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Proporcionou a visão administrativa, como foco nos custos, viabilidade e integração institucional</w:t>
            </w:r>
            <w:r w:rsidR="00E51A86" w:rsidRPr="00580A94">
              <w:rPr>
                <w:color w:val="auto"/>
              </w:rPr>
              <w:t>.</w:t>
            </w:r>
            <w:r w:rsidRPr="00580A94">
              <w:rPr>
                <w:color w:val="auto"/>
              </w:rPr>
              <w:t xml:space="preserve"> </w:t>
            </w:r>
          </w:p>
        </w:tc>
      </w:tr>
      <w:tr w:rsidR="0088328C" w:rsidRPr="00580A94" w14:paraId="5E7895B9" w14:textId="77777777" w:rsidTr="00E51A86">
        <w:tc>
          <w:tcPr>
            <w:cnfStyle w:val="001000000000" w:firstRow="0" w:lastRow="0" w:firstColumn="1" w:lastColumn="0" w:oddVBand="0" w:evenVBand="0" w:oddHBand="0" w:evenHBand="0" w:firstRowFirstColumn="0" w:firstRowLastColumn="0" w:lastRowFirstColumn="0" w:lastRowLastColumn="0"/>
            <w:tcW w:w="2337" w:type="dxa"/>
          </w:tcPr>
          <w:p w14:paraId="1ECEAE76" w14:textId="2005C6A9" w:rsidR="0088328C" w:rsidRPr="00580A94" w:rsidRDefault="0088328C" w:rsidP="004167E5">
            <w:pPr>
              <w:spacing w:line="360" w:lineRule="auto"/>
              <w:ind w:left="0" w:right="55" w:firstLine="0"/>
              <w:rPr>
                <w:color w:val="auto"/>
              </w:rPr>
            </w:pPr>
            <w:r w:rsidRPr="00580A94">
              <w:rPr>
                <w:color w:val="auto"/>
              </w:rPr>
              <w:t xml:space="preserve">Chefe do Sector de </w:t>
            </w:r>
            <w:r w:rsidRPr="00580A94">
              <w:rPr>
                <w:i/>
                <w:iCs/>
                <w:color w:val="auto"/>
              </w:rPr>
              <w:t>Software</w:t>
            </w:r>
          </w:p>
        </w:tc>
        <w:tc>
          <w:tcPr>
            <w:tcW w:w="2337" w:type="dxa"/>
          </w:tcPr>
          <w:p w14:paraId="7A07987D" w14:textId="6949A164" w:rsidR="0088328C" w:rsidRPr="00580A94" w:rsidRDefault="0088328C"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E31</w:t>
            </w:r>
          </w:p>
        </w:tc>
        <w:tc>
          <w:tcPr>
            <w:tcW w:w="2338" w:type="dxa"/>
          </w:tcPr>
          <w:p w14:paraId="1071F963" w14:textId="48C16932" w:rsidR="0088328C" w:rsidRPr="00580A94" w:rsidRDefault="0088328C"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1</w:t>
            </w:r>
          </w:p>
        </w:tc>
        <w:tc>
          <w:tcPr>
            <w:tcW w:w="2338" w:type="dxa"/>
          </w:tcPr>
          <w:p w14:paraId="7F78F5BF" w14:textId="7DA17836" w:rsidR="0088328C" w:rsidRPr="00580A94" w:rsidRDefault="004078A8"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Avaliou a viabilidade técnica, a adequação tecnológica e a escalabilidade da solução proposta.</w:t>
            </w:r>
          </w:p>
        </w:tc>
      </w:tr>
      <w:tr w:rsidR="0088328C" w:rsidRPr="00580A94" w14:paraId="71EF4E19" w14:textId="77777777" w:rsidTr="00E51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314C56E" w14:textId="5A61184B" w:rsidR="0088328C" w:rsidRPr="00580A94" w:rsidRDefault="004078A8" w:rsidP="004167E5">
            <w:pPr>
              <w:spacing w:line="360" w:lineRule="auto"/>
              <w:ind w:left="0" w:right="55" w:firstLine="0"/>
              <w:rPr>
                <w:color w:val="auto"/>
              </w:rPr>
            </w:pPr>
            <w:r w:rsidRPr="00580A94">
              <w:rPr>
                <w:color w:val="auto"/>
              </w:rPr>
              <w:t xml:space="preserve">Oficiais da Segurança </w:t>
            </w:r>
          </w:p>
        </w:tc>
        <w:tc>
          <w:tcPr>
            <w:tcW w:w="2337" w:type="dxa"/>
          </w:tcPr>
          <w:p w14:paraId="5EE6E407" w14:textId="68F99781" w:rsidR="0088328C" w:rsidRPr="00580A94" w:rsidRDefault="004078A8"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E11</w:t>
            </w:r>
          </w:p>
        </w:tc>
        <w:tc>
          <w:tcPr>
            <w:tcW w:w="2338" w:type="dxa"/>
          </w:tcPr>
          <w:p w14:paraId="5AC6BCEE" w14:textId="4A362A12" w:rsidR="0088328C" w:rsidRPr="00580A94" w:rsidRDefault="004078A8"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1</w:t>
            </w:r>
          </w:p>
        </w:tc>
        <w:tc>
          <w:tcPr>
            <w:tcW w:w="2338" w:type="dxa"/>
          </w:tcPr>
          <w:p w14:paraId="154ACEE1" w14:textId="75B1CFA8" w:rsidR="0088328C" w:rsidRPr="00580A94" w:rsidRDefault="004078A8"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Forneceu o seu conhecimento operacional </w:t>
            </w:r>
            <w:proofErr w:type="spellStart"/>
            <w:r w:rsidRPr="00580A94">
              <w:rPr>
                <w:color w:val="auto"/>
              </w:rPr>
              <w:t>táctico</w:t>
            </w:r>
            <w:r w:rsidR="008D424C" w:rsidRPr="00580A94">
              <w:rPr>
                <w:color w:val="auto"/>
              </w:rPr>
              <w:t>op</w:t>
            </w:r>
            <w:proofErr w:type="spellEnd"/>
            <w:r w:rsidRPr="00580A94">
              <w:rPr>
                <w:color w:val="auto"/>
              </w:rPr>
              <w:t xml:space="preserve"> sobre as rotinas, fragilidades do sistema actual e cenários de risco reais.</w:t>
            </w:r>
          </w:p>
        </w:tc>
      </w:tr>
      <w:tr w:rsidR="00E55417" w:rsidRPr="00580A94" w14:paraId="2C92004C" w14:textId="77777777" w:rsidTr="00E51A86">
        <w:tc>
          <w:tcPr>
            <w:cnfStyle w:val="001000000000" w:firstRow="0" w:lastRow="0" w:firstColumn="1" w:lastColumn="0" w:oddVBand="0" w:evenVBand="0" w:oddHBand="0" w:evenHBand="0" w:firstRowFirstColumn="0" w:firstRowLastColumn="0" w:lastRowFirstColumn="0" w:lastRowLastColumn="0"/>
            <w:tcW w:w="2337" w:type="dxa"/>
          </w:tcPr>
          <w:p w14:paraId="3CCD6DEB" w14:textId="3813DF07" w:rsidR="00E55417" w:rsidRPr="00580A94" w:rsidRDefault="00E51A86" w:rsidP="004167E5">
            <w:pPr>
              <w:spacing w:line="360" w:lineRule="auto"/>
              <w:ind w:left="0" w:right="55" w:firstLine="0"/>
              <w:rPr>
                <w:color w:val="auto"/>
              </w:rPr>
            </w:pPr>
            <w:r w:rsidRPr="00580A94">
              <w:rPr>
                <w:color w:val="auto"/>
              </w:rPr>
              <w:t>Total</w:t>
            </w:r>
          </w:p>
        </w:tc>
        <w:tc>
          <w:tcPr>
            <w:tcW w:w="2337" w:type="dxa"/>
          </w:tcPr>
          <w:p w14:paraId="2FFEB0BB" w14:textId="45093807" w:rsidR="00E55417" w:rsidRPr="00580A94" w:rsidRDefault="00E51A86"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b/>
                <w:bCs/>
                <w:color w:val="auto"/>
              </w:rPr>
            </w:pPr>
            <w:r w:rsidRPr="00580A94">
              <w:rPr>
                <w:b/>
                <w:bCs/>
                <w:color w:val="auto"/>
              </w:rPr>
              <w:t>E11 a E31</w:t>
            </w:r>
          </w:p>
        </w:tc>
        <w:tc>
          <w:tcPr>
            <w:tcW w:w="2338" w:type="dxa"/>
          </w:tcPr>
          <w:p w14:paraId="58CEC009" w14:textId="12FB7329" w:rsidR="00E55417" w:rsidRPr="00580A94" w:rsidRDefault="00E51A86" w:rsidP="00A9537A">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b/>
                <w:bCs/>
                <w:color w:val="auto"/>
              </w:rPr>
            </w:pPr>
            <w:r w:rsidRPr="00580A94">
              <w:rPr>
                <w:b/>
                <w:bCs/>
                <w:color w:val="auto"/>
              </w:rPr>
              <w:t>3</w:t>
            </w:r>
          </w:p>
        </w:tc>
        <w:tc>
          <w:tcPr>
            <w:tcW w:w="2338" w:type="dxa"/>
          </w:tcPr>
          <w:p w14:paraId="0EAA0BC3" w14:textId="77777777" w:rsidR="00E55417" w:rsidRPr="00580A94" w:rsidRDefault="00E55417"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p>
        </w:tc>
      </w:tr>
    </w:tbl>
    <w:p w14:paraId="61A2396A" w14:textId="77777777" w:rsidR="00E51A86" w:rsidRPr="00580A94" w:rsidRDefault="00E51A86" w:rsidP="00E761D7">
      <w:pPr>
        <w:spacing w:line="360" w:lineRule="auto"/>
        <w:ind w:right="55"/>
        <w:rPr>
          <w:color w:val="auto"/>
        </w:rPr>
      </w:pPr>
    </w:p>
    <w:p w14:paraId="0F88D6FE" w14:textId="52B23B5B" w:rsidR="00F27873" w:rsidRPr="00580A94" w:rsidRDefault="00E761D7" w:rsidP="00C92B39">
      <w:pPr>
        <w:spacing w:line="360" w:lineRule="auto"/>
        <w:ind w:right="55"/>
        <w:rPr>
          <w:color w:val="auto"/>
        </w:rPr>
      </w:pPr>
      <w:r w:rsidRPr="00580A94">
        <w:rPr>
          <w:color w:val="auto"/>
        </w:rPr>
        <w:t>Fonte: Autor</w:t>
      </w:r>
    </w:p>
    <w:p w14:paraId="3435A42A" w14:textId="1BEA88A5" w:rsidR="0088328C" w:rsidRPr="00580A94" w:rsidRDefault="004078A8" w:rsidP="00E55417">
      <w:pPr>
        <w:spacing w:line="360" w:lineRule="auto"/>
        <w:ind w:left="-5" w:right="55" w:firstLine="713"/>
        <w:rPr>
          <w:color w:val="auto"/>
        </w:rPr>
      </w:pPr>
      <w:r w:rsidRPr="00580A94">
        <w:rPr>
          <w:color w:val="auto"/>
        </w:rPr>
        <w:t xml:space="preserve">O critério de inclusão central prendeu-se no envolvimento directo e a experiência prática nas operações diárias de segurança do CCE. Os oficiais da segurança (E11), que se caracterizam pela sua actividade directa no controlo de acesso, foram selecionados com base na sua antiguidade </w:t>
      </w:r>
      <w:r w:rsidRPr="00580A94">
        <w:rPr>
          <w:color w:val="auto"/>
        </w:rPr>
        <w:lastRenderedPageBreak/>
        <w:t>no cargo (mínimo 2 anos) e no turno de trabalho de forma a garantir uma perspectiva abrangente das operações ao longo de 24 horas.</w:t>
      </w:r>
    </w:p>
    <w:p w14:paraId="153D33CD" w14:textId="571727F8" w:rsidR="004078A8" w:rsidRPr="00580A94" w:rsidRDefault="004078A8" w:rsidP="004167E5">
      <w:pPr>
        <w:spacing w:line="360" w:lineRule="auto"/>
        <w:ind w:left="-5" w:right="55"/>
        <w:rPr>
          <w:color w:val="auto"/>
        </w:rPr>
      </w:pPr>
      <w:r w:rsidRPr="00580A94">
        <w:rPr>
          <w:color w:val="auto"/>
        </w:rPr>
        <w:tab/>
      </w:r>
      <w:r w:rsidRPr="00580A94">
        <w:rPr>
          <w:color w:val="auto"/>
        </w:rPr>
        <w:tab/>
      </w:r>
      <w:r w:rsidRPr="00580A94">
        <w:rPr>
          <w:color w:val="auto"/>
        </w:rPr>
        <w:tab/>
        <w:t xml:space="preserve">Os dados foram colectados através de entrevistas </w:t>
      </w:r>
      <w:r w:rsidR="00E55417" w:rsidRPr="00580A94">
        <w:rPr>
          <w:color w:val="auto"/>
        </w:rPr>
        <w:t>semi-estruturadas</w:t>
      </w:r>
      <w:r w:rsidRPr="00580A94">
        <w:rPr>
          <w:color w:val="auto"/>
        </w:rPr>
        <w:t xml:space="preserve"> individuais, que permitiram aprofundar as </w:t>
      </w:r>
      <w:r w:rsidR="00E55417" w:rsidRPr="00580A94">
        <w:rPr>
          <w:color w:val="auto"/>
        </w:rPr>
        <w:t>percepções</w:t>
      </w:r>
      <w:r w:rsidRPr="00580A94">
        <w:rPr>
          <w:color w:val="auto"/>
        </w:rPr>
        <w:t xml:space="preserve"> </w:t>
      </w:r>
      <w:r w:rsidR="00E55417" w:rsidRPr="00580A94">
        <w:rPr>
          <w:color w:val="auto"/>
        </w:rPr>
        <w:t>de cada participante, e de observação. Esta triangulação de técnicas, conforme detalhado na secção 2.1.</w:t>
      </w:r>
      <w:r w:rsidR="00A9537A" w:rsidRPr="00580A94">
        <w:rPr>
          <w:color w:val="auto"/>
        </w:rPr>
        <w:t>2</w:t>
      </w:r>
      <w:r w:rsidR="00E55417" w:rsidRPr="00580A94">
        <w:rPr>
          <w:color w:val="auto"/>
        </w:rPr>
        <w:t>, visou assegurar a fidedignidade e a validade dos dados recolhidos, captando não apenas o discurso oficial obtido dos participantes, mas também as práticas efectivas e os constrangimentos não formalmente ditos.</w:t>
      </w:r>
    </w:p>
    <w:p w14:paraId="51C93669" w14:textId="5FF5DE23" w:rsidR="0070083A" w:rsidRPr="00580A94" w:rsidRDefault="0070083A" w:rsidP="00C00626">
      <w:pPr>
        <w:pStyle w:val="Ttulo2"/>
      </w:pPr>
      <w:bookmarkStart w:id="38" w:name="_Toc208690578"/>
      <w:r w:rsidRPr="00580A94">
        <w:t>4.</w:t>
      </w:r>
      <w:r w:rsidR="00C92B39">
        <w:t>4.</w:t>
      </w:r>
      <w:r w:rsidRPr="00580A94">
        <w:t xml:space="preserve"> Operacionalização dos objectivos específicos</w:t>
      </w:r>
      <w:bookmarkEnd w:id="38"/>
    </w:p>
    <w:p w14:paraId="3B9272D1" w14:textId="04D6DDD4" w:rsidR="0088328C" w:rsidRPr="00580A94" w:rsidRDefault="0070083A" w:rsidP="004167E5">
      <w:pPr>
        <w:spacing w:line="360" w:lineRule="auto"/>
        <w:ind w:left="-5" w:right="55"/>
        <w:rPr>
          <w:color w:val="auto"/>
        </w:rPr>
      </w:pPr>
      <w:r w:rsidRPr="00580A94">
        <w:rPr>
          <w:color w:val="auto"/>
        </w:rPr>
        <w:tab/>
      </w:r>
      <w:r w:rsidRPr="00580A94">
        <w:rPr>
          <w:color w:val="auto"/>
        </w:rPr>
        <w:tab/>
      </w:r>
      <w:r w:rsidRPr="00580A94">
        <w:rPr>
          <w:color w:val="auto"/>
        </w:rPr>
        <w:tab/>
        <w:t>Por forma a garantir uma abordagem sistemática e mensurável, cada objectivo específico foi operacionalizado através de um conjunto definido de actividades realizadas, técnicas, instrumentos e indicadores de avaliação. Este processo permitiu transformar os objectivos conceptuais em acções concretas, facilitando a recolha e análise de dados. A tabela 2 que segue abaixo, sintetiza esta operacionalização de forma detalhada.</w:t>
      </w:r>
    </w:p>
    <w:p w14:paraId="53837527" w14:textId="77777777" w:rsidR="008D4854" w:rsidRPr="00580A94" w:rsidRDefault="008D4854" w:rsidP="004167E5">
      <w:pPr>
        <w:spacing w:line="360" w:lineRule="auto"/>
        <w:ind w:left="-5" w:right="55"/>
        <w:rPr>
          <w:color w:val="auto"/>
        </w:rPr>
      </w:pPr>
    </w:p>
    <w:p w14:paraId="25BB58C8" w14:textId="77777777" w:rsidR="008D4854" w:rsidRPr="00580A94" w:rsidRDefault="008D4854" w:rsidP="004167E5">
      <w:pPr>
        <w:spacing w:line="360" w:lineRule="auto"/>
        <w:ind w:left="-5" w:right="55"/>
        <w:rPr>
          <w:color w:val="auto"/>
        </w:rPr>
      </w:pPr>
    </w:p>
    <w:p w14:paraId="6C82C076" w14:textId="77777777" w:rsidR="008D4854" w:rsidRPr="00580A94" w:rsidRDefault="008D4854" w:rsidP="004167E5">
      <w:pPr>
        <w:spacing w:line="360" w:lineRule="auto"/>
        <w:ind w:left="-5" w:right="55"/>
        <w:rPr>
          <w:color w:val="auto"/>
        </w:rPr>
      </w:pPr>
    </w:p>
    <w:p w14:paraId="7CC320DA" w14:textId="77777777" w:rsidR="008D4854" w:rsidRPr="00580A94" w:rsidRDefault="008D4854" w:rsidP="004167E5">
      <w:pPr>
        <w:spacing w:line="360" w:lineRule="auto"/>
        <w:ind w:left="-5" w:right="55"/>
        <w:rPr>
          <w:color w:val="auto"/>
        </w:rPr>
      </w:pPr>
    </w:p>
    <w:p w14:paraId="269B91C9" w14:textId="77777777" w:rsidR="008D4854" w:rsidRPr="00580A94" w:rsidRDefault="008D4854" w:rsidP="004167E5">
      <w:pPr>
        <w:spacing w:line="360" w:lineRule="auto"/>
        <w:ind w:left="-5" w:right="55"/>
        <w:rPr>
          <w:color w:val="auto"/>
        </w:rPr>
      </w:pPr>
    </w:p>
    <w:p w14:paraId="30FA3B0E" w14:textId="77777777" w:rsidR="008D4854" w:rsidRPr="00580A94" w:rsidRDefault="008D4854" w:rsidP="004167E5">
      <w:pPr>
        <w:spacing w:line="360" w:lineRule="auto"/>
        <w:ind w:left="-5" w:right="55"/>
        <w:rPr>
          <w:color w:val="auto"/>
        </w:rPr>
      </w:pPr>
    </w:p>
    <w:p w14:paraId="5E49B600" w14:textId="77777777" w:rsidR="008D4854" w:rsidRPr="00580A94" w:rsidRDefault="008D4854" w:rsidP="004167E5">
      <w:pPr>
        <w:spacing w:line="360" w:lineRule="auto"/>
        <w:ind w:left="-5" w:right="55"/>
        <w:rPr>
          <w:color w:val="auto"/>
        </w:rPr>
      </w:pPr>
    </w:p>
    <w:p w14:paraId="182B782A" w14:textId="77777777" w:rsidR="008D4854" w:rsidRPr="00580A94" w:rsidRDefault="008D4854" w:rsidP="004167E5">
      <w:pPr>
        <w:spacing w:line="360" w:lineRule="auto"/>
        <w:ind w:left="-5" w:right="55"/>
        <w:rPr>
          <w:color w:val="auto"/>
        </w:rPr>
      </w:pPr>
    </w:p>
    <w:p w14:paraId="5C1220C1" w14:textId="77777777" w:rsidR="008D4854" w:rsidRPr="00580A94" w:rsidRDefault="008D4854" w:rsidP="004167E5">
      <w:pPr>
        <w:spacing w:line="360" w:lineRule="auto"/>
        <w:ind w:left="-5" w:right="55"/>
        <w:rPr>
          <w:color w:val="auto"/>
        </w:rPr>
      </w:pPr>
    </w:p>
    <w:p w14:paraId="384075C5" w14:textId="77777777" w:rsidR="008D4854" w:rsidRDefault="008D4854" w:rsidP="004167E5">
      <w:pPr>
        <w:spacing w:line="360" w:lineRule="auto"/>
        <w:ind w:left="-5" w:right="55"/>
        <w:rPr>
          <w:color w:val="auto"/>
        </w:rPr>
      </w:pPr>
    </w:p>
    <w:p w14:paraId="49E3160A" w14:textId="41B17E20" w:rsidR="00C00626" w:rsidRPr="00C00626" w:rsidRDefault="00C00626" w:rsidP="00C00626">
      <w:pPr>
        <w:pStyle w:val="Ttulo2"/>
        <w:rPr>
          <w:color w:val="000000"/>
        </w:rPr>
      </w:pPr>
      <w:r w:rsidRPr="00C00626">
        <w:t xml:space="preserve">Tabela 2 - </w:t>
      </w:r>
      <w:r w:rsidRPr="00C00626">
        <w:rPr>
          <w:b w:val="0"/>
          <w:bCs w:val="0"/>
        </w:rPr>
        <w:t>Operacionalização dos objectivos específicos</w:t>
      </w:r>
      <w:r>
        <w:rPr>
          <w:b w:val="0"/>
          <w:bCs w:val="0"/>
        </w:rPr>
        <w:t>.</w:t>
      </w:r>
    </w:p>
    <w:tbl>
      <w:tblPr>
        <w:tblStyle w:val="SimplesTabela2"/>
        <w:tblW w:w="0" w:type="auto"/>
        <w:tblLook w:val="04A0" w:firstRow="1" w:lastRow="0" w:firstColumn="1" w:lastColumn="0" w:noHBand="0" w:noVBand="1"/>
      </w:tblPr>
      <w:tblGrid>
        <w:gridCol w:w="2005"/>
        <w:gridCol w:w="2086"/>
        <w:gridCol w:w="1548"/>
        <w:gridCol w:w="1685"/>
        <w:gridCol w:w="2036"/>
      </w:tblGrid>
      <w:tr w:rsidR="008D4854" w:rsidRPr="00580A94" w14:paraId="56EB2BB8" w14:textId="77777777" w:rsidTr="008D48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E7E6E6" w:themeFill="background2"/>
          </w:tcPr>
          <w:p w14:paraId="3AB3F59C" w14:textId="77777777" w:rsidR="008D4854" w:rsidRPr="00580A94" w:rsidRDefault="008D4854" w:rsidP="008D4854">
            <w:pPr>
              <w:spacing w:line="360" w:lineRule="auto"/>
              <w:ind w:left="-5" w:right="55"/>
              <w:rPr>
                <w:color w:val="auto"/>
              </w:rPr>
            </w:pPr>
            <w:r w:rsidRPr="00580A94">
              <w:rPr>
                <w:color w:val="auto"/>
              </w:rPr>
              <w:lastRenderedPageBreak/>
              <w:t>Objectivo específico</w:t>
            </w:r>
          </w:p>
        </w:tc>
        <w:tc>
          <w:tcPr>
            <w:tcW w:w="2862" w:type="dxa"/>
            <w:shd w:val="clear" w:color="auto" w:fill="E7E6E6" w:themeFill="background2"/>
          </w:tcPr>
          <w:p w14:paraId="24E23777"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Actividades de Operacionalização</w:t>
            </w:r>
          </w:p>
        </w:tc>
        <w:tc>
          <w:tcPr>
            <w:tcW w:w="2124" w:type="dxa"/>
            <w:shd w:val="clear" w:color="auto" w:fill="E7E6E6" w:themeFill="background2"/>
          </w:tcPr>
          <w:p w14:paraId="1576A940"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 xml:space="preserve">Técnicas de recolha de dados </w:t>
            </w:r>
          </w:p>
        </w:tc>
        <w:tc>
          <w:tcPr>
            <w:tcW w:w="1559" w:type="dxa"/>
            <w:shd w:val="clear" w:color="auto" w:fill="E7E6E6" w:themeFill="background2"/>
          </w:tcPr>
          <w:p w14:paraId="0447A7A3"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Instrumentos</w:t>
            </w:r>
          </w:p>
        </w:tc>
        <w:tc>
          <w:tcPr>
            <w:tcW w:w="740" w:type="dxa"/>
            <w:shd w:val="clear" w:color="auto" w:fill="E7E6E6" w:themeFill="background2"/>
          </w:tcPr>
          <w:p w14:paraId="4BF6D235"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 xml:space="preserve">Indicadores de avaliação </w:t>
            </w:r>
          </w:p>
        </w:tc>
      </w:tr>
      <w:tr w:rsidR="008D4854" w:rsidRPr="00580A94" w14:paraId="1855C875" w14:textId="77777777" w:rsidTr="008D4854">
        <w:trPr>
          <w:cnfStyle w:val="000000100000" w:firstRow="0" w:lastRow="0" w:firstColumn="0" w:lastColumn="0" w:oddVBand="0" w:evenVBand="0" w:oddHBand="1" w:evenHBand="0" w:firstRowFirstColumn="0" w:firstRowLastColumn="0" w:lastRowFirstColumn="0" w:lastRowLastColumn="0"/>
          <w:trHeight w:val="3140"/>
        </w:trPr>
        <w:tc>
          <w:tcPr>
            <w:cnfStyle w:val="001000000000" w:firstRow="0" w:lastRow="0" w:firstColumn="1" w:lastColumn="0" w:oddVBand="0" w:evenVBand="0" w:oddHBand="0" w:evenHBand="0" w:firstRowFirstColumn="0" w:firstRowLastColumn="0" w:lastRowFirstColumn="0" w:lastRowLastColumn="0"/>
            <w:tcW w:w="2070" w:type="dxa"/>
          </w:tcPr>
          <w:p w14:paraId="5B185939" w14:textId="77777777" w:rsidR="008D4854" w:rsidRPr="00580A94" w:rsidRDefault="008D4854" w:rsidP="008D4854">
            <w:pPr>
              <w:spacing w:line="360" w:lineRule="auto"/>
              <w:ind w:left="350" w:right="55" w:firstLine="0"/>
              <w:rPr>
                <w:b w:val="0"/>
                <w:color w:val="auto"/>
              </w:rPr>
            </w:pPr>
          </w:p>
          <w:p w14:paraId="2A7EE1DE" w14:textId="77777777" w:rsidR="008D4854" w:rsidRPr="00580A94" w:rsidRDefault="008D4854" w:rsidP="008D4854">
            <w:pPr>
              <w:spacing w:line="360" w:lineRule="auto"/>
              <w:ind w:left="350" w:right="55" w:firstLine="0"/>
              <w:rPr>
                <w:b w:val="0"/>
                <w:color w:val="auto"/>
              </w:rPr>
            </w:pPr>
          </w:p>
          <w:p w14:paraId="3BC27F93" w14:textId="77777777" w:rsidR="008D4854" w:rsidRPr="00580A94" w:rsidRDefault="008D4854" w:rsidP="008D4854">
            <w:pPr>
              <w:spacing w:line="360" w:lineRule="auto"/>
              <w:ind w:left="350" w:right="55" w:firstLine="0"/>
              <w:rPr>
                <w:b w:val="0"/>
                <w:color w:val="auto"/>
              </w:rPr>
            </w:pPr>
          </w:p>
          <w:p w14:paraId="67FCB791" w14:textId="77777777" w:rsidR="008D4854" w:rsidRPr="00580A94" w:rsidRDefault="008D4854" w:rsidP="008D4854">
            <w:pPr>
              <w:spacing w:line="360" w:lineRule="auto"/>
              <w:ind w:left="350" w:right="55" w:firstLine="0"/>
              <w:rPr>
                <w:color w:val="auto"/>
              </w:rPr>
            </w:pPr>
          </w:p>
          <w:p w14:paraId="16F92456" w14:textId="06F29C32" w:rsidR="008D4854" w:rsidRPr="00580A94" w:rsidRDefault="008D4854" w:rsidP="008D4854">
            <w:pPr>
              <w:pStyle w:val="PargrafodaLista"/>
              <w:numPr>
                <w:ilvl w:val="0"/>
                <w:numId w:val="45"/>
              </w:numPr>
              <w:spacing w:line="360" w:lineRule="auto"/>
              <w:ind w:right="55"/>
              <w:jc w:val="both"/>
            </w:pPr>
            <w:r w:rsidRPr="00580A94">
              <w:t>Analisar as fragilidades actuais</w:t>
            </w:r>
          </w:p>
        </w:tc>
        <w:tc>
          <w:tcPr>
            <w:tcW w:w="2862" w:type="dxa"/>
          </w:tcPr>
          <w:p w14:paraId="6EF3BFB2"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-Levantamento </w:t>
            </w:r>
            <w:r w:rsidRPr="00580A94">
              <w:rPr>
                <w:i/>
                <w:iCs/>
                <w:color w:val="auto"/>
              </w:rPr>
              <w:t>in loco</w:t>
            </w:r>
            <w:r w:rsidRPr="00580A94">
              <w:rPr>
                <w:color w:val="auto"/>
              </w:rPr>
              <w:t xml:space="preserve"> da infra-estrutura física (muro, portões, pontos cegos).</w:t>
            </w:r>
          </w:p>
          <w:p w14:paraId="180E024F"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-Análise da rotina e dos procedimentos da equipe de segurança.</w:t>
            </w:r>
          </w:p>
          <w:p w14:paraId="6C7B40E0"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-Avaliação da cobertura tecnológica existente.</w:t>
            </w:r>
          </w:p>
        </w:tc>
        <w:tc>
          <w:tcPr>
            <w:tcW w:w="2124" w:type="dxa"/>
          </w:tcPr>
          <w:p w14:paraId="4F74C9B6"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-Observação directa.</w:t>
            </w:r>
          </w:p>
          <w:p w14:paraId="4E6B1A2A"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-Entrevista semi-estruturada.</w:t>
            </w:r>
          </w:p>
          <w:p w14:paraId="7DD7AF4C"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p>
        </w:tc>
        <w:tc>
          <w:tcPr>
            <w:tcW w:w="1559" w:type="dxa"/>
          </w:tcPr>
          <w:p w14:paraId="566CE1FB"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-Guião de entrevista</w:t>
            </w:r>
          </w:p>
        </w:tc>
        <w:tc>
          <w:tcPr>
            <w:tcW w:w="740" w:type="dxa"/>
          </w:tcPr>
          <w:p w14:paraId="2A263F43"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-Lista de vulnerabilidades (física, humana, tecnológica </w:t>
            </w:r>
          </w:p>
        </w:tc>
      </w:tr>
      <w:tr w:rsidR="008D4854" w:rsidRPr="00580A94" w14:paraId="0F567A39" w14:textId="77777777" w:rsidTr="008D4854">
        <w:tc>
          <w:tcPr>
            <w:cnfStyle w:val="001000000000" w:firstRow="0" w:lastRow="0" w:firstColumn="1" w:lastColumn="0" w:oddVBand="0" w:evenVBand="0" w:oddHBand="0" w:evenHBand="0" w:firstRowFirstColumn="0" w:firstRowLastColumn="0" w:lastRowFirstColumn="0" w:lastRowLastColumn="0"/>
            <w:tcW w:w="2070" w:type="dxa"/>
          </w:tcPr>
          <w:p w14:paraId="5145C554" w14:textId="77777777" w:rsidR="008D4854" w:rsidRPr="00580A94" w:rsidRDefault="008D4854" w:rsidP="008D4854">
            <w:pPr>
              <w:spacing w:line="360" w:lineRule="auto"/>
              <w:ind w:right="55"/>
              <w:rPr>
                <w:b w:val="0"/>
                <w:color w:val="auto"/>
              </w:rPr>
            </w:pPr>
          </w:p>
          <w:p w14:paraId="05DDA0FF" w14:textId="77777777" w:rsidR="008D4854" w:rsidRPr="00580A94" w:rsidRDefault="008D4854" w:rsidP="008D4854">
            <w:pPr>
              <w:spacing w:line="360" w:lineRule="auto"/>
              <w:ind w:right="55"/>
              <w:rPr>
                <w:b w:val="0"/>
                <w:color w:val="auto"/>
              </w:rPr>
            </w:pPr>
          </w:p>
          <w:p w14:paraId="23806274" w14:textId="77777777" w:rsidR="008D4854" w:rsidRPr="00580A94" w:rsidRDefault="008D4854" w:rsidP="008D4854">
            <w:pPr>
              <w:spacing w:line="360" w:lineRule="auto"/>
              <w:ind w:right="55"/>
              <w:rPr>
                <w:b w:val="0"/>
                <w:color w:val="auto"/>
              </w:rPr>
            </w:pPr>
          </w:p>
          <w:p w14:paraId="2DF7DF30" w14:textId="0C11A9F3" w:rsidR="008D4854" w:rsidRPr="00580A94" w:rsidRDefault="008D4854" w:rsidP="008D4854">
            <w:pPr>
              <w:pStyle w:val="PargrafodaLista"/>
              <w:numPr>
                <w:ilvl w:val="0"/>
                <w:numId w:val="45"/>
              </w:numPr>
              <w:spacing w:line="360" w:lineRule="auto"/>
              <w:ind w:right="55"/>
              <w:jc w:val="both"/>
            </w:pPr>
            <w:r w:rsidRPr="00580A94">
              <w:t>Investigar as soluções tecnológicas de supervisão</w:t>
            </w:r>
          </w:p>
        </w:tc>
        <w:tc>
          <w:tcPr>
            <w:tcW w:w="2862" w:type="dxa"/>
          </w:tcPr>
          <w:p w14:paraId="1939EE23" w14:textId="5CEEA0DE"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 xml:space="preserve">-Revisão de literatura e </w:t>
            </w:r>
            <w:r w:rsidRPr="00580A94">
              <w:rPr>
                <w:i/>
                <w:iCs/>
                <w:color w:val="auto"/>
              </w:rPr>
              <w:t xml:space="preserve">benchmarks </w:t>
            </w:r>
            <w:r w:rsidRPr="00580A94">
              <w:rPr>
                <w:color w:val="auto"/>
              </w:rPr>
              <w:t>de tecnologias (Sensores, biometria).</w:t>
            </w:r>
          </w:p>
          <w:p w14:paraId="5E7162F2" w14:textId="5D4937CD"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-Definição de requisitos funcionais e não funcionais.</w:t>
            </w:r>
          </w:p>
        </w:tc>
        <w:tc>
          <w:tcPr>
            <w:tcW w:w="2124" w:type="dxa"/>
          </w:tcPr>
          <w:p w14:paraId="3EEDBA87"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-Pesquisa bibliográfica.</w:t>
            </w:r>
          </w:p>
          <w:p w14:paraId="41199400" w14:textId="499E45FB"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 xml:space="preserve">-Consulta ao chefe de sector de </w:t>
            </w:r>
            <w:r w:rsidRPr="00580A94">
              <w:rPr>
                <w:i/>
                <w:iCs/>
                <w:color w:val="auto"/>
              </w:rPr>
              <w:t>Hardware.</w:t>
            </w:r>
          </w:p>
        </w:tc>
        <w:tc>
          <w:tcPr>
            <w:tcW w:w="1559" w:type="dxa"/>
          </w:tcPr>
          <w:p w14:paraId="0D4F9E5E"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-Lista de requisitos do sistema.</w:t>
            </w:r>
          </w:p>
        </w:tc>
        <w:tc>
          <w:tcPr>
            <w:tcW w:w="740" w:type="dxa"/>
          </w:tcPr>
          <w:p w14:paraId="427B31DF" w14:textId="4C8F262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-Relatório de tecnologias viáveis.</w:t>
            </w:r>
          </w:p>
          <w:p w14:paraId="0B351AEC" w14:textId="2AB783D4"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-Especificações técnicas da solução selecionada.</w:t>
            </w:r>
          </w:p>
        </w:tc>
      </w:tr>
      <w:tr w:rsidR="008D4854" w:rsidRPr="00580A94" w14:paraId="00E2801C" w14:textId="77777777" w:rsidTr="008D48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60BA2724" w14:textId="77777777" w:rsidR="008D4854" w:rsidRPr="00580A94" w:rsidRDefault="008D4854" w:rsidP="008D4854">
            <w:pPr>
              <w:spacing w:line="360" w:lineRule="auto"/>
              <w:ind w:right="55"/>
              <w:rPr>
                <w:b w:val="0"/>
                <w:color w:val="auto"/>
              </w:rPr>
            </w:pPr>
          </w:p>
          <w:p w14:paraId="21F21749" w14:textId="77777777" w:rsidR="008D4854" w:rsidRPr="00580A94" w:rsidRDefault="008D4854" w:rsidP="008D4854">
            <w:pPr>
              <w:spacing w:line="360" w:lineRule="auto"/>
              <w:ind w:right="55"/>
              <w:rPr>
                <w:b w:val="0"/>
                <w:color w:val="auto"/>
              </w:rPr>
            </w:pPr>
          </w:p>
          <w:p w14:paraId="008308E2" w14:textId="77777777" w:rsidR="008D4854" w:rsidRPr="00580A94" w:rsidRDefault="008D4854" w:rsidP="008D4854">
            <w:pPr>
              <w:spacing w:line="360" w:lineRule="auto"/>
              <w:ind w:right="55"/>
              <w:rPr>
                <w:b w:val="0"/>
                <w:color w:val="auto"/>
              </w:rPr>
            </w:pPr>
          </w:p>
          <w:p w14:paraId="039B8FD0" w14:textId="5DD31183" w:rsidR="008D4854" w:rsidRPr="00580A94" w:rsidRDefault="008D4854" w:rsidP="008D4854">
            <w:pPr>
              <w:pStyle w:val="PargrafodaLista"/>
              <w:numPr>
                <w:ilvl w:val="0"/>
                <w:numId w:val="45"/>
              </w:numPr>
              <w:spacing w:line="360" w:lineRule="auto"/>
              <w:ind w:right="55"/>
              <w:jc w:val="both"/>
            </w:pPr>
            <w:r w:rsidRPr="00580A94">
              <w:t>Projectar um sistema de monitorização integrado</w:t>
            </w:r>
          </w:p>
        </w:tc>
        <w:tc>
          <w:tcPr>
            <w:tcW w:w="2862" w:type="dxa"/>
          </w:tcPr>
          <w:p w14:paraId="01E8CD66"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-Desenho da arquitetura do sistema e fluxo de dados.</w:t>
            </w:r>
          </w:p>
          <w:p w14:paraId="5B1C6352" w14:textId="3462964D"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-Selecção de componentes </w:t>
            </w:r>
            <w:r w:rsidRPr="00580A94">
              <w:rPr>
                <w:i/>
                <w:iCs/>
                <w:color w:val="auto"/>
              </w:rPr>
              <w:t xml:space="preserve">hardware </w:t>
            </w:r>
            <w:r w:rsidRPr="00580A94">
              <w:rPr>
                <w:color w:val="auto"/>
              </w:rPr>
              <w:t xml:space="preserve">(Arduino, sensores) e </w:t>
            </w:r>
            <w:r w:rsidRPr="00580A94">
              <w:rPr>
                <w:i/>
                <w:iCs/>
                <w:color w:val="auto"/>
              </w:rPr>
              <w:t xml:space="preserve">software </w:t>
            </w:r>
            <w:r w:rsidRPr="00580A94">
              <w:rPr>
                <w:color w:val="auto"/>
              </w:rPr>
              <w:t>(</w:t>
            </w:r>
            <w:r w:rsidRPr="00580A94">
              <w:rPr>
                <w:i/>
                <w:iCs/>
                <w:color w:val="auto"/>
              </w:rPr>
              <w:t>WatchBase</w:t>
            </w:r>
            <w:r w:rsidRPr="00580A94">
              <w:rPr>
                <w:color w:val="auto"/>
              </w:rPr>
              <w:t>).</w:t>
            </w:r>
          </w:p>
          <w:p w14:paraId="6B1B3381"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-Definição de protocolos de alerta e resposta.</w:t>
            </w:r>
          </w:p>
        </w:tc>
        <w:tc>
          <w:tcPr>
            <w:tcW w:w="2124" w:type="dxa"/>
          </w:tcPr>
          <w:p w14:paraId="0D93D03B"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-Modelagem de sistema.</w:t>
            </w:r>
          </w:p>
          <w:p w14:paraId="7AA81E5A" w14:textId="1AFA4316"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Prototipagem.</w:t>
            </w:r>
          </w:p>
        </w:tc>
        <w:tc>
          <w:tcPr>
            <w:tcW w:w="1559" w:type="dxa"/>
          </w:tcPr>
          <w:p w14:paraId="1EA1685F" w14:textId="0DEC7052"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-Diagrama de arquitetura (</w:t>
            </w:r>
            <w:r w:rsidRPr="00580A94">
              <w:rPr>
                <w:i/>
                <w:iCs/>
                <w:color w:val="auto"/>
              </w:rPr>
              <w:t>Use Case</w:t>
            </w:r>
            <w:r w:rsidRPr="00580A94">
              <w:rPr>
                <w:color w:val="auto"/>
              </w:rPr>
              <w:t>).</w:t>
            </w:r>
          </w:p>
          <w:p w14:paraId="312DB9C9" w14:textId="429DBEA6"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-Protótipo funcional.</w:t>
            </w:r>
          </w:p>
          <w:p w14:paraId="423D337A" w14:textId="3A013328"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-Fluxogramas de. Procedimentos.</w:t>
            </w:r>
          </w:p>
        </w:tc>
        <w:tc>
          <w:tcPr>
            <w:tcW w:w="740" w:type="dxa"/>
          </w:tcPr>
          <w:p w14:paraId="40ECB8E5"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-Funcionamento integrado do protótipo.</w:t>
            </w:r>
          </w:p>
          <w:p w14:paraId="547E0068"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-Documentação técnica do projecto.</w:t>
            </w:r>
          </w:p>
        </w:tc>
      </w:tr>
      <w:tr w:rsidR="008D4854" w:rsidRPr="00580A94" w14:paraId="6FBE4D65" w14:textId="77777777" w:rsidTr="008D4854">
        <w:tc>
          <w:tcPr>
            <w:cnfStyle w:val="001000000000" w:firstRow="0" w:lastRow="0" w:firstColumn="1" w:lastColumn="0" w:oddVBand="0" w:evenVBand="0" w:oddHBand="0" w:evenHBand="0" w:firstRowFirstColumn="0" w:firstRowLastColumn="0" w:lastRowFirstColumn="0" w:lastRowLastColumn="0"/>
            <w:tcW w:w="2070" w:type="dxa"/>
          </w:tcPr>
          <w:p w14:paraId="2EB42780" w14:textId="77777777" w:rsidR="008D4854" w:rsidRPr="00580A94" w:rsidRDefault="008D4854" w:rsidP="008D4854">
            <w:pPr>
              <w:spacing w:line="360" w:lineRule="auto"/>
              <w:ind w:right="55"/>
              <w:rPr>
                <w:b w:val="0"/>
                <w:color w:val="auto"/>
              </w:rPr>
            </w:pPr>
          </w:p>
          <w:p w14:paraId="0C595BFC" w14:textId="77E76B9B" w:rsidR="008D4854" w:rsidRPr="00580A94" w:rsidRDefault="008D4854" w:rsidP="008D4854">
            <w:pPr>
              <w:pStyle w:val="PargrafodaLista"/>
              <w:numPr>
                <w:ilvl w:val="0"/>
                <w:numId w:val="45"/>
              </w:numPr>
              <w:spacing w:line="360" w:lineRule="auto"/>
              <w:ind w:right="55"/>
              <w:jc w:val="both"/>
            </w:pPr>
            <w:r w:rsidRPr="00580A94">
              <w:t>Validar a efectividade da solução sugerida</w:t>
            </w:r>
          </w:p>
        </w:tc>
        <w:tc>
          <w:tcPr>
            <w:tcW w:w="2862" w:type="dxa"/>
          </w:tcPr>
          <w:p w14:paraId="5B2A93A9"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 xml:space="preserve">-Simulação de cenários de intrusão </w:t>
            </w:r>
          </w:p>
        </w:tc>
        <w:tc>
          <w:tcPr>
            <w:tcW w:w="2124" w:type="dxa"/>
          </w:tcPr>
          <w:p w14:paraId="0B6F99D2"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-Testes do protótipo.</w:t>
            </w:r>
          </w:p>
          <w:p w14:paraId="536CB9CC"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-Medição do tempo de resposta</w:t>
            </w:r>
          </w:p>
        </w:tc>
        <w:tc>
          <w:tcPr>
            <w:tcW w:w="1559" w:type="dxa"/>
          </w:tcPr>
          <w:p w14:paraId="0D209CE8"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-Cronómetro</w:t>
            </w:r>
          </w:p>
        </w:tc>
        <w:tc>
          <w:tcPr>
            <w:tcW w:w="740" w:type="dxa"/>
          </w:tcPr>
          <w:p w14:paraId="373022EF"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-Tempo médio de resposta (Segundos)</w:t>
            </w:r>
          </w:p>
          <w:p w14:paraId="4CB8FC92"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-Taxa de falsos positivos/negativos</w:t>
            </w:r>
          </w:p>
        </w:tc>
      </w:tr>
    </w:tbl>
    <w:p w14:paraId="79CEBC9B" w14:textId="61DF2DBD" w:rsidR="0088328C" w:rsidRPr="00580A94" w:rsidRDefault="00E761D7" w:rsidP="008D4854">
      <w:pPr>
        <w:spacing w:line="360" w:lineRule="auto"/>
        <w:ind w:left="0" w:right="55" w:firstLine="0"/>
        <w:rPr>
          <w:color w:val="auto"/>
        </w:rPr>
      </w:pPr>
      <w:r w:rsidRPr="00580A94">
        <w:rPr>
          <w:color w:val="auto"/>
        </w:rPr>
        <w:t>Fonte: Autor</w:t>
      </w:r>
    </w:p>
    <w:p w14:paraId="79BBAC5B" w14:textId="77777777" w:rsidR="00D36759" w:rsidRPr="00580A94" w:rsidRDefault="00D36759" w:rsidP="008D4854">
      <w:pPr>
        <w:spacing w:line="360" w:lineRule="auto"/>
        <w:ind w:left="0" w:right="55" w:firstLine="0"/>
        <w:rPr>
          <w:color w:val="auto"/>
        </w:rPr>
      </w:pPr>
    </w:p>
    <w:p w14:paraId="5E8E3C2F" w14:textId="77777777" w:rsidR="00D36759" w:rsidRPr="00580A94" w:rsidRDefault="00D36759" w:rsidP="008D4854">
      <w:pPr>
        <w:spacing w:line="360" w:lineRule="auto"/>
        <w:ind w:left="0" w:right="55" w:firstLine="0"/>
        <w:rPr>
          <w:color w:val="auto"/>
        </w:rPr>
      </w:pPr>
    </w:p>
    <w:p w14:paraId="6E4B385A" w14:textId="77777777" w:rsidR="00D36759" w:rsidRPr="00580A94" w:rsidRDefault="00D36759" w:rsidP="008D4854">
      <w:pPr>
        <w:spacing w:line="360" w:lineRule="auto"/>
        <w:ind w:left="0" w:right="55" w:firstLine="0"/>
        <w:rPr>
          <w:color w:val="auto"/>
        </w:rPr>
      </w:pPr>
    </w:p>
    <w:p w14:paraId="48F9CB9E" w14:textId="77777777" w:rsidR="00D36759" w:rsidRPr="00580A94" w:rsidRDefault="00D36759" w:rsidP="008D4854">
      <w:pPr>
        <w:spacing w:line="360" w:lineRule="auto"/>
        <w:ind w:left="0" w:right="55" w:firstLine="0"/>
        <w:rPr>
          <w:color w:val="auto"/>
        </w:rPr>
      </w:pPr>
    </w:p>
    <w:p w14:paraId="6DD1E157" w14:textId="5CD52542" w:rsidR="00D36759" w:rsidRPr="00580A94" w:rsidRDefault="00D36759" w:rsidP="00D36759">
      <w:pPr>
        <w:spacing w:after="160" w:line="278" w:lineRule="auto"/>
        <w:ind w:left="0" w:right="0" w:firstLine="0"/>
        <w:jc w:val="left"/>
        <w:rPr>
          <w:color w:val="auto"/>
        </w:rPr>
      </w:pPr>
    </w:p>
    <w:p w14:paraId="2EF0E509" w14:textId="77777777" w:rsidR="00D36759" w:rsidRPr="00580A94" w:rsidRDefault="00D36759">
      <w:pPr>
        <w:spacing w:after="160" w:line="278" w:lineRule="auto"/>
        <w:ind w:left="0" w:right="0" w:firstLine="0"/>
        <w:jc w:val="left"/>
        <w:rPr>
          <w:rFonts w:cstheme="minorBidi"/>
          <w:b/>
          <w:bCs/>
          <w:color w:val="auto"/>
          <w:kern w:val="0"/>
          <w:sz w:val="28"/>
          <w:szCs w:val="28"/>
        </w:rPr>
      </w:pPr>
      <w:r w:rsidRPr="00580A94">
        <w:rPr>
          <w:b/>
          <w:bCs/>
          <w:sz w:val="28"/>
          <w:szCs w:val="28"/>
        </w:rPr>
        <w:br w:type="page"/>
      </w:r>
    </w:p>
    <w:p w14:paraId="00A143C2" w14:textId="2C861BF3" w:rsidR="00CD4C9C" w:rsidRPr="00580A94" w:rsidRDefault="00CD4C9C" w:rsidP="0036285E">
      <w:pPr>
        <w:pStyle w:val="Ttulo1"/>
        <w:numPr>
          <w:ilvl w:val="0"/>
          <w:numId w:val="45"/>
        </w:numPr>
      </w:pPr>
      <w:bookmarkStart w:id="39" w:name="_Toc208690579"/>
      <w:r w:rsidRPr="00580A94">
        <w:lastRenderedPageBreak/>
        <w:t>CAPÍTULO V – PROPOSTA DE SOLUÇ</w:t>
      </w:r>
      <w:r w:rsidR="00EC052A" w:rsidRPr="00580A94">
        <w:t>ÕES</w:t>
      </w:r>
      <w:bookmarkEnd w:id="39"/>
      <w:r w:rsidR="00EC052A" w:rsidRPr="00580A94">
        <w:tab/>
      </w:r>
    </w:p>
    <w:p w14:paraId="40EF76F0" w14:textId="769C82A3" w:rsidR="00E96EF3" w:rsidRPr="00580A94" w:rsidRDefault="0091784B" w:rsidP="0078262E">
      <w:pPr>
        <w:spacing w:line="360" w:lineRule="auto"/>
        <w:ind w:left="345" w:right="55" w:firstLine="363"/>
        <w:rPr>
          <w:color w:val="auto"/>
        </w:rPr>
      </w:pPr>
      <w:r w:rsidRPr="00580A94">
        <w:rPr>
          <w:color w:val="auto"/>
        </w:rPr>
        <w:t>Conforme</w:t>
      </w:r>
      <w:r w:rsidR="0078262E" w:rsidRPr="00580A94">
        <w:rPr>
          <w:color w:val="auto"/>
        </w:rPr>
        <w:t xml:space="preserve"> diagnosticadas, no capítulo anterior, as fragilidades do sistema de segurança do Centro de Comunicação do Estado (CCE), nomeadamente a cobertura insuficiente, a dependência excessiva da vigilância humana e a ausência de mecanismos automatizados de alerta, impõe-se a apresentação de uma solução tecnológica que mitigue de forma eficaz estas vulnerabilidades identificadas.</w:t>
      </w:r>
    </w:p>
    <w:p w14:paraId="2BA7C940" w14:textId="16E5B978" w:rsidR="0078262E" w:rsidRPr="00580A94" w:rsidRDefault="0078262E" w:rsidP="0078262E">
      <w:pPr>
        <w:spacing w:line="360" w:lineRule="auto"/>
        <w:ind w:left="345" w:right="55" w:firstLine="363"/>
        <w:rPr>
          <w:color w:val="auto"/>
        </w:rPr>
      </w:pPr>
      <w:r w:rsidRPr="00580A94">
        <w:rPr>
          <w:color w:val="auto"/>
        </w:rPr>
        <w:t>Este capítulo tem como objectivo central trazer, de forma detalhada, a proposta de um sistema de monitorização integrado, delineando o processo de análise e selecção entre alternativas viáveis, para finalmente apresentar uma descrição minuciosa da arquitetura, dos componentes e do fluxo operacional da solução escolhida. A proposta aqui contida serve como um plano para a modernização da segurança do perímetro do CCE, fundamentando-se nos princípios teóricos discutidos e nas necessidades operacionais identificadas.</w:t>
      </w:r>
    </w:p>
    <w:p w14:paraId="4EB6D9F2" w14:textId="72B8BA71" w:rsidR="00EC052A" w:rsidRPr="00C92B39" w:rsidRDefault="00EC052A" w:rsidP="00C00626">
      <w:pPr>
        <w:pStyle w:val="Ttulo2"/>
        <w:rPr>
          <w:color w:val="002060"/>
        </w:rPr>
      </w:pPr>
      <w:r w:rsidRPr="0036285E">
        <w:t xml:space="preserve"> </w:t>
      </w:r>
      <w:bookmarkStart w:id="40" w:name="_Toc208690580"/>
      <w:r w:rsidR="0036285E" w:rsidRPr="0036285E">
        <w:t xml:space="preserve">5.1. </w:t>
      </w:r>
      <w:r w:rsidR="00410469" w:rsidRPr="00C92B39">
        <w:t xml:space="preserve">Análise das </w:t>
      </w:r>
      <w:r w:rsidRPr="00C92B39">
        <w:t>Possíveis Soluções</w:t>
      </w:r>
      <w:bookmarkEnd w:id="40"/>
      <w:r w:rsidRPr="00C92B39">
        <w:t xml:space="preserve"> </w:t>
      </w:r>
    </w:p>
    <w:p w14:paraId="0832932A" w14:textId="0C5BA788" w:rsidR="00EC052A" w:rsidRPr="00580A94" w:rsidRDefault="00EC052A" w:rsidP="00CB25B7">
      <w:pPr>
        <w:pStyle w:val="PargrafodaLista"/>
        <w:spacing w:line="360" w:lineRule="auto"/>
        <w:ind w:left="360" w:right="55"/>
        <w:jc w:val="both"/>
        <w:rPr>
          <w:b/>
          <w:bCs/>
        </w:rPr>
      </w:pPr>
      <w:r w:rsidRPr="00580A94">
        <w:t xml:space="preserve">Com base no diagnóstico </w:t>
      </w:r>
      <w:r w:rsidR="00410469" w:rsidRPr="00580A94">
        <w:t xml:space="preserve">das fragilidades do sistema actual do CCE, apresentado no Capítulo 4, e no estado da arte das tecnologias de monitorização, revisado no Capítulo 3, foram identificadas e analisadas três soluções. A análise foi conduzida com base em critérios pré-definidos, nomeadamente: </w:t>
      </w:r>
      <w:r w:rsidR="00410469" w:rsidRPr="00580A94">
        <w:rPr>
          <w:b/>
          <w:bCs/>
        </w:rPr>
        <w:t xml:space="preserve">custo de implementação, complexidade técnica, eficácia na detecção, adequação ao contexto do CCE </w:t>
      </w:r>
      <w:r w:rsidR="00410469" w:rsidRPr="00580A94">
        <w:t>(escalabilidade, manutenção) e</w:t>
      </w:r>
      <w:r w:rsidR="00410469" w:rsidRPr="00580A94">
        <w:rPr>
          <w:b/>
          <w:bCs/>
        </w:rPr>
        <w:t xml:space="preserve"> tempo de implementação </w:t>
      </w:r>
    </w:p>
    <w:p w14:paraId="57018C0C" w14:textId="4AE4F32F" w:rsidR="00410469" w:rsidRPr="00580A94" w:rsidRDefault="00410469" w:rsidP="00410469">
      <w:pPr>
        <w:spacing w:line="360" w:lineRule="auto"/>
        <w:ind w:left="0" w:right="55"/>
        <w:rPr>
          <w:color w:val="auto"/>
        </w:rPr>
      </w:pPr>
      <w:r w:rsidRPr="00580A94">
        <w:rPr>
          <w:b/>
          <w:bCs/>
          <w:color w:val="auto"/>
        </w:rPr>
        <w:t>Solução 1:</w:t>
      </w:r>
      <w:r w:rsidRPr="00580A94">
        <w:rPr>
          <w:color w:val="auto"/>
        </w:rPr>
        <w:t xml:space="preserve"> </w:t>
      </w:r>
      <w:r w:rsidRPr="00580A94">
        <w:rPr>
          <w:b/>
          <w:bCs/>
          <w:color w:val="auto"/>
        </w:rPr>
        <w:t>Sistema de V</w:t>
      </w:r>
      <w:r w:rsidR="00CB25B7" w:rsidRPr="00580A94">
        <w:rPr>
          <w:b/>
          <w:bCs/>
          <w:color w:val="auto"/>
        </w:rPr>
        <w:t>í</w:t>
      </w:r>
      <w:r w:rsidRPr="00580A94">
        <w:rPr>
          <w:b/>
          <w:bCs/>
          <w:color w:val="auto"/>
        </w:rPr>
        <w:t xml:space="preserve">deo-vigilancia IP com </w:t>
      </w:r>
      <w:r w:rsidRPr="00580A94">
        <w:rPr>
          <w:b/>
          <w:bCs/>
          <w:i/>
          <w:iCs/>
          <w:color w:val="auto"/>
        </w:rPr>
        <w:t xml:space="preserve">Analytics </w:t>
      </w:r>
      <w:r w:rsidR="008B7592" w:rsidRPr="00580A94">
        <w:rPr>
          <w:b/>
          <w:bCs/>
          <w:color w:val="auto"/>
        </w:rPr>
        <w:t>inteligente</w:t>
      </w:r>
    </w:p>
    <w:p w14:paraId="071F2964" w14:textId="256024E5" w:rsidR="008B7592" w:rsidRPr="00580A94" w:rsidRDefault="008B7592" w:rsidP="00410469">
      <w:pPr>
        <w:spacing w:line="360" w:lineRule="auto"/>
        <w:ind w:left="0" w:right="55"/>
        <w:rPr>
          <w:color w:val="auto"/>
        </w:rPr>
      </w:pPr>
      <w:r w:rsidRPr="00580A94">
        <w:rPr>
          <w:color w:val="auto"/>
        </w:rPr>
        <w:tab/>
      </w:r>
      <w:r w:rsidRPr="00580A94">
        <w:rPr>
          <w:color w:val="auto"/>
        </w:rPr>
        <w:tab/>
        <w:t xml:space="preserve">Esta solução propõe a substituição integral do sistema de câmeras analógicas por um sistema de vídeo-vigilancia em rede </w:t>
      </w:r>
      <w:r w:rsidRPr="00580A94">
        <w:rPr>
          <w:i/>
          <w:iCs/>
          <w:color w:val="auto"/>
        </w:rPr>
        <w:t>Internet Protocol</w:t>
      </w:r>
      <w:r w:rsidRPr="00580A94">
        <w:rPr>
          <w:color w:val="auto"/>
        </w:rPr>
        <w:t xml:space="preserve"> (IP) de alta resolução, integrado com </w:t>
      </w:r>
      <w:r w:rsidRPr="00580A94">
        <w:rPr>
          <w:i/>
          <w:iCs/>
          <w:color w:val="auto"/>
        </w:rPr>
        <w:t xml:space="preserve">software </w:t>
      </w:r>
      <w:r w:rsidRPr="00580A94">
        <w:rPr>
          <w:color w:val="auto"/>
        </w:rPr>
        <w:t xml:space="preserve">de vídeo </w:t>
      </w:r>
      <w:r w:rsidRPr="00580A94">
        <w:rPr>
          <w:i/>
          <w:iCs/>
          <w:color w:val="auto"/>
        </w:rPr>
        <w:t>analytics</w:t>
      </w:r>
      <w:r w:rsidRPr="00580A94">
        <w:rPr>
          <w:color w:val="auto"/>
        </w:rPr>
        <w:t>. As câmeras seriam equipadas com funcionalidades como detecção inteligente de movimento, reconhecimento facial, cruzamento de linha virtual e análise comportamental. Este sistema teria suas vantagens assim como desvantagens:</w:t>
      </w:r>
    </w:p>
    <w:p w14:paraId="5541407B" w14:textId="79164B94" w:rsidR="008B7592" w:rsidRPr="00580A94" w:rsidRDefault="008B7592" w:rsidP="00410469">
      <w:pPr>
        <w:spacing w:line="360" w:lineRule="auto"/>
        <w:ind w:left="0" w:right="55"/>
        <w:rPr>
          <w:b/>
          <w:bCs/>
          <w:color w:val="auto"/>
        </w:rPr>
      </w:pPr>
      <w:r w:rsidRPr="00580A94">
        <w:rPr>
          <w:b/>
          <w:bCs/>
          <w:color w:val="auto"/>
        </w:rPr>
        <w:t>Vantagens:</w:t>
      </w:r>
    </w:p>
    <w:p w14:paraId="2C6A7923" w14:textId="5C8F42E8" w:rsidR="008B7592" w:rsidRPr="00580A94" w:rsidRDefault="008B7592" w:rsidP="008B7592">
      <w:pPr>
        <w:pStyle w:val="PargrafodaLista"/>
        <w:numPr>
          <w:ilvl w:val="0"/>
          <w:numId w:val="46"/>
        </w:numPr>
        <w:spacing w:line="360" w:lineRule="auto"/>
        <w:ind w:right="55"/>
        <w:rPr>
          <w:b/>
          <w:bCs/>
        </w:rPr>
      </w:pPr>
      <w:r w:rsidRPr="00580A94">
        <w:rPr>
          <w:b/>
          <w:bCs/>
        </w:rPr>
        <w:t xml:space="preserve">Cobertura visual completa: </w:t>
      </w:r>
      <w:r w:rsidRPr="00580A94">
        <w:t>permite a monitorização visual em tempo real de todo perímetro, eliminando pontos cegos.</w:t>
      </w:r>
    </w:p>
    <w:p w14:paraId="3A5756D3" w14:textId="5E8C1E56" w:rsidR="008B7592" w:rsidRPr="00580A94" w:rsidRDefault="008B7592" w:rsidP="00CB25B7">
      <w:pPr>
        <w:pStyle w:val="PargrafodaLista"/>
        <w:numPr>
          <w:ilvl w:val="0"/>
          <w:numId w:val="46"/>
        </w:numPr>
        <w:spacing w:line="360" w:lineRule="auto"/>
        <w:ind w:right="55"/>
        <w:jc w:val="both"/>
        <w:rPr>
          <w:b/>
          <w:bCs/>
        </w:rPr>
      </w:pPr>
      <w:r w:rsidRPr="00580A94">
        <w:rPr>
          <w:b/>
          <w:bCs/>
        </w:rPr>
        <w:lastRenderedPageBreak/>
        <w:t xml:space="preserve">Evidência forense: </w:t>
      </w:r>
      <w:r w:rsidRPr="00580A94">
        <w:t>gravação de vídeo de alta qualidade para investigação pós-evento.</w:t>
      </w:r>
    </w:p>
    <w:p w14:paraId="55818FB9" w14:textId="34A2A581" w:rsidR="008B7592" w:rsidRPr="00580A94" w:rsidRDefault="008B7592" w:rsidP="00CB25B7">
      <w:pPr>
        <w:pStyle w:val="PargrafodaLista"/>
        <w:numPr>
          <w:ilvl w:val="0"/>
          <w:numId w:val="46"/>
        </w:numPr>
        <w:spacing w:line="360" w:lineRule="auto"/>
        <w:ind w:right="55"/>
        <w:jc w:val="both"/>
        <w:rPr>
          <w:b/>
          <w:bCs/>
        </w:rPr>
      </w:pPr>
      <w:r w:rsidRPr="00580A94">
        <w:rPr>
          <w:b/>
          <w:bCs/>
        </w:rPr>
        <w:t xml:space="preserve">Funcionalidades avançadas: </w:t>
      </w:r>
      <w:r w:rsidRPr="00580A94">
        <w:t xml:space="preserve">o </w:t>
      </w:r>
      <w:r w:rsidRPr="00580A94">
        <w:rPr>
          <w:i/>
          <w:iCs/>
        </w:rPr>
        <w:t>analytics</w:t>
      </w:r>
      <w:r w:rsidRPr="00580A94">
        <w:t xml:space="preserve"> inteligente pode automatizar alertas para comportamentos específicos.</w:t>
      </w:r>
    </w:p>
    <w:p w14:paraId="3BFDD2EC" w14:textId="7EB6819C" w:rsidR="008B7592" w:rsidRPr="00580A94" w:rsidRDefault="008B7592" w:rsidP="00DF1C7D">
      <w:pPr>
        <w:spacing w:line="360" w:lineRule="auto"/>
        <w:ind w:right="55"/>
        <w:rPr>
          <w:b/>
          <w:bCs/>
        </w:rPr>
      </w:pPr>
      <w:r w:rsidRPr="00580A94">
        <w:rPr>
          <w:b/>
          <w:bCs/>
        </w:rPr>
        <w:t>Desvantagens:</w:t>
      </w:r>
    </w:p>
    <w:p w14:paraId="540B9021" w14:textId="35AE67DD" w:rsidR="008B7592" w:rsidRPr="00580A94" w:rsidRDefault="008B7592" w:rsidP="00DF1C7D">
      <w:pPr>
        <w:pStyle w:val="PargrafodaLista"/>
        <w:numPr>
          <w:ilvl w:val="0"/>
          <w:numId w:val="47"/>
        </w:numPr>
        <w:spacing w:line="360" w:lineRule="auto"/>
        <w:ind w:right="55"/>
        <w:jc w:val="both"/>
        <w:rPr>
          <w:b/>
          <w:bCs/>
        </w:rPr>
      </w:pPr>
      <w:r w:rsidRPr="00580A94">
        <w:rPr>
          <w:b/>
          <w:bCs/>
        </w:rPr>
        <w:t>Custo muito elevado:</w:t>
      </w:r>
      <w:r w:rsidRPr="00580A94">
        <w:t xml:space="preserve"> a </w:t>
      </w:r>
      <w:r w:rsidR="005F6811" w:rsidRPr="00580A94">
        <w:t xml:space="preserve">implementação envolve custos elevados para aquisição de câmeras IP, </w:t>
      </w:r>
      <w:r w:rsidR="005F6811" w:rsidRPr="00580A94">
        <w:rPr>
          <w:i/>
          <w:iCs/>
        </w:rPr>
        <w:t>storage</w:t>
      </w:r>
      <w:r w:rsidR="005F6811" w:rsidRPr="00580A94">
        <w:t xml:space="preserve"> (armazenamento) para gravação, licenças de </w:t>
      </w:r>
      <w:r w:rsidR="005F6811" w:rsidRPr="00580A94">
        <w:rPr>
          <w:i/>
          <w:iCs/>
        </w:rPr>
        <w:t>software analytics</w:t>
      </w:r>
      <w:r w:rsidR="005F6811" w:rsidRPr="00580A94">
        <w:t xml:space="preserve"> e infra-estrutura de rede de alta capacidade.</w:t>
      </w:r>
    </w:p>
    <w:p w14:paraId="0CABAA07" w14:textId="3E6C8481" w:rsidR="005F6811" w:rsidRPr="00580A94" w:rsidRDefault="005F6811" w:rsidP="00DF1C7D">
      <w:pPr>
        <w:pStyle w:val="PargrafodaLista"/>
        <w:numPr>
          <w:ilvl w:val="0"/>
          <w:numId w:val="47"/>
        </w:numPr>
        <w:spacing w:line="360" w:lineRule="auto"/>
        <w:ind w:right="55"/>
        <w:jc w:val="both"/>
        <w:rPr>
          <w:b/>
          <w:bCs/>
        </w:rPr>
      </w:pPr>
      <w:r w:rsidRPr="00580A94">
        <w:rPr>
          <w:b/>
          <w:bCs/>
        </w:rPr>
        <w:t xml:space="preserve">Complexidade de implementação: </w:t>
      </w:r>
      <w:r w:rsidRPr="00580A94">
        <w:t xml:space="preserve">reque instalação de cablagem especializada (ou </w:t>
      </w:r>
      <w:r w:rsidRPr="00580A94">
        <w:rPr>
          <w:i/>
          <w:iCs/>
        </w:rPr>
        <w:t>links</w:t>
      </w:r>
      <w:r w:rsidRPr="00580A94">
        <w:t xml:space="preserve"> rádio robustos) e configuração complexa.</w:t>
      </w:r>
    </w:p>
    <w:p w14:paraId="5A14BC65" w14:textId="40C2672F" w:rsidR="005F6811" w:rsidRPr="00580A94" w:rsidRDefault="005F6811" w:rsidP="00DF1C7D">
      <w:pPr>
        <w:pStyle w:val="PargrafodaLista"/>
        <w:numPr>
          <w:ilvl w:val="0"/>
          <w:numId w:val="47"/>
        </w:numPr>
        <w:spacing w:line="360" w:lineRule="auto"/>
        <w:ind w:right="55"/>
        <w:jc w:val="both"/>
        <w:rPr>
          <w:b/>
          <w:bCs/>
        </w:rPr>
      </w:pPr>
      <w:r w:rsidRPr="00580A94">
        <w:rPr>
          <w:b/>
          <w:bCs/>
        </w:rPr>
        <w:t xml:space="preserve">Dependência de condições atmosféricas: </w:t>
      </w:r>
      <w:r w:rsidRPr="00580A94">
        <w:t>a visão pode ser severamente comprometida por neblina, chuva forte ou poeira.</w:t>
      </w:r>
    </w:p>
    <w:p w14:paraId="1B7146E2" w14:textId="0F15B304" w:rsidR="005F6811" w:rsidRPr="00580A94" w:rsidRDefault="005F6811" w:rsidP="00DF1C7D">
      <w:pPr>
        <w:pStyle w:val="PargrafodaLista"/>
        <w:numPr>
          <w:ilvl w:val="0"/>
          <w:numId w:val="47"/>
        </w:numPr>
        <w:spacing w:line="360" w:lineRule="auto"/>
        <w:ind w:right="55"/>
        <w:jc w:val="both"/>
        <w:rPr>
          <w:b/>
          <w:bCs/>
        </w:rPr>
      </w:pPr>
      <w:r w:rsidRPr="00580A94">
        <w:rPr>
          <w:b/>
          <w:bCs/>
        </w:rPr>
        <w:t>Vulnerabilidade cibernética:</w:t>
      </w:r>
      <w:r w:rsidRPr="00580A94">
        <w:t xml:space="preserve"> sistemas IP conectados à rede são potenciais alvos para </w:t>
      </w:r>
      <w:r w:rsidRPr="00580A94">
        <w:rPr>
          <w:i/>
          <w:iCs/>
        </w:rPr>
        <w:t>hacking</w:t>
      </w:r>
      <w:r w:rsidRPr="00580A94">
        <w:t>.</w:t>
      </w:r>
      <w:r w:rsidRPr="00580A94">
        <w:rPr>
          <w:rStyle w:val="Refdenotaderodap"/>
        </w:rPr>
        <w:footnoteReference w:id="3"/>
      </w:r>
    </w:p>
    <w:p w14:paraId="63D861A7" w14:textId="2BAA10C6" w:rsidR="00B77F93" w:rsidRPr="00580A94" w:rsidRDefault="00B77F93" w:rsidP="00B77F93">
      <w:pPr>
        <w:spacing w:line="360" w:lineRule="auto"/>
        <w:ind w:left="0" w:right="55" w:firstLine="0"/>
        <w:rPr>
          <w:b/>
          <w:bCs/>
        </w:rPr>
      </w:pPr>
      <w:r w:rsidRPr="00580A94">
        <w:rPr>
          <w:b/>
          <w:bCs/>
        </w:rPr>
        <w:t>Solução 2: Sistema de detecção de perímetro por Fibra Óptica.</w:t>
      </w:r>
    </w:p>
    <w:p w14:paraId="61B0E081" w14:textId="1D6B0D76" w:rsidR="00B77F93" w:rsidRPr="00580A94" w:rsidRDefault="00B77F93" w:rsidP="00B77F93">
      <w:pPr>
        <w:spacing w:line="360" w:lineRule="auto"/>
        <w:ind w:left="0" w:right="55" w:firstLine="0"/>
      </w:pPr>
      <w:r w:rsidRPr="00580A94">
        <w:rPr>
          <w:b/>
          <w:bCs/>
        </w:rPr>
        <w:tab/>
      </w:r>
      <w:r w:rsidRPr="00580A94">
        <w:t>Esta solução de alta tecnologia envolve a instalação de um cabo de fibra óptica sensível à micro-vibração ao longo de todo o muro do perímetro. O sistema detecta e localiza tentativas de escalada, corte ou escavação através de analise de interferências no sinal de luz que percorre o cabo.</w:t>
      </w:r>
    </w:p>
    <w:p w14:paraId="50945FC1" w14:textId="05D42F6B" w:rsidR="00B77F93" w:rsidRPr="00580A94" w:rsidRDefault="00B77F93" w:rsidP="00CB25B7">
      <w:pPr>
        <w:spacing w:line="360" w:lineRule="auto"/>
        <w:ind w:left="0" w:right="55" w:firstLine="0"/>
        <w:rPr>
          <w:b/>
          <w:bCs/>
        </w:rPr>
      </w:pPr>
      <w:r w:rsidRPr="00580A94">
        <w:rPr>
          <w:b/>
          <w:bCs/>
        </w:rPr>
        <w:t>Vantagens:</w:t>
      </w:r>
    </w:p>
    <w:p w14:paraId="023A4C78" w14:textId="1991D5F6" w:rsidR="00B77F93" w:rsidRPr="00580A94" w:rsidRDefault="00B77F93" w:rsidP="00CB25B7">
      <w:pPr>
        <w:pStyle w:val="PargrafodaLista"/>
        <w:numPr>
          <w:ilvl w:val="0"/>
          <w:numId w:val="48"/>
        </w:numPr>
        <w:spacing w:line="360" w:lineRule="auto"/>
        <w:ind w:right="55"/>
        <w:jc w:val="both"/>
        <w:rPr>
          <w:b/>
          <w:bCs/>
        </w:rPr>
      </w:pPr>
      <w:r w:rsidRPr="00580A94">
        <w:rPr>
          <w:b/>
          <w:bCs/>
        </w:rPr>
        <w:t xml:space="preserve">Cobertura contínua e sem pontos cegos: </w:t>
      </w:r>
      <w:r w:rsidRPr="00580A94">
        <w:t>protege toda a extensão do perímetro de forma homogénea</w:t>
      </w:r>
      <w:r w:rsidR="004945CC" w:rsidRPr="00580A94">
        <w:t>.</w:t>
      </w:r>
    </w:p>
    <w:p w14:paraId="029A22C3" w14:textId="4FC6DDD8" w:rsidR="004945CC" w:rsidRPr="00580A94" w:rsidRDefault="004945CC" w:rsidP="00CB25B7">
      <w:pPr>
        <w:pStyle w:val="PargrafodaLista"/>
        <w:numPr>
          <w:ilvl w:val="0"/>
          <w:numId w:val="48"/>
        </w:numPr>
        <w:spacing w:line="360" w:lineRule="auto"/>
        <w:ind w:right="55"/>
        <w:jc w:val="both"/>
        <w:rPr>
          <w:b/>
          <w:bCs/>
        </w:rPr>
      </w:pPr>
      <w:r w:rsidRPr="00580A94">
        <w:rPr>
          <w:b/>
          <w:bCs/>
        </w:rPr>
        <w:t>Imunidade a interferências:</w:t>
      </w:r>
      <w:r w:rsidRPr="00580A94">
        <w:t xml:space="preserve"> totalmente imune a interferências eletromagnéticas e más condições climáticas.</w:t>
      </w:r>
    </w:p>
    <w:p w14:paraId="5923EE9B" w14:textId="6F7927DA" w:rsidR="004945CC" w:rsidRPr="00580A94" w:rsidRDefault="004945CC" w:rsidP="00CB25B7">
      <w:pPr>
        <w:pStyle w:val="PargrafodaLista"/>
        <w:numPr>
          <w:ilvl w:val="0"/>
          <w:numId w:val="48"/>
        </w:numPr>
        <w:spacing w:line="360" w:lineRule="auto"/>
        <w:ind w:right="55"/>
        <w:jc w:val="both"/>
        <w:rPr>
          <w:b/>
          <w:bCs/>
        </w:rPr>
      </w:pPr>
      <w:r w:rsidRPr="00580A94">
        <w:rPr>
          <w:b/>
          <w:bCs/>
        </w:rPr>
        <w:t xml:space="preserve">Dificuldade de contornar: </w:t>
      </w:r>
      <w:r w:rsidRPr="00580A94">
        <w:t>tecnologia sofisticada e difícil de neutralizar por intrusos</w:t>
      </w:r>
    </w:p>
    <w:p w14:paraId="6390A6CA" w14:textId="77777777" w:rsidR="00E96EF3" w:rsidRPr="00580A94" w:rsidRDefault="00E96EF3" w:rsidP="00CB25B7">
      <w:pPr>
        <w:spacing w:line="360" w:lineRule="auto"/>
        <w:ind w:left="0" w:right="55" w:firstLine="0"/>
        <w:rPr>
          <w:color w:val="002060"/>
        </w:rPr>
      </w:pPr>
    </w:p>
    <w:p w14:paraId="07173167" w14:textId="1D984562" w:rsidR="004945CC" w:rsidRPr="00580A94" w:rsidRDefault="004945CC" w:rsidP="00CB25B7">
      <w:pPr>
        <w:spacing w:line="360" w:lineRule="auto"/>
        <w:ind w:left="0" w:right="55" w:firstLine="0"/>
        <w:rPr>
          <w:b/>
          <w:bCs/>
          <w:color w:val="auto"/>
        </w:rPr>
      </w:pPr>
      <w:r w:rsidRPr="00580A94">
        <w:rPr>
          <w:b/>
          <w:bCs/>
          <w:color w:val="auto"/>
        </w:rPr>
        <w:lastRenderedPageBreak/>
        <w:t>Desvantagens:</w:t>
      </w:r>
    </w:p>
    <w:p w14:paraId="2B5B8517" w14:textId="1DB9B65F" w:rsidR="004945CC" w:rsidRPr="00580A94" w:rsidRDefault="004945CC" w:rsidP="00CB25B7">
      <w:pPr>
        <w:pStyle w:val="PargrafodaLista"/>
        <w:numPr>
          <w:ilvl w:val="0"/>
          <w:numId w:val="49"/>
        </w:numPr>
        <w:spacing w:line="360" w:lineRule="auto"/>
        <w:ind w:right="55"/>
        <w:jc w:val="both"/>
        <w:rPr>
          <w:b/>
          <w:bCs/>
        </w:rPr>
      </w:pPr>
      <w:r w:rsidRPr="00580A94">
        <w:rPr>
          <w:b/>
          <w:bCs/>
        </w:rPr>
        <w:t>Custo de implementação extremamente elevado:</w:t>
      </w:r>
      <w:r w:rsidRPr="00580A94">
        <w:t xml:space="preserve"> a solução mais dispendiosa, envolvendo cabos especializados e equipamentos de análise de sinal complexo;</w:t>
      </w:r>
    </w:p>
    <w:p w14:paraId="33B6E5A3" w14:textId="6233C68C" w:rsidR="004945CC" w:rsidRPr="00580A94" w:rsidRDefault="004945CC" w:rsidP="00CB25B7">
      <w:pPr>
        <w:pStyle w:val="PargrafodaLista"/>
        <w:numPr>
          <w:ilvl w:val="0"/>
          <w:numId w:val="49"/>
        </w:numPr>
        <w:spacing w:line="360" w:lineRule="auto"/>
        <w:ind w:right="55"/>
        <w:jc w:val="both"/>
        <w:rPr>
          <w:b/>
          <w:bCs/>
        </w:rPr>
      </w:pPr>
      <w:r w:rsidRPr="00580A94">
        <w:rPr>
          <w:b/>
          <w:bCs/>
        </w:rPr>
        <w:t xml:space="preserve">Mão-de-obra altamente especializada: </w:t>
      </w:r>
      <w:r w:rsidRPr="00580A94">
        <w:t>requer técnicos especializados para instalação, calibração e manutenção, recursos escassos em Moçambique.</w:t>
      </w:r>
    </w:p>
    <w:p w14:paraId="0BD1E6C7" w14:textId="2E4D05AA" w:rsidR="004945CC" w:rsidRPr="00580A94" w:rsidRDefault="004945CC" w:rsidP="00CB25B7">
      <w:pPr>
        <w:pStyle w:val="PargrafodaLista"/>
        <w:numPr>
          <w:ilvl w:val="0"/>
          <w:numId w:val="49"/>
        </w:numPr>
        <w:spacing w:line="360" w:lineRule="auto"/>
        <w:ind w:right="55"/>
        <w:jc w:val="both"/>
        <w:rPr>
          <w:b/>
          <w:bCs/>
        </w:rPr>
      </w:pPr>
      <w:r w:rsidRPr="00580A94">
        <w:rPr>
          <w:b/>
          <w:bCs/>
        </w:rPr>
        <w:t>Complexidade técnica extrema:</w:t>
      </w:r>
      <w:r w:rsidRPr="00580A94">
        <w:t xml:space="preserve"> a configuração e resolução de problemas são altamente complexas.</w:t>
      </w:r>
    </w:p>
    <w:p w14:paraId="1ADC4FA3" w14:textId="2F0E1882" w:rsidR="004945CC" w:rsidRPr="00580A94" w:rsidRDefault="004945CC" w:rsidP="004945CC">
      <w:pPr>
        <w:spacing w:line="360" w:lineRule="auto"/>
        <w:ind w:right="55"/>
        <w:rPr>
          <w:b/>
          <w:bCs/>
        </w:rPr>
      </w:pPr>
      <w:r w:rsidRPr="00580A94">
        <w:rPr>
          <w:b/>
          <w:bCs/>
        </w:rPr>
        <w:t>Solução 3:</w:t>
      </w:r>
      <w:r w:rsidRPr="00580A94">
        <w:t xml:space="preserve"> </w:t>
      </w:r>
      <w:r w:rsidRPr="00580A94">
        <w:rPr>
          <w:b/>
          <w:bCs/>
        </w:rPr>
        <w:t>Sistema híbrido com sensores sem fios e uma plataforma de monitoria</w:t>
      </w:r>
    </w:p>
    <w:p w14:paraId="3F744118" w14:textId="1BF28E53" w:rsidR="00150FCF" w:rsidRPr="00580A94" w:rsidRDefault="00150FCF" w:rsidP="004945CC">
      <w:pPr>
        <w:spacing w:line="360" w:lineRule="auto"/>
        <w:ind w:right="55"/>
      </w:pPr>
      <w:r w:rsidRPr="00580A94">
        <w:rPr>
          <w:b/>
          <w:bCs/>
        </w:rPr>
        <w:tab/>
      </w:r>
      <w:r w:rsidRPr="00580A94">
        <w:rPr>
          <w:b/>
          <w:bCs/>
        </w:rPr>
        <w:tab/>
      </w:r>
      <w:r w:rsidR="003C6F66" w:rsidRPr="00580A94">
        <w:t>A solução 3 é exactamente a que está na presente pesquisa. Esta solução propõe a implementação de uma rede de sensores eletrónicos sem fios (</w:t>
      </w:r>
      <w:r w:rsidR="003C6F66" w:rsidRPr="00580A94">
        <w:rPr>
          <w:i/>
          <w:iCs/>
        </w:rPr>
        <w:t>wireless</w:t>
      </w:r>
      <w:r w:rsidR="003C6F66" w:rsidRPr="00580A94">
        <w:t xml:space="preserve">) estrategicamente posicionados nos pontos cegos e áreas críticas. Sensores PIR (movimento), Ultrassónicos (distância) e de vibração (muro) seriam interligados através de uma central de controlo baseada em micro-controlador (Ex: </w:t>
      </w:r>
      <w:r w:rsidR="003C6F66" w:rsidRPr="00580A94">
        <w:rPr>
          <w:b/>
          <w:bCs/>
        </w:rPr>
        <w:t>Arduino,</w:t>
      </w:r>
      <w:r w:rsidR="003C6F66" w:rsidRPr="00580A94">
        <w:t xml:space="preserve"> usado como protótipo neste trabalho) e os dados seriam integrados em uma plataforma de gestão e monitoria visual (</w:t>
      </w:r>
      <w:r w:rsidR="003C6F66" w:rsidRPr="00580A94">
        <w:rPr>
          <w:i/>
          <w:iCs/>
        </w:rPr>
        <w:t>WatchBase</w:t>
      </w:r>
      <w:r w:rsidR="003C6F66" w:rsidRPr="00580A94">
        <w:t>, desenvolvido neste trabalho) para monitorização e alertas em tempo real.</w:t>
      </w:r>
    </w:p>
    <w:p w14:paraId="275B0929" w14:textId="7A323C4C" w:rsidR="003C6F66" w:rsidRPr="00580A94" w:rsidRDefault="003C6F66" w:rsidP="004945CC">
      <w:pPr>
        <w:spacing w:line="360" w:lineRule="auto"/>
        <w:ind w:right="55"/>
        <w:rPr>
          <w:b/>
          <w:bCs/>
        </w:rPr>
      </w:pPr>
      <w:r w:rsidRPr="00580A94">
        <w:rPr>
          <w:b/>
          <w:bCs/>
        </w:rPr>
        <w:t>Vantagens:</w:t>
      </w:r>
    </w:p>
    <w:p w14:paraId="5E5FE5C2" w14:textId="3948E91D" w:rsidR="003C6F66" w:rsidRPr="00580A94" w:rsidRDefault="003C6F66" w:rsidP="00DF1C7D">
      <w:pPr>
        <w:pStyle w:val="PargrafodaLista"/>
        <w:numPr>
          <w:ilvl w:val="0"/>
          <w:numId w:val="50"/>
        </w:numPr>
        <w:spacing w:line="360" w:lineRule="auto"/>
        <w:ind w:right="55"/>
        <w:jc w:val="both"/>
        <w:rPr>
          <w:b/>
          <w:bCs/>
        </w:rPr>
      </w:pPr>
      <w:r w:rsidRPr="00580A94">
        <w:rPr>
          <w:b/>
          <w:bCs/>
        </w:rPr>
        <w:t>Custo acessível e escalável:</w:t>
      </w:r>
      <w:r w:rsidRPr="00580A94">
        <w:t xml:space="preserve"> custo de aquisição e implementação significativamente mais baixo comparado às outras soluções (solução 1 e 2). Permite começar com uma instalação mínima e expandir conforme a necessidade e o orçamento.</w:t>
      </w:r>
    </w:p>
    <w:p w14:paraId="1C3DE32F" w14:textId="30722843" w:rsidR="00821809" w:rsidRPr="00580A94" w:rsidRDefault="00821809" w:rsidP="00DF1C7D">
      <w:pPr>
        <w:pStyle w:val="PargrafodaLista"/>
        <w:numPr>
          <w:ilvl w:val="0"/>
          <w:numId w:val="50"/>
        </w:numPr>
        <w:spacing w:line="360" w:lineRule="auto"/>
        <w:ind w:right="55"/>
        <w:jc w:val="both"/>
        <w:rPr>
          <w:b/>
          <w:bCs/>
        </w:rPr>
      </w:pPr>
      <w:r w:rsidRPr="00580A94">
        <w:rPr>
          <w:b/>
          <w:bCs/>
          <w:i/>
          <w:iCs/>
        </w:rPr>
        <w:t>Open-Source</w:t>
      </w:r>
      <w:r w:rsidRPr="00580A94">
        <w:rPr>
          <w:b/>
          <w:bCs/>
        </w:rPr>
        <w:t xml:space="preserve"> e baixa manutenção: </w:t>
      </w:r>
      <w:r w:rsidRPr="00580A94">
        <w:t xml:space="preserve">baseado em plataforma de </w:t>
      </w:r>
      <w:r w:rsidRPr="00580A94">
        <w:rPr>
          <w:i/>
          <w:iCs/>
        </w:rPr>
        <w:t xml:space="preserve">hardware </w:t>
      </w:r>
      <w:r w:rsidRPr="00580A94">
        <w:t xml:space="preserve">e </w:t>
      </w:r>
      <w:r w:rsidRPr="00580A94">
        <w:rPr>
          <w:i/>
          <w:iCs/>
        </w:rPr>
        <w:t>software</w:t>
      </w:r>
      <w:r w:rsidRPr="00580A94">
        <w:t xml:space="preserve"> aberto, com vasta comunidade de suporte e componentes de custo relativamente baixo para substituição.</w:t>
      </w:r>
    </w:p>
    <w:p w14:paraId="7D63C08C" w14:textId="63E1B30C" w:rsidR="00821809" w:rsidRPr="00580A94" w:rsidRDefault="00821809" w:rsidP="00DF1C7D">
      <w:pPr>
        <w:pStyle w:val="PargrafodaLista"/>
        <w:numPr>
          <w:ilvl w:val="0"/>
          <w:numId w:val="50"/>
        </w:numPr>
        <w:spacing w:line="360" w:lineRule="auto"/>
        <w:ind w:right="55"/>
        <w:jc w:val="both"/>
        <w:rPr>
          <w:b/>
          <w:bCs/>
        </w:rPr>
      </w:pPr>
      <w:r w:rsidRPr="00580A94">
        <w:rPr>
          <w:b/>
          <w:bCs/>
        </w:rPr>
        <w:t>Alertas em tempo real:</w:t>
      </w:r>
      <w:r w:rsidRPr="00580A94">
        <w:t xml:space="preserve"> capaz de enviar notificações imediatas após detecção de algum evento.</w:t>
      </w:r>
    </w:p>
    <w:p w14:paraId="397DCBA3" w14:textId="09F16182" w:rsidR="00821809" w:rsidRPr="00580A94" w:rsidRDefault="00821809" w:rsidP="00DF1C7D">
      <w:pPr>
        <w:pStyle w:val="PargrafodaLista"/>
        <w:numPr>
          <w:ilvl w:val="0"/>
          <w:numId w:val="50"/>
        </w:numPr>
        <w:spacing w:line="360" w:lineRule="auto"/>
        <w:ind w:right="55"/>
        <w:jc w:val="both"/>
        <w:rPr>
          <w:b/>
          <w:bCs/>
        </w:rPr>
      </w:pPr>
      <w:r w:rsidRPr="00580A94">
        <w:rPr>
          <w:b/>
          <w:bCs/>
        </w:rPr>
        <w:t>Baixo consumo energético:</w:t>
      </w:r>
      <w:r w:rsidRPr="00580A94">
        <w:t xml:space="preserve"> pode ser alimentado por baterias e painéis solares, ideal para locais com instabilidade elétrica.</w:t>
      </w:r>
    </w:p>
    <w:p w14:paraId="657B755B" w14:textId="646C9B7B" w:rsidR="00821809" w:rsidRPr="00580A94" w:rsidRDefault="00CB25B7" w:rsidP="00DF1C7D">
      <w:pPr>
        <w:pStyle w:val="NormalWeb"/>
        <w:numPr>
          <w:ilvl w:val="0"/>
          <w:numId w:val="50"/>
        </w:numPr>
        <w:spacing w:line="360" w:lineRule="auto"/>
        <w:jc w:val="both"/>
      </w:pPr>
      <w:r w:rsidRPr="00580A94">
        <w:rPr>
          <w:b/>
          <w:bCs w:val="0"/>
        </w:rPr>
        <w:t>Adequação ao CCE: Altamente adequada.</w:t>
      </w:r>
      <w:r w:rsidRPr="00580A94">
        <w:t xml:space="preserve"> Oferece um equilíbrio ideal entre custo, eficácia e complexidade. Permite cobrir pontos cegos críticos de forma imediata e é perfeitamente escalável para integrações futuras (Ex: drones, mais sensores).</w:t>
      </w:r>
    </w:p>
    <w:p w14:paraId="55D1F059" w14:textId="5B9E5DA5" w:rsidR="00821809" w:rsidRPr="00580A94" w:rsidRDefault="00821809" w:rsidP="00CB25B7">
      <w:pPr>
        <w:pStyle w:val="NormalWeb"/>
        <w:jc w:val="both"/>
        <w:rPr>
          <w:b/>
          <w:bCs w:val="0"/>
        </w:rPr>
      </w:pPr>
      <w:r w:rsidRPr="00580A94">
        <w:rPr>
          <w:b/>
          <w:bCs w:val="0"/>
        </w:rPr>
        <w:lastRenderedPageBreak/>
        <w:t>Desvantagens:</w:t>
      </w:r>
    </w:p>
    <w:p w14:paraId="71FE5DEC" w14:textId="307A773C" w:rsidR="00821809" w:rsidRPr="00580A94" w:rsidRDefault="00821809" w:rsidP="00CB25B7">
      <w:pPr>
        <w:pStyle w:val="NormalWeb"/>
        <w:numPr>
          <w:ilvl w:val="0"/>
          <w:numId w:val="50"/>
        </w:numPr>
        <w:spacing w:line="360" w:lineRule="auto"/>
        <w:jc w:val="both"/>
      </w:pPr>
      <w:r w:rsidRPr="00580A94">
        <w:rPr>
          <w:b/>
          <w:bCs w:val="0"/>
        </w:rPr>
        <w:t>Alcance limitado:</w:t>
      </w:r>
      <w:r w:rsidRPr="00580A94">
        <w:t xml:space="preserve"> o alcance dos sensores sem fios pode ser limitado e sujeito a interferências, podendo necessitar de repetidores de sinal.</w:t>
      </w:r>
    </w:p>
    <w:p w14:paraId="542222B3" w14:textId="320D1B1A" w:rsidR="00821809" w:rsidRPr="00580A94" w:rsidRDefault="00821809" w:rsidP="00CB25B7">
      <w:pPr>
        <w:pStyle w:val="NormalWeb"/>
        <w:numPr>
          <w:ilvl w:val="0"/>
          <w:numId w:val="50"/>
        </w:numPr>
        <w:spacing w:line="360" w:lineRule="auto"/>
        <w:jc w:val="both"/>
      </w:pPr>
      <w:r w:rsidRPr="00580A94">
        <w:rPr>
          <w:b/>
          <w:bCs w:val="0"/>
        </w:rPr>
        <w:t>Dependência de protocolos de comunicação:</w:t>
      </w:r>
      <w:r w:rsidRPr="00580A94">
        <w:t xml:space="preserve"> a eficácia depende da robustez do protocolo de comunicação sem fios (Ex: Wi-Fi).</w:t>
      </w:r>
    </w:p>
    <w:p w14:paraId="7D647924" w14:textId="45DD8B2C" w:rsidR="00A85F9A" w:rsidRPr="00C92B39" w:rsidRDefault="00D36759" w:rsidP="00C00626">
      <w:pPr>
        <w:pStyle w:val="Ttulo2"/>
      </w:pPr>
      <w:r w:rsidRPr="00C92B39">
        <w:t xml:space="preserve"> </w:t>
      </w:r>
      <w:bookmarkStart w:id="41" w:name="_Toc208690581"/>
      <w:r w:rsidR="0036285E">
        <w:t xml:space="preserve">5.2. </w:t>
      </w:r>
      <w:r w:rsidR="00A85F9A" w:rsidRPr="00C92B39">
        <w:t>Melhor Solução</w:t>
      </w:r>
      <w:bookmarkEnd w:id="41"/>
      <w:r w:rsidR="00A85F9A" w:rsidRPr="00C92B39">
        <w:t xml:space="preserve"> </w:t>
      </w:r>
    </w:p>
    <w:p w14:paraId="188F96BE" w14:textId="427DA9D2" w:rsidR="00A85F9A" w:rsidRPr="00580A94" w:rsidRDefault="00A85F9A" w:rsidP="00FA7F86">
      <w:pPr>
        <w:pStyle w:val="NormalWeb"/>
        <w:spacing w:line="360" w:lineRule="auto"/>
        <w:ind w:left="360" w:firstLine="348"/>
        <w:jc w:val="both"/>
      </w:pPr>
      <w:r w:rsidRPr="00580A94">
        <w:t>A selecção da solução mais adequada para o Centro de Comunicação do Estado (CCE) foi conduzida através de uma análise multicritério, que ponderou os factores mais relevantes para o contexto operacional, orçamental e de segurança identificado durante o diagnóstico. O objectivo foi equilibrar a eficácia tecnológica com a viabilidade prática de implementação num cenário com recursos limitados.</w:t>
      </w:r>
    </w:p>
    <w:p w14:paraId="20D1CD36" w14:textId="1D6F4987" w:rsidR="00FA7F86" w:rsidRPr="00580A94" w:rsidRDefault="00FA7F86" w:rsidP="00A85F9A">
      <w:pPr>
        <w:pStyle w:val="NormalWeb"/>
        <w:spacing w:line="360" w:lineRule="auto"/>
        <w:ind w:left="360"/>
        <w:jc w:val="both"/>
      </w:pPr>
      <w:r w:rsidRPr="00580A94">
        <w:tab/>
        <w:t xml:space="preserve">Para </w:t>
      </w:r>
      <w:r w:rsidR="00CD5C29" w:rsidRPr="00580A94">
        <w:t>concretizar</w:t>
      </w:r>
      <w:r w:rsidRPr="00580A94">
        <w:t xml:space="preserve"> a decisão, foi construída uma matriz de decisão (Tabela 3) onde cada solução foi avaliada numa escala de 1 a 5 (sendo 1=Muito Fraco e 5=Muito bom) contra os critérios pré-definidos, aos quais foi atribuído um peso de acordo com a sua importância relativa para o sucesso do trabalho.</w:t>
      </w:r>
    </w:p>
    <w:p w14:paraId="048BFD7C" w14:textId="77777777" w:rsidR="00FA7F86" w:rsidRPr="00580A94" w:rsidRDefault="00FA7F86" w:rsidP="00A85F9A">
      <w:pPr>
        <w:pStyle w:val="NormalWeb"/>
        <w:spacing w:line="360" w:lineRule="auto"/>
        <w:ind w:left="360"/>
        <w:jc w:val="both"/>
        <w:rPr>
          <w:b/>
          <w:bCs w:val="0"/>
        </w:rPr>
      </w:pPr>
    </w:p>
    <w:p w14:paraId="4717A7EA" w14:textId="77777777" w:rsidR="00FA7F86" w:rsidRPr="00580A94" w:rsidRDefault="00FA7F86" w:rsidP="00A85F9A">
      <w:pPr>
        <w:pStyle w:val="NormalWeb"/>
        <w:spacing w:line="360" w:lineRule="auto"/>
        <w:ind w:left="360"/>
        <w:jc w:val="both"/>
        <w:rPr>
          <w:b/>
          <w:bCs w:val="0"/>
        </w:rPr>
      </w:pPr>
    </w:p>
    <w:p w14:paraId="73DDBE08" w14:textId="77777777" w:rsidR="00DF1C7D" w:rsidRPr="00580A94" w:rsidRDefault="00DF1C7D" w:rsidP="00A85F9A">
      <w:pPr>
        <w:pStyle w:val="NormalWeb"/>
        <w:spacing w:line="360" w:lineRule="auto"/>
        <w:ind w:left="360"/>
        <w:jc w:val="both"/>
        <w:rPr>
          <w:b/>
          <w:bCs w:val="0"/>
        </w:rPr>
      </w:pPr>
    </w:p>
    <w:p w14:paraId="7B625688" w14:textId="77777777" w:rsidR="00DF1C7D" w:rsidRPr="00580A94" w:rsidRDefault="00DF1C7D" w:rsidP="00A85F9A">
      <w:pPr>
        <w:pStyle w:val="NormalWeb"/>
        <w:spacing w:line="360" w:lineRule="auto"/>
        <w:ind w:left="360"/>
        <w:jc w:val="both"/>
        <w:rPr>
          <w:b/>
          <w:bCs w:val="0"/>
        </w:rPr>
      </w:pPr>
    </w:p>
    <w:p w14:paraId="102700EF" w14:textId="77777777" w:rsidR="00DF1C7D" w:rsidRPr="00580A94" w:rsidRDefault="00DF1C7D" w:rsidP="00A85F9A">
      <w:pPr>
        <w:pStyle w:val="NormalWeb"/>
        <w:spacing w:line="360" w:lineRule="auto"/>
        <w:ind w:left="360"/>
        <w:jc w:val="both"/>
        <w:rPr>
          <w:b/>
          <w:bCs w:val="0"/>
        </w:rPr>
      </w:pPr>
    </w:p>
    <w:p w14:paraId="799312F9" w14:textId="77777777" w:rsidR="00FA7F86" w:rsidRPr="00580A94" w:rsidRDefault="00FA7F86" w:rsidP="00A85F9A">
      <w:pPr>
        <w:pStyle w:val="NormalWeb"/>
        <w:spacing w:line="360" w:lineRule="auto"/>
        <w:ind w:left="360"/>
        <w:jc w:val="both"/>
        <w:rPr>
          <w:b/>
          <w:bCs w:val="0"/>
        </w:rPr>
      </w:pPr>
    </w:p>
    <w:p w14:paraId="6C6387E1" w14:textId="77777777" w:rsidR="00FA7F86" w:rsidRPr="00580A94" w:rsidRDefault="00FA7F86" w:rsidP="00A85F9A">
      <w:pPr>
        <w:pStyle w:val="NormalWeb"/>
        <w:spacing w:line="360" w:lineRule="auto"/>
        <w:ind w:left="360"/>
        <w:jc w:val="both"/>
        <w:rPr>
          <w:b/>
          <w:bCs w:val="0"/>
        </w:rPr>
      </w:pPr>
    </w:p>
    <w:p w14:paraId="353AEAB8" w14:textId="77777777" w:rsidR="00FA7F86" w:rsidRPr="00580A94" w:rsidRDefault="00FA7F86" w:rsidP="00A85F9A">
      <w:pPr>
        <w:pStyle w:val="NormalWeb"/>
        <w:spacing w:line="360" w:lineRule="auto"/>
        <w:ind w:left="360"/>
        <w:jc w:val="both"/>
        <w:rPr>
          <w:b/>
          <w:bCs w:val="0"/>
        </w:rPr>
      </w:pPr>
    </w:p>
    <w:p w14:paraId="513B1795" w14:textId="2CEF225B" w:rsidR="00FA7F86" w:rsidRPr="00580A94" w:rsidRDefault="00FA7F86" w:rsidP="00CD5C29">
      <w:pPr>
        <w:pStyle w:val="NormalWeb"/>
        <w:spacing w:line="360" w:lineRule="auto"/>
        <w:jc w:val="both"/>
      </w:pPr>
      <w:r w:rsidRPr="00580A94">
        <w:rPr>
          <w:b/>
          <w:bCs w:val="0"/>
        </w:rPr>
        <w:lastRenderedPageBreak/>
        <w:t xml:space="preserve">Tabela </w:t>
      </w:r>
      <w:r w:rsidR="00C00626">
        <w:rPr>
          <w:b/>
          <w:bCs w:val="0"/>
        </w:rPr>
        <w:t>3</w:t>
      </w:r>
      <w:r w:rsidRPr="00580A94">
        <w:rPr>
          <w:b/>
          <w:bCs w:val="0"/>
        </w:rPr>
        <w:t xml:space="preserve"> </w:t>
      </w:r>
      <w:r w:rsidRPr="00580A94">
        <w:t>– Matriz de decisão para selecção da solução</w:t>
      </w:r>
    </w:p>
    <w:tbl>
      <w:tblPr>
        <w:tblStyle w:val="SimplesTabela2"/>
        <w:tblW w:w="0" w:type="auto"/>
        <w:tblLook w:val="04A0" w:firstRow="1" w:lastRow="0" w:firstColumn="1" w:lastColumn="0" w:noHBand="0" w:noVBand="1"/>
      </w:tblPr>
      <w:tblGrid>
        <w:gridCol w:w="1803"/>
        <w:gridCol w:w="1798"/>
        <w:gridCol w:w="1798"/>
        <w:gridCol w:w="1798"/>
        <w:gridCol w:w="1798"/>
      </w:tblGrid>
      <w:tr w:rsidR="00FA7F86" w:rsidRPr="00580A94" w14:paraId="6EE7B661" w14:textId="77777777" w:rsidTr="00CD5C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shd w:val="clear" w:color="auto" w:fill="E7E6E6" w:themeFill="background2"/>
          </w:tcPr>
          <w:p w14:paraId="5D379AF0" w14:textId="0264F111" w:rsidR="00FA7F86" w:rsidRPr="00580A94" w:rsidRDefault="00FA7F86" w:rsidP="00A85F9A">
            <w:pPr>
              <w:pStyle w:val="NormalWeb"/>
              <w:spacing w:line="360" w:lineRule="auto"/>
              <w:jc w:val="both"/>
            </w:pPr>
            <w:r w:rsidRPr="00580A94">
              <w:t xml:space="preserve">Critério </w:t>
            </w:r>
          </w:p>
        </w:tc>
        <w:tc>
          <w:tcPr>
            <w:tcW w:w="1798" w:type="dxa"/>
            <w:shd w:val="clear" w:color="auto" w:fill="E7E6E6" w:themeFill="background2"/>
          </w:tcPr>
          <w:p w14:paraId="393FCCC5" w14:textId="0AE88665" w:rsidR="00FA7F86" w:rsidRPr="00580A9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80A94">
              <w:t>Peso</w:t>
            </w:r>
          </w:p>
        </w:tc>
        <w:tc>
          <w:tcPr>
            <w:tcW w:w="1798" w:type="dxa"/>
            <w:shd w:val="clear" w:color="auto" w:fill="E7E6E6" w:themeFill="background2"/>
          </w:tcPr>
          <w:p w14:paraId="5F9F6467" w14:textId="4C557B0A" w:rsidR="00FA7F86" w:rsidRPr="00580A9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80A94">
              <w:t>Solução 1 (Câmeras IP)</w:t>
            </w:r>
          </w:p>
        </w:tc>
        <w:tc>
          <w:tcPr>
            <w:tcW w:w="1798" w:type="dxa"/>
            <w:shd w:val="clear" w:color="auto" w:fill="E7E6E6" w:themeFill="background2"/>
          </w:tcPr>
          <w:p w14:paraId="00DB9E29" w14:textId="1F8C9ADE" w:rsidR="00FA7F86" w:rsidRPr="00580A9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80A94">
              <w:t>Solução 2(Fibra óptica)</w:t>
            </w:r>
          </w:p>
        </w:tc>
        <w:tc>
          <w:tcPr>
            <w:tcW w:w="1798" w:type="dxa"/>
            <w:shd w:val="clear" w:color="auto" w:fill="E7E6E6" w:themeFill="background2"/>
          </w:tcPr>
          <w:p w14:paraId="044F3D1A" w14:textId="6C0EFFBF" w:rsidR="00FA7F86" w:rsidRPr="00580A9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80A94">
              <w:t>Solução 3 (Sensores)</w:t>
            </w:r>
          </w:p>
        </w:tc>
      </w:tr>
      <w:tr w:rsidR="00FA7F86" w:rsidRPr="00580A94" w14:paraId="1A021DC5" w14:textId="77777777" w:rsidTr="00CD5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4A4CABD2" w14:textId="77B5FEA1" w:rsidR="00FA7F86" w:rsidRPr="00580A94" w:rsidRDefault="00FA7F86" w:rsidP="00A85F9A">
            <w:pPr>
              <w:pStyle w:val="NormalWeb"/>
              <w:spacing w:line="360" w:lineRule="auto"/>
              <w:jc w:val="both"/>
            </w:pPr>
            <w:r w:rsidRPr="00580A94">
              <w:t>Custo de Implementação</w:t>
            </w:r>
          </w:p>
        </w:tc>
        <w:tc>
          <w:tcPr>
            <w:tcW w:w="1798" w:type="dxa"/>
          </w:tcPr>
          <w:p w14:paraId="7A68662F" w14:textId="512F016C"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0.25</w:t>
            </w:r>
          </w:p>
        </w:tc>
        <w:tc>
          <w:tcPr>
            <w:tcW w:w="1798" w:type="dxa"/>
          </w:tcPr>
          <w:p w14:paraId="1225238B" w14:textId="1356803A"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2</w:t>
            </w:r>
          </w:p>
        </w:tc>
        <w:tc>
          <w:tcPr>
            <w:tcW w:w="1798" w:type="dxa"/>
          </w:tcPr>
          <w:p w14:paraId="35D158C0" w14:textId="7881EB70"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1</w:t>
            </w:r>
          </w:p>
        </w:tc>
        <w:tc>
          <w:tcPr>
            <w:tcW w:w="1798" w:type="dxa"/>
          </w:tcPr>
          <w:p w14:paraId="3B467BA4" w14:textId="03E493DF"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5</w:t>
            </w:r>
          </w:p>
        </w:tc>
      </w:tr>
      <w:tr w:rsidR="00FA7F86" w:rsidRPr="00580A94" w14:paraId="1C2B417A" w14:textId="77777777" w:rsidTr="00CD5C29">
        <w:tc>
          <w:tcPr>
            <w:cnfStyle w:val="001000000000" w:firstRow="0" w:lastRow="0" w:firstColumn="1" w:lastColumn="0" w:oddVBand="0" w:evenVBand="0" w:oddHBand="0" w:evenHBand="0" w:firstRowFirstColumn="0" w:firstRowLastColumn="0" w:lastRowFirstColumn="0" w:lastRowLastColumn="0"/>
            <w:tcW w:w="1798" w:type="dxa"/>
          </w:tcPr>
          <w:p w14:paraId="5E3CC437" w14:textId="1B460154" w:rsidR="00FA7F86" w:rsidRPr="00580A94" w:rsidRDefault="00FA7F86" w:rsidP="00A85F9A">
            <w:pPr>
              <w:pStyle w:val="NormalWeb"/>
              <w:spacing w:line="360" w:lineRule="auto"/>
              <w:jc w:val="both"/>
            </w:pPr>
            <w:r w:rsidRPr="00580A94">
              <w:t xml:space="preserve">Facilidade de </w:t>
            </w:r>
            <w:r w:rsidR="00A96209" w:rsidRPr="00580A94">
              <w:t>Implementação</w:t>
            </w:r>
          </w:p>
        </w:tc>
        <w:tc>
          <w:tcPr>
            <w:tcW w:w="1798" w:type="dxa"/>
          </w:tcPr>
          <w:p w14:paraId="5C404DEB" w14:textId="0FA6D6DE"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0.20</w:t>
            </w:r>
          </w:p>
        </w:tc>
        <w:tc>
          <w:tcPr>
            <w:tcW w:w="1798" w:type="dxa"/>
          </w:tcPr>
          <w:p w14:paraId="29FA0557" w14:textId="3B4E68E3"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w:t>
            </w:r>
          </w:p>
        </w:tc>
        <w:tc>
          <w:tcPr>
            <w:tcW w:w="1798" w:type="dxa"/>
          </w:tcPr>
          <w:p w14:paraId="77ABB3B1" w14:textId="2B3214A3"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1</w:t>
            </w:r>
          </w:p>
        </w:tc>
        <w:tc>
          <w:tcPr>
            <w:tcW w:w="1798" w:type="dxa"/>
          </w:tcPr>
          <w:p w14:paraId="11198C62" w14:textId="73098483"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5</w:t>
            </w:r>
          </w:p>
        </w:tc>
      </w:tr>
      <w:tr w:rsidR="00FA7F86" w:rsidRPr="00580A94" w14:paraId="27488D25" w14:textId="77777777" w:rsidTr="00CD5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427BAFCD" w14:textId="7E79356E" w:rsidR="00FA7F86" w:rsidRPr="00580A94" w:rsidRDefault="00FA7F86" w:rsidP="00A85F9A">
            <w:pPr>
              <w:pStyle w:val="NormalWeb"/>
              <w:spacing w:line="360" w:lineRule="auto"/>
              <w:jc w:val="both"/>
            </w:pPr>
            <w:r w:rsidRPr="00580A94">
              <w:t xml:space="preserve">Eficácia na detecção </w:t>
            </w:r>
          </w:p>
        </w:tc>
        <w:tc>
          <w:tcPr>
            <w:tcW w:w="1798" w:type="dxa"/>
          </w:tcPr>
          <w:p w14:paraId="1E141415" w14:textId="173AA031"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0.20</w:t>
            </w:r>
          </w:p>
        </w:tc>
        <w:tc>
          <w:tcPr>
            <w:tcW w:w="1798" w:type="dxa"/>
          </w:tcPr>
          <w:p w14:paraId="03531D7C" w14:textId="0B03BEF7"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4</w:t>
            </w:r>
          </w:p>
        </w:tc>
        <w:tc>
          <w:tcPr>
            <w:tcW w:w="1798" w:type="dxa"/>
          </w:tcPr>
          <w:p w14:paraId="269EC5D6" w14:textId="29C1C2E7"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5</w:t>
            </w:r>
          </w:p>
        </w:tc>
        <w:tc>
          <w:tcPr>
            <w:tcW w:w="1798" w:type="dxa"/>
          </w:tcPr>
          <w:p w14:paraId="34186788" w14:textId="4F2D7FC3"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4</w:t>
            </w:r>
          </w:p>
        </w:tc>
      </w:tr>
      <w:tr w:rsidR="00FA7F86" w:rsidRPr="00580A94" w14:paraId="0B9200A9" w14:textId="77777777" w:rsidTr="00CD5C29">
        <w:tc>
          <w:tcPr>
            <w:cnfStyle w:val="001000000000" w:firstRow="0" w:lastRow="0" w:firstColumn="1" w:lastColumn="0" w:oddVBand="0" w:evenVBand="0" w:oddHBand="0" w:evenHBand="0" w:firstRowFirstColumn="0" w:firstRowLastColumn="0" w:lastRowFirstColumn="0" w:lastRowLastColumn="0"/>
            <w:tcW w:w="1798" w:type="dxa"/>
          </w:tcPr>
          <w:p w14:paraId="255B9BE2" w14:textId="0CBB26A3" w:rsidR="00FA7F86" w:rsidRPr="00580A94" w:rsidRDefault="00A96209" w:rsidP="00A85F9A">
            <w:pPr>
              <w:pStyle w:val="NormalWeb"/>
              <w:spacing w:line="360" w:lineRule="auto"/>
              <w:jc w:val="both"/>
            </w:pPr>
            <w:r w:rsidRPr="00580A94">
              <w:t>Adequação</w:t>
            </w:r>
            <w:r w:rsidR="00FA7F86" w:rsidRPr="00580A94">
              <w:t xml:space="preserve"> ao CCE</w:t>
            </w:r>
          </w:p>
        </w:tc>
        <w:tc>
          <w:tcPr>
            <w:tcW w:w="1798" w:type="dxa"/>
          </w:tcPr>
          <w:p w14:paraId="467805F7" w14:textId="3C2E7E08"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0.20</w:t>
            </w:r>
          </w:p>
        </w:tc>
        <w:tc>
          <w:tcPr>
            <w:tcW w:w="1798" w:type="dxa"/>
          </w:tcPr>
          <w:p w14:paraId="0589BEE8" w14:textId="1814AC2E"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3</w:t>
            </w:r>
          </w:p>
        </w:tc>
        <w:tc>
          <w:tcPr>
            <w:tcW w:w="1798" w:type="dxa"/>
          </w:tcPr>
          <w:p w14:paraId="106D8C85" w14:textId="095EE21A"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w:t>
            </w:r>
          </w:p>
        </w:tc>
        <w:tc>
          <w:tcPr>
            <w:tcW w:w="1798" w:type="dxa"/>
          </w:tcPr>
          <w:p w14:paraId="55B493AC" w14:textId="1F8B4484"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5</w:t>
            </w:r>
          </w:p>
        </w:tc>
      </w:tr>
      <w:tr w:rsidR="00FA7F86" w:rsidRPr="00580A94" w14:paraId="093AAB5F" w14:textId="77777777" w:rsidTr="00CD5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7B2FF855" w14:textId="7FD87D28" w:rsidR="00FA7F86" w:rsidRPr="00580A94" w:rsidRDefault="00FA7F86" w:rsidP="00A85F9A">
            <w:pPr>
              <w:pStyle w:val="NormalWeb"/>
              <w:spacing w:line="360" w:lineRule="auto"/>
              <w:jc w:val="both"/>
            </w:pPr>
            <w:r w:rsidRPr="00580A94">
              <w:t>Custo-</w:t>
            </w:r>
            <w:r w:rsidR="00A96209" w:rsidRPr="00580A94">
              <w:t>Manutenção</w:t>
            </w:r>
            <w:r w:rsidRPr="00580A94">
              <w:t xml:space="preserve"> </w:t>
            </w:r>
          </w:p>
        </w:tc>
        <w:tc>
          <w:tcPr>
            <w:tcW w:w="1798" w:type="dxa"/>
          </w:tcPr>
          <w:p w14:paraId="7A56C3C5" w14:textId="69D15394"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0.15</w:t>
            </w:r>
          </w:p>
        </w:tc>
        <w:tc>
          <w:tcPr>
            <w:tcW w:w="1798" w:type="dxa"/>
          </w:tcPr>
          <w:p w14:paraId="6DA1562C" w14:textId="1E805498"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2</w:t>
            </w:r>
          </w:p>
        </w:tc>
        <w:tc>
          <w:tcPr>
            <w:tcW w:w="1798" w:type="dxa"/>
          </w:tcPr>
          <w:p w14:paraId="6173CEB1" w14:textId="3C3A206A"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1</w:t>
            </w:r>
          </w:p>
        </w:tc>
        <w:tc>
          <w:tcPr>
            <w:tcW w:w="1798" w:type="dxa"/>
          </w:tcPr>
          <w:p w14:paraId="32CD4E1E" w14:textId="3CD04C47"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5</w:t>
            </w:r>
          </w:p>
        </w:tc>
      </w:tr>
      <w:tr w:rsidR="00FA7F86" w:rsidRPr="00580A94" w14:paraId="2742E990" w14:textId="77777777" w:rsidTr="00D36759">
        <w:trPr>
          <w:trHeight w:val="485"/>
        </w:trPr>
        <w:tc>
          <w:tcPr>
            <w:cnfStyle w:val="001000000000" w:firstRow="0" w:lastRow="0" w:firstColumn="1" w:lastColumn="0" w:oddVBand="0" w:evenVBand="0" w:oddHBand="0" w:evenHBand="0" w:firstRowFirstColumn="0" w:firstRowLastColumn="0" w:lastRowFirstColumn="0" w:lastRowLastColumn="0"/>
            <w:tcW w:w="1798" w:type="dxa"/>
          </w:tcPr>
          <w:p w14:paraId="593EC60A" w14:textId="3B28FE6C" w:rsidR="00FA7F86" w:rsidRPr="00580A94" w:rsidRDefault="00A96209" w:rsidP="00A85F9A">
            <w:pPr>
              <w:pStyle w:val="NormalWeb"/>
              <w:spacing w:line="360" w:lineRule="auto"/>
              <w:jc w:val="both"/>
            </w:pPr>
            <w:r w:rsidRPr="00580A94">
              <w:t>Pontuação</w:t>
            </w:r>
            <w:r w:rsidR="00FA7F86" w:rsidRPr="00580A94">
              <w:t xml:space="preserve"> total</w:t>
            </w:r>
          </w:p>
        </w:tc>
        <w:tc>
          <w:tcPr>
            <w:tcW w:w="1798" w:type="dxa"/>
          </w:tcPr>
          <w:p w14:paraId="5840436D" w14:textId="6A81A6B9"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1.00</w:t>
            </w:r>
          </w:p>
        </w:tc>
        <w:tc>
          <w:tcPr>
            <w:tcW w:w="1798" w:type="dxa"/>
          </w:tcPr>
          <w:p w14:paraId="3467859D" w14:textId="2D7867A5"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2.65</w:t>
            </w:r>
          </w:p>
        </w:tc>
        <w:tc>
          <w:tcPr>
            <w:tcW w:w="1798" w:type="dxa"/>
          </w:tcPr>
          <w:p w14:paraId="027DA9C9" w14:textId="115C93BE"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2.00</w:t>
            </w:r>
          </w:p>
        </w:tc>
        <w:tc>
          <w:tcPr>
            <w:tcW w:w="1798" w:type="dxa"/>
          </w:tcPr>
          <w:p w14:paraId="29E73E04" w14:textId="76042E90"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4.80</w:t>
            </w:r>
          </w:p>
        </w:tc>
      </w:tr>
    </w:tbl>
    <w:p w14:paraId="08735896" w14:textId="2CD34EC8" w:rsidR="00FA7F86" w:rsidRPr="00580A94" w:rsidRDefault="00A96209" w:rsidP="00CD5C29">
      <w:pPr>
        <w:pStyle w:val="NormalWeb"/>
        <w:spacing w:line="360" w:lineRule="auto"/>
        <w:jc w:val="both"/>
      </w:pPr>
      <w:r w:rsidRPr="00580A94">
        <w:t>Fonte: Autor</w:t>
      </w:r>
      <w:r w:rsidRPr="00580A94">
        <w:tab/>
      </w:r>
      <w:r w:rsidRPr="00580A94">
        <w:rPr>
          <w:b/>
          <w:bCs w:val="0"/>
        </w:rPr>
        <w:t>Legenda:</w:t>
      </w:r>
      <w:r w:rsidRPr="00580A94">
        <w:t xml:space="preserve"> 1=Muito Fraco; 2=Fraco; 3=Médio; 4=Bom; 5=Muito Bom.</w:t>
      </w:r>
    </w:p>
    <w:p w14:paraId="58310DF1" w14:textId="31156E92" w:rsidR="00A96209" w:rsidRPr="00580A94" w:rsidRDefault="00CD5C29" w:rsidP="00CD5C29">
      <w:pPr>
        <w:pStyle w:val="NormalWeb"/>
        <w:spacing w:line="360" w:lineRule="auto"/>
        <w:jc w:val="both"/>
        <w:rPr>
          <w:b/>
          <w:bCs w:val="0"/>
        </w:rPr>
      </w:pPr>
      <w:r w:rsidRPr="00580A94">
        <w:rPr>
          <w:b/>
          <w:bCs w:val="0"/>
        </w:rPr>
        <w:t>Análise dos resultados e decisão final</w:t>
      </w:r>
    </w:p>
    <w:p w14:paraId="08DF628A" w14:textId="1FA1809A" w:rsidR="00CD5C29" w:rsidRPr="00580A94" w:rsidRDefault="00CD5C29" w:rsidP="00D03602">
      <w:pPr>
        <w:pStyle w:val="NormalWeb"/>
        <w:spacing w:line="360" w:lineRule="auto"/>
        <w:ind w:firstLine="708"/>
        <w:jc w:val="both"/>
      </w:pPr>
      <w:r w:rsidRPr="00580A94">
        <w:t xml:space="preserve">Como </w:t>
      </w:r>
      <w:r w:rsidR="00D03602" w:rsidRPr="00580A94">
        <w:t>demonstrado</w:t>
      </w:r>
      <w:r w:rsidRPr="00580A94">
        <w:t xml:space="preserve"> pela pontuação total ponderada na tabela 3, a solução 3 (Sistema híbrido com sensores e plataforma de monitoria) obteve a classificação mais elevada (4.80), posicionando-se claramente como a </w:t>
      </w:r>
      <w:r w:rsidR="00D03602" w:rsidRPr="00580A94">
        <w:t>opção</w:t>
      </w:r>
      <w:r w:rsidRPr="00580A94">
        <w:t xml:space="preserve"> mais vantajosa.</w:t>
      </w:r>
    </w:p>
    <w:p w14:paraId="60EA21CF" w14:textId="4E57BC4D" w:rsidR="00CD5C29" w:rsidRPr="00580A94" w:rsidRDefault="00CD5C29" w:rsidP="00CD5C29">
      <w:pPr>
        <w:pStyle w:val="NormalWeb"/>
        <w:spacing w:line="360" w:lineRule="auto"/>
        <w:jc w:val="both"/>
      </w:pPr>
      <w:r w:rsidRPr="00580A94">
        <w:tab/>
        <w:t xml:space="preserve">A solução 3 destacou-se por ser robusta, económica e pragmaticamente adaptada às necessidades e constrangimentos do CCE. Obteve classificação “Muito boa” (5) nos critérios mais decisivos: </w:t>
      </w:r>
      <w:r w:rsidRPr="00580A94">
        <w:rPr>
          <w:b/>
          <w:bCs w:val="0"/>
        </w:rPr>
        <w:t xml:space="preserve">custo de implementação, facilidade de instalação, adequação ao CCE </w:t>
      </w:r>
      <w:r w:rsidRPr="00580A94">
        <w:t xml:space="preserve">e </w:t>
      </w:r>
      <w:r w:rsidRPr="00580A94">
        <w:rPr>
          <w:b/>
          <w:bCs w:val="0"/>
        </w:rPr>
        <w:t>facilidade de manutenção.</w:t>
      </w:r>
      <w:r w:rsidRPr="00580A94">
        <w:t xml:space="preserve"> A sua eficácia na detecção (4) foi considerada</w:t>
      </w:r>
      <w:r w:rsidR="00D03602" w:rsidRPr="00580A94">
        <w:t xml:space="preserve"> muito boa e plenamente suficiente para mitigar as fragilidades identificadas, especialmente quando comparada com o sistema actual.</w:t>
      </w:r>
    </w:p>
    <w:p w14:paraId="592FFDAE" w14:textId="77777777" w:rsidR="00D03602" w:rsidRPr="00580A94" w:rsidRDefault="00D03602" w:rsidP="00CD5C29">
      <w:pPr>
        <w:pStyle w:val="NormalWeb"/>
        <w:spacing w:line="360" w:lineRule="auto"/>
        <w:jc w:val="both"/>
      </w:pPr>
    </w:p>
    <w:p w14:paraId="77D47703" w14:textId="75C8D33A" w:rsidR="00D03602" w:rsidRPr="00C92B39" w:rsidRDefault="00D03602" w:rsidP="00C00626">
      <w:pPr>
        <w:pStyle w:val="Ttulo2"/>
      </w:pPr>
      <w:r w:rsidRPr="00C92B39">
        <w:lastRenderedPageBreak/>
        <w:t xml:space="preserve"> </w:t>
      </w:r>
      <w:bookmarkStart w:id="42" w:name="_Toc208690582"/>
      <w:r w:rsidR="0036285E">
        <w:t xml:space="preserve">5.3. </w:t>
      </w:r>
      <w:r w:rsidRPr="00C92B39">
        <w:t>Proposta selecionada</w:t>
      </w:r>
      <w:bookmarkEnd w:id="42"/>
    </w:p>
    <w:p w14:paraId="1FA62386" w14:textId="5A74B171" w:rsidR="00821809" w:rsidRPr="00580A94" w:rsidRDefault="00D03602" w:rsidP="00DF1C7D">
      <w:pPr>
        <w:spacing w:line="360" w:lineRule="auto"/>
        <w:ind w:left="370" w:right="55" w:firstLine="338"/>
      </w:pPr>
      <w:r w:rsidRPr="00580A94">
        <w:t xml:space="preserve">A solução selecionada consiste na </w:t>
      </w:r>
      <w:r w:rsidR="00544FB4" w:rsidRPr="00580A94">
        <w:t>implementação</w:t>
      </w:r>
      <w:r w:rsidRPr="00580A94">
        <w:t xml:space="preserve"> de um sistema híbrido de monitorização inteligente com sensores e plataforma de controlo, concebido para ser escalável e de custo relativamente baixo. A sua arquitetura ilustrada na Figura 6, é composta por três camadas principais interligadas: Sensores, controlo e Processamento, aplicação e interface.</w:t>
      </w:r>
      <w:r w:rsidR="00544FB4" w:rsidRPr="00580A94">
        <w:t xml:space="preserve"> </w:t>
      </w:r>
    </w:p>
    <w:p w14:paraId="1F04BA96" w14:textId="58761A07" w:rsidR="00544FB4" w:rsidRPr="00580A94" w:rsidRDefault="00544FB4" w:rsidP="00D03602">
      <w:pPr>
        <w:spacing w:line="360" w:lineRule="auto"/>
        <w:ind w:left="370" w:right="55"/>
      </w:pPr>
      <w:r w:rsidRPr="00580A94">
        <w:rPr>
          <w:b/>
          <w:bCs/>
        </w:rPr>
        <w:t>Figura 6</w:t>
      </w:r>
      <w:r w:rsidRPr="00580A94">
        <w:t xml:space="preserve"> – Arquitetura do sistema de monitorização proposto</w:t>
      </w:r>
    </w:p>
    <w:p w14:paraId="5D44B222" w14:textId="5FE3C7AF" w:rsidR="00544FB4" w:rsidRPr="00580A94" w:rsidRDefault="00544FB4" w:rsidP="00544FB4">
      <w:pPr>
        <w:spacing w:line="360" w:lineRule="auto"/>
        <w:ind w:left="370" w:right="55"/>
      </w:pPr>
      <w:r w:rsidRPr="00580A94">
        <w:drawing>
          <wp:inline distT="0" distB="0" distL="0" distR="0" wp14:anchorId="78C29E6D" wp14:editId="7F7F0EBC">
            <wp:extent cx="5943600" cy="5353050"/>
            <wp:effectExtent l="0" t="0" r="0" b="0"/>
            <wp:docPr id="70110207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353050"/>
                    </a:xfrm>
                    <a:prstGeom prst="rect">
                      <a:avLst/>
                    </a:prstGeom>
                    <a:noFill/>
                    <a:ln>
                      <a:noFill/>
                    </a:ln>
                  </pic:spPr>
                </pic:pic>
              </a:graphicData>
            </a:graphic>
          </wp:inline>
        </w:drawing>
      </w:r>
    </w:p>
    <w:p w14:paraId="0E2C7744" w14:textId="5BA7000C" w:rsidR="00544FB4" w:rsidRPr="00580A94" w:rsidRDefault="00544FB4" w:rsidP="00D03602">
      <w:pPr>
        <w:spacing w:line="360" w:lineRule="auto"/>
        <w:ind w:left="370" w:right="55"/>
      </w:pPr>
      <w:r w:rsidRPr="00580A94">
        <w:t>Fonte: Autor</w:t>
      </w:r>
    </w:p>
    <w:p w14:paraId="60853D87" w14:textId="77777777" w:rsidR="00544FB4" w:rsidRPr="00580A94" w:rsidRDefault="00544FB4" w:rsidP="00D03602">
      <w:pPr>
        <w:spacing w:line="360" w:lineRule="auto"/>
        <w:ind w:left="370" w:right="55"/>
      </w:pPr>
    </w:p>
    <w:p w14:paraId="0DCFFF3A" w14:textId="2B1D3879" w:rsidR="00544FB4" w:rsidRPr="0036285E" w:rsidRDefault="0036285E" w:rsidP="0036285E">
      <w:pPr>
        <w:pStyle w:val="Ttulo3"/>
      </w:pPr>
      <w:bookmarkStart w:id="43" w:name="_Toc208690583"/>
      <w:r w:rsidRPr="0036285E">
        <w:lastRenderedPageBreak/>
        <w:t xml:space="preserve">5.3.1. </w:t>
      </w:r>
      <w:r w:rsidR="00FC252E" w:rsidRPr="0036285E">
        <w:t>Camada de sensores (Dispositivos de campo)</w:t>
      </w:r>
      <w:bookmarkEnd w:id="43"/>
    </w:p>
    <w:p w14:paraId="2E9D10F6" w14:textId="58665A14" w:rsidR="00FC252E" w:rsidRPr="00580A94" w:rsidRDefault="00FC252E" w:rsidP="00FC252E">
      <w:pPr>
        <w:pStyle w:val="PargrafodaLista"/>
        <w:spacing w:line="360" w:lineRule="auto"/>
        <w:ind w:left="735" w:right="55" w:firstLine="681"/>
      </w:pPr>
      <w:r w:rsidRPr="00580A94">
        <w:t xml:space="preserve">Esta camada é responsável pela aquisição de dados em tempo real do ambiente do perímetro, utilizando uma combinação de sensores para maximizar a eficácia da detecção </w:t>
      </w:r>
    </w:p>
    <w:p w14:paraId="29932670" w14:textId="23FA2BE6" w:rsidR="00FC252E" w:rsidRPr="00580A94" w:rsidRDefault="00FC252E" w:rsidP="00FC252E">
      <w:pPr>
        <w:pStyle w:val="PargrafodaLista"/>
        <w:numPr>
          <w:ilvl w:val="0"/>
          <w:numId w:val="51"/>
        </w:numPr>
        <w:spacing w:line="360" w:lineRule="auto"/>
        <w:ind w:right="55"/>
        <w:jc w:val="both"/>
      </w:pPr>
      <w:r w:rsidRPr="00580A94">
        <w:rPr>
          <w:b/>
          <w:bCs/>
        </w:rPr>
        <w:t>Sensores PIR (Infravermelho Passivo):</w:t>
      </w:r>
      <w:r w:rsidRPr="00580A94">
        <w:t xml:space="preserve"> posicionados estrategicamente ao longo do muro e zonas cegas, detectam movimento através de radiação térmica corporal. Ângulo de deteção de aproximadamente 120º e alcance ajustável até 7 metros.</w:t>
      </w:r>
    </w:p>
    <w:p w14:paraId="0D366CA2" w14:textId="4F72D1F9" w:rsidR="00FC252E" w:rsidRPr="00580A94" w:rsidRDefault="00FC252E" w:rsidP="00FC252E">
      <w:pPr>
        <w:pStyle w:val="PargrafodaLista"/>
        <w:numPr>
          <w:ilvl w:val="0"/>
          <w:numId w:val="51"/>
        </w:numPr>
        <w:spacing w:line="360" w:lineRule="auto"/>
        <w:ind w:right="55"/>
        <w:jc w:val="both"/>
      </w:pPr>
      <w:r w:rsidRPr="00580A94">
        <w:rPr>
          <w:b/>
          <w:bCs/>
        </w:rPr>
        <w:t>Sensores de Distância (Ultrassónicos):</w:t>
      </w:r>
      <w:r w:rsidRPr="00580A94">
        <w:t xml:space="preserve"> Adicionam uma camada crítica de deteção de proximidade ao perímetro. Capazes de identificar a aproximação de intrusos antes mesmo do contacto físico com as barreiras, medindo distâncias exactas através de emissão e receção de ondas sonoras ou luminosas.</w:t>
      </w:r>
    </w:p>
    <w:p w14:paraId="6B1E4101" w14:textId="371C7001" w:rsidR="00FC252E" w:rsidRPr="0036285E" w:rsidRDefault="0036285E" w:rsidP="0036285E">
      <w:pPr>
        <w:pStyle w:val="Ttulo3"/>
      </w:pPr>
      <w:bookmarkStart w:id="44" w:name="_Toc208690584"/>
      <w:r>
        <w:t xml:space="preserve">5.3.2. </w:t>
      </w:r>
      <w:r w:rsidR="00FC252E" w:rsidRPr="0036285E">
        <w:t>Camada de controlo de processamento (Arduino UNO)</w:t>
      </w:r>
      <w:bookmarkEnd w:id="44"/>
    </w:p>
    <w:p w14:paraId="1DCF9ECC" w14:textId="67F7F559" w:rsidR="004945CC" w:rsidRPr="00580A94" w:rsidRDefault="00FC252E" w:rsidP="00CB25B7">
      <w:pPr>
        <w:spacing w:line="360" w:lineRule="auto"/>
        <w:ind w:left="718" w:right="55"/>
      </w:pPr>
      <w:r w:rsidRPr="00580A94">
        <w:t>Camada que funciona como o “cérebro” do sistema, responsável por agregar e processar os dados dos diversos sensores.</w:t>
      </w:r>
    </w:p>
    <w:p w14:paraId="58BC37CD" w14:textId="19417BB8" w:rsidR="00FC252E" w:rsidRPr="00580A94" w:rsidRDefault="00FC252E" w:rsidP="00CB25B7">
      <w:pPr>
        <w:spacing w:line="360" w:lineRule="auto"/>
        <w:ind w:left="718" w:right="55"/>
      </w:pPr>
      <w:r w:rsidRPr="00580A94">
        <w:tab/>
      </w:r>
      <w:r w:rsidRPr="00580A94">
        <w:tab/>
      </w:r>
      <w:r w:rsidRPr="00580A94">
        <w:rPr>
          <w:b/>
          <w:bCs/>
        </w:rPr>
        <w:t xml:space="preserve">Micro-controlador Arduino UNO: </w:t>
      </w:r>
      <w:r w:rsidRPr="00580A94">
        <w:t xml:space="preserve">a unidade central de processamento selecionada tem uma lógica de programação, onde o </w:t>
      </w:r>
      <w:r w:rsidRPr="00580A94">
        <w:rPr>
          <w:i/>
          <w:iCs/>
        </w:rPr>
        <w:t>firmware</w:t>
      </w:r>
      <w:r w:rsidRPr="00580A94">
        <w:rPr>
          <w:rStyle w:val="Refdenotaderodap"/>
          <w:i/>
          <w:iCs/>
        </w:rPr>
        <w:footnoteReference w:id="4"/>
      </w:r>
      <w:r w:rsidRPr="00580A94">
        <w:rPr>
          <w:i/>
          <w:iCs/>
        </w:rPr>
        <w:t xml:space="preserve"> </w:t>
      </w:r>
      <w:r w:rsidRPr="00580A94">
        <w:t xml:space="preserve">do Arduino implementa </w:t>
      </w:r>
      <w:r w:rsidR="008F23E1" w:rsidRPr="00580A94">
        <w:t>algoritmos</w:t>
      </w:r>
      <w:r w:rsidRPr="00580A94">
        <w:t xml:space="preserve"> de verificação que cruzam dados dos diferentes sensores para reduzir falsos alarmes e aumentar a confiabilidade das detecções</w:t>
      </w:r>
      <w:r w:rsidR="00D36759" w:rsidRPr="00580A94">
        <w:t>.</w:t>
      </w:r>
    </w:p>
    <w:p w14:paraId="20329C5C" w14:textId="66758A70" w:rsidR="008F23E1" w:rsidRPr="00580A94" w:rsidRDefault="0036285E" w:rsidP="0036285E">
      <w:pPr>
        <w:pStyle w:val="Ttulo3"/>
      </w:pPr>
      <w:bookmarkStart w:id="45" w:name="_Toc208690585"/>
      <w:r>
        <w:t xml:space="preserve">5.3.3. </w:t>
      </w:r>
      <w:r w:rsidR="008F23E1" w:rsidRPr="00580A94">
        <w:t>Camada de aplicação e interface</w:t>
      </w:r>
      <w:bookmarkEnd w:id="45"/>
    </w:p>
    <w:p w14:paraId="245BE9D0" w14:textId="01148F8D" w:rsidR="008F23E1" w:rsidRPr="00580A94" w:rsidRDefault="008F23E1" w:rsidP="00D36759">
      <w:pPr>
        <w:pStyle w:val="PargrafodaLista"/>
        <w:spacing w:line="360" w:lineRule="auto"/>
        <w:ind w:left="735" w:right="55" w:firstLine="681"/>
        <w:jc w:val="both"/>
      </w:pPr>
      <w:r w:rsidRPr="00580A94">
        <w:t>Esta camada disponibiliza a interface para o utilizador final, permitindo a monitorização em tempo real e a gestão do sistema.</w:t>
      </w:r>
    </w:p>
    <w:p w14:paraId="310BCD72" w14:textId="7D52CE80" w:rsidR="008F23E1" w:rsidRPr="00580A94" w:rsidRDefault="008F23E1" w:rsidP="00D36759">
      <w:pPr>
        <w:pStyle w:val="PargrafodaLista"/>
        <w:spacing w:line="360" w:lineRule="auto"/>
        <w:ind w:left="735" w:right="55"/>
        <w:jc w:val="both"/>
      </w:pPr>
      <w:r w:rsidRPr="00580A94">
        <w:tab/>
      </w:r>
      <w:r w:rsidRPr="00580A94">
        <w:rPr>
          <w:b/>
          <w:bCs/>
        </w:rPr>
        <w:t xml:space="preserve">Plataforma de </w:t>
      </w:r>
      <w:r w:rsidR="00966D3C" w:rsidRPr="00580A94">
        <w:rPr>
          <w:b/>
          <w:bCs/>
        </w:rPr>
        <w:t>Gestão</w:t>
      </w:r>
      <w:r w:rsidRPr="00580A94">
        <w:rPr>
          <w:b/>
          <w:bCs/>
        </w:rPr>
        <w:t xml:space="preserve"> </w:t>
      </w:r>
      <w:r w:rsidRPr="00580A94">
        <w:rPr>
          <w:b/>
          <w:bCs/>
          <w:i/>
          <w:iCs/>
        </w:rPr>
        <w:t>WatchBase</w:t>
      </w:r>
      <w:r w:rsidRPr="00580A94">
        <w:t>: sistema de monitorização que recebe e processa os dados do Arduino, proporcionando:</w:t>
      </w:r>
    </w:p>
    <w:p w14:paraId="502E2DDA" w14:textId="254D9EA6" w:rsidR="008F23E1" w:rsidRPr="00580A94" w:rsidRDefault="008F23E1" w:rsidP="00D36759">
      <w:pPr>
        <w:pStyle w:val="PargrafodaLista"/>
        <w:numPr>
          <w:ilvl w:val="0"/>
          <w:numId w:val="52"/>
        </w:numPr>
        <w:spacing w:line="360" w:lineRule="auto"/>
        <w:ind w:right="55"/>
        <w:jc w:val="both"/>
      </w:pPr>
      <w:r w:rsidRPr="00580A94">
        <w:rPr>
          <w:b/>
          <w:bCs/>
          <w:i/>
          <w:iCs/>
        </w:rPr>
        <w:t>Dashboard</w:t>
      </w:r>
      <w:r w:rsidR="00966D3C" w:rsidRPr="00580A94">
        <w:rPr>
          <w:rStyle w:val="Refdenotaderodap"/>
          <w:b/>
          <w:bCs/>
          <w:i/>
          <w:iCs/>
        </w:rPr>
        <w:footnoteReference w:id="5"/>
      </w:r>
      <w:r w:rsidRPr="00580A94">
        <w:t xml:space="preserve">: interface </w:t>
      </w:r>
      <w:r w:rsidRPr="00580A94">
        <w:rPr>
          <w:i/>
          <w:iCs/>
        </w:rPr>
        <w:t>deskto</w:t>
      </w:r>
      <w:r w:rsidR="00966D3C" w:rsidRPr="00580A94">
        <w:rPr>
          <w:i/>
          <w:iCs/>
        </w:rPr>
        <w:t>p</w:t>
      </w:r>
      <w:r w:rsidRPr="00580A94">
        <w:t xml:space="preserve"> que apresenta o estado de todos os sensores.</w:t>
      </w:r>
    </w:p>
    <w:p w14:paraId="7A055E37" w14:textId="3B5CFF75" w:rsidR="008F23E1" w:rsidRPr="00580A94" w:rsidRDefault="00966D3C" w:rsidP="00D36759">
      <w:pPr>
        <w:pStyle w:val="PargrafodaLista"/>
        <w:numPr>
          <w:ilvl w:val="0"/>
          <w:numId w:val="52"/>
        </w:numPr>
        <w:spacing w:line="360" w:lineRule="auto"/>
        <w:ind w:right="55"/>
        <w:jc w:val="both"/>
      </w:pPr>
      <w:r w:rsidRPr="00580A94">
        <w:rPr>
          <w:b/>
          <w:bCs/>
        </w:rPr>
        <w:t>Histórico</w:t>
      </w:r>
      <w:r w:rsidR="008F23E1" w:rsidRPr="00580A94">
        <w:rPr>
          <w:b/>
          <w:bCs/>
        </w:rPr>
        <w:t xml:space="preserve"> de eventos:</w:t>
      </w:r>
      <w:r w:rsidR="008F23E1" w:rsidRPr="00580A94">
        <w:t xml:space="preserve"> registo cronológico de todas as ocorrências e alertas gerados.</w:t>
      </w:r>
    </w:p>
    <w:p w14:paraId="689BBF27" w14:textId="3A2C0F44" w:rsidR="00966D3C" w:rsidRPr="00580A94" w:rsidRDefault="008F23E1" w:rsidP="00DF1C7D">
      <w:pPr>
        <w:spacing w:line="360" w:lineRule="auto"/>
        <w:ind w:right="55"/>
      </w:pPr>
      <w:r w:rsidRPr="00580A94">
        <w:rPr>
          <w:b/>
          <w:bCs/>
        </w:rPr>
        <w:lastRenderedPageBreak/>
        <w:t xml:space="preserve">Sistema de notificações: </w:t>
      </w:r>
      <w:r w:rsidRPr="00580A94">
        <w:t xml:space="preserve">Mecanismo que garante o alerta imediato à equipa de segurança através de </w:t>
      </w:r>
      <w:r w:rsidRPr="00580A94">
        <w:rPr>
          <w:b/>
          <w:bCs/>
        </w:rPr>
        <w:t>Sirene (</w:t>
      </w:r>
      <w:r w:rsidRPr="00580A94">
        <w:rPr>
          <w:b/>
          <w:bCs/>
          <w:i/>
          <w:iCs/>
        </w:rPr>
        <w:t>buzzer</w:t>
      </w:r>
      <w:r w:rsidRPr="00580A94">
        <w:rPr>
          <w:b/>
          <w:bCs/>
        </w:rPr>
        <w:t>) local</w:t>
      </w:r>
      <w:r w:rsidRPr="00580A94">
        <w:t>, activada directamente pelo Arduino para dissuasão imediata no local.</w:t>
      </w:r>
    </w:p>
    <w:p w14:paraId="3F823361" w14:textId="1F144491" w:rsidR="00DF1C7D" w:rsidRPr="0036285E" w:rsidRDefault="0036285E" w:rsidP="00C00626">
      <w:pPr>
        <w:pStyle w:val="Ttulo2"/>
      </w:pPr>
      <w:bookmarkStart w:id="46" w:name="_Toc208690586"/>
      <w:r>
        <w:t xml:space="preserve">5.4.  </w:t>
      </w:r>
      <w:r w:rsidR="00DF1C7D" w:rsidRPr="0036285E">
        <w:t>Requisitos necessários para a implementação do sistema.</w:t>
      </w:r>
      <w:bookmarkEnd w:id="46"/>
    </w:p>
    <w:p w14:paraId="58A94737" w14:textId="26134278" w:rsidR="00966D3C" w:rsidRPr="00580A94" w:rsidRDefault="00DF1C7D" w:rsidP="00DF1C7D">
      <w:pPr>
        <w:spacing w:line="360" w:lineRule="auto"/>
        <w:ind w:left="718" w:right="55" w:firstLine="698"/>
      </w:pPr>
      <w:r w:rsidRPr="00580A94">
        <w:t xml:space="preserve">No contexto de sistemas de informação e engenharia de software, os requisitos são fundamentais para orientar o desenvolvimento e implementação de um projecto, tanto que eles é que definem como o sistema vai funcionar. Segundo </w:t>
      </w:r>
      <w:proofErr w:type="spellStart"/>
      <w:r w:rsidRPr="00580A94">
        <w:t>Sommerville</w:t>
      </w:r>
      <w:proofErr w:type="spellEnd"/>
      <w:r w:rsidRPr="00580A94">
        <w:t xml:space="preserve"> (2011), requisitos funcionais (RF) descrevem o que o sistema deve fazer em termos de funcionalidades e comportamentos, enquanto requisitos não funcionais (RNF) definem restrições e características de qualidade que o sistema deve atender, como desempenho, segurança, usabilidade e confiabilidade. Como dito antes, os requisitos são divididos em dois, que são os seguintes:</w:t>
      </w:r>
      <w:r w:rsidR="00361C31" w:rsidRPr="00580A94">
        <w:t xml:space="preserve"> </w:t>
      </w:r>
    </w:p>
    <w:p w14:paraId="6492314C" w14:textId="2CAFABBD" w:rsidR="00DF1C7D" w:rsidRPr="00580A94" w:rsidRDefault="00DF1C7D" w:rsidP="00DF1C7D">
      <w:pPr>
        <w:pStyle w:val="PargrafodaLista"/>
        <w:numPr>
          <w:ilvl w:val="0"/>
          <w:numId w:val="54"/>
        </w:numPr>
        <w:spacing w:line="360" w:lineRule="auto"/>
        <w:ind w:right="55"/>
        <w:jc w:val="both"/>
        <w:rPr>
          <w:b/>
          <w:bCs/>
        </w:rPr>
      </w:pPr>
      <w:r w:rsidRPr="00580A94">
        <w:rPr>
          <w:b/>
          <w:bCs/>
        </w:rPr>
        <w:t>Requisitos Funcionais</w:t>
      </w:r>
      <w:r w:rsidRPr="00580A94">
        <w:t xml:space="preserve"> - Eles especificam as funcionalidades e serviços que o sistema deve proporcionar. Para um sistema de controlo de perímetro, por exemplo, isso pode incluir funcionalidades como detecção de movimento, alerta de intrusão e registo de eventos.</w:t>
      </w:r>
    </w:p>
    <w:p w14:paraId="45C39F46" w14:textId="0B3F1926" w:rsidR="00932917" w:rsidRPr="00580A94" w:rsidRDefault="00932917" w:rsidP="00DF1C7D">
      <w:pPr>
        <w:pStyle w:val="PargrafodaLista"/>
        <w:numPr>
          <w:ilvl w:val="0"/>
          <w:numId w:val="54"/>
        </w:numPr>
        <w:spacing w:line="360" w:lineRule="auto"/>
        <w:ind w:right="55"/>
        <w:jc w:val="both"/>
        <w:rPr>
          <w:b/>
          <w:bCs/>
        </w:rPr>
      </w:pPr>
      <w:r w:rsidRPr="00580A94">
        <w:rPr>
          <w:b/>
          <w:bCs/>
        </w:rPr>
        <w:t>Requisitos Não Funcionais</w:t>
      </w:r>
      <w:r w:rsidRPr="00580A94">
        <w:t xml:space="preserve"> - Esses requisitos descrevem os atributos de qualidade e restrições que o sistema deve atender. No caso de um sistema de controlo de perímetro, podem envolver aspectos de desempenho, disponibilidade, tempo de resposta e segurança dos dados registados.</w:t>
      </w:r>
    </w:p>
    <w:p w14:paraId="08F0F711" w14:textId="77777777" w:rsidR="00932917" w:rsidRPr="00580A94" w:rsidRDefault="00932917" w:rsidP="00932917">
      <w:pPr>
        <w:spacing w:line="360" w:lineRule="auto"/>
        <w:ind w:left="360" w:right="55" w:firstLine="0"/>
        <w:rPr>
          <w:b/>
          <w:bCs/>
        </w:rPr>
      </w:pPr>
    </w:p>
    <w:p w14:paraId="3AA9B461" w14:textId="77777777" w:rsidR="00932917" w:rsidRPr="00580A94" w:rsidRDefault="00932917" w:rsidP="00932917">
      <w:pPr>
        <w:spacing w:line="360" w:lineRule="auto"/>
        <w:ind w:left="360" w:right="55" w:firstLine="0"/>
        <w:rPr>
          <w:b/>
          <w:bCs/>
        </w:rPr>
      </w:pPr>
    </w:p>
    <w:p w14:paraId="2BAE86BB" w14:textId="77777777" w:rsidR="00932917" w:rsidRPr="00580A94" w:rsidRDefault="00932917" w:rsidP="00932917">
      <w:pPr>
        <w:spacing w:line="360" w:lineRule="auto"/>
        <w:ind w:left="360" w:right="55" w:firstLine="0"/>
        <w:rPr>
          <w:b/>
          <w:bCs/>
        </w:rPr>
      </w:pPr>
    </w:p>
    <w:p w14:paraId="2575203F" w14:textId="77777777" w:rsidR="00932917" w:rsidRPr="00580A94" w:rsidRDefault="00932917" w:rsidP="00932917">
      <w:pPr>
        <w:spacing w:line="360" w:lineRule="auto"/>
        <w:ind w:left="360" w:right="55" w:firstLine="0"/>
        <w:rPr>
          <w:b/>
          <w:bCs/>
        </w:rPr>
      </w:pPr>
    </w:p>
    <w:p w14:paraId="0066CF2E" w14:textId="77777777" w:rsidR="00932917" w:rsidRPr="00580A94" w:rsidRDefault="00932917" w:rsidP="00932917">
      <w:pPr>
        <w:spacing w:line="360" w:lineRule="auto"/>
        <w:ind w:left="360" w:right="55" w:firstLine="0"/>
        <w:rPr>
          <w:b/>
          <w:bCs/>
        </w:rPr>
      </w:pPr>
    </w:p>
    <w:p w14:paraId="03677571" w14:textId="77777777" w:rsidR="00932917" w:rsidRPr="00580A94" w:rsidRDefault="00932917" w:rsidP="00932917">
      <w:pPr>
        <w:spacing w:line="360" w:lineRule="auto"/>
        <w:ind w:left="360" w:right="55" w:firstLine="0"/>
        <w:rPr>
          <w:b/>
          <w:bCs/>
        </w:rPr>
      </w:pPr>
    </w:p>
    <w:p w14:paraId="329ADB9A" w14:textId="77777777" w:rsidR="00932917" w:rsidRPr="00580A94" w:rsidRDefault="00932917" w:rsidP="00932917">
      <w:pPr>
        <w:spacing w:line="360" w:lineRule="auto"/>
        <w:ind w:left="360" w:right="55" w:firstLine="0"/>
        <w:rPr>
          <w:b/>
          <w:bCs/>
        </w:rPr>
      </w:pPr>
    </w:p>
    <w:p w14:paraId="3F6D5AFB" w14:textId="77777777" w:rsidR="00932917" w:rsidRPr="00580A94" w:rsidRDefault="00932917" w:rsidP="00932917">
      <w:pPr>
        <w:spacing w:line="360" w:lineRule="auto"/>
        <w:ind w:left="360" w:right="55" w:firstLine="0"/>
        <w:rPr>
          <w:b/>
          <w:bCs/>
        </w:rPr>
      </w:pPr>
    </w:p>
    <w:p w14:paraId="2200CA8F" w14:textId="73C3E71D" w:rsidR="00966D3C" w:rsidRPr="0036285E" w:rsidRDefault="0036285E" w:rsidP="0036285E">
      <w:pPr>
        <w:pStyle w:val="Ttulo3"/>
      </w:pPr>
      <w:bookmarkStart w:id="47" w:name="_Toc208690587"/>
      <w:r>
        <w:lastRenderedPageBreak/>
        <w:t xml:space="preserve">5.4.1. </w:t>
      </w:r>
      <w:r w:rsidR="00932917" w:rsidRPr="0036285E">
        <w:t>Requisitos Funcionais</w:t>
      </w:r>
      <w:bookmarkEnd w:id="47"/>
    </w:p>
    <w:p w14:paraId="1E304B4C" w14:textId="38789494" w:rsidR="00932917" w:rsidRPr="00580A94" w:rsidRDefault="00932917" w:rsidP="00932917">
      <w:pPr>
        <w:spacing w:line="360" w:lineRule="auto"/>
        <w:ind w:left="30" w:right="55" w:firstLine="0"/>
      </w:pPr>
      <w:r w:rsidRPr="00580A94">
        <w:rPr>
          <w:b/>
          <w:bCs/>
        </w:rPr>
        <w:t xml:space="preserve">Tabela 4 </w:t>
      </w:r>
      <w:r w:rsidRPr="00580A94">
        <w:t>– Requisitos Funcionais do sistema</w:t>
      </w:r>
    </w:p>
    <w:tbl>
      <w:tblPr>
        <w:tblStyle w:val="TableGrid"/>
        <w:tblW w:w="8658" w:type="dxa"/>
        <w:tblInd w:w="0" w:type="dxa"/>
        <w:tblCellMar>
          <w:top w:w="13" w:type="dxa"/>
          <w:bottom w:w="3" w:type="dxa"/>
          <w:right w:w="48" w:type="dxa"/>
        </w:tblCellMar>
        <w:tblLook w:val="04A0" w:firstRow="1" w:lastRow="0" w:firstColumn="1" w:lastColumn="0" w:noHBand="0" w:noVBand="1"/>
      </w:tblPr>
      <w:tblGrid>
        <w:gridCol w:w="1624"/>
        <w:gridCol w:w="459"/>
        <w:gridCol w:w="6575"/>
      </w:tblGrid>
      <w:tr w:rsidR="00932917" w:rsidRPr="00580A94" w14:paraId="0C1A027F" w14:textId="77777777" w:rsidTr="009422DD">
        <w:trPr>
          <w:trHeight w:val="423"/>
        </w:trPr>
        <w:tc>
          <w:tcPr>
            <w:tcW w:w="2083" w:type="dxa"/>
            <w:gridSpan w:val="2"/>
            <w:tcBorders>
              <w:top w:val="single" w:sz="4" w:space="0" w:color="7F7F7F"/>
              <w:left w:val="nil"/>
              <w:bottom w:val="single" w:sz="4" w:space="0" w:color="7F7F7F"/>
              <w:right w:val="nil"/>
            </w:tcBorders>
            <w:shd w:val="clear" w:color="auto" w:fill="E7E6E6"/>
          </w:tcPr>
          <w:p w14:paraId="79DC4C77" w14:textId="77777777" w:rsidR="00932917" w:rsidRPr="00580A94" w:rsidRDefault="00932917" w:rsidP="00932917">
            <w:pPr>
              <w:spacing w:after="0" w:line="259" w:lineRule="auto"/>
              <w:ind w:left="0" w:right="60" w:firstLine="0"/>
              <w:rPr>
                <w:rFonts w:ascii="Times New Roman" w:hAnsi="Times New Roman"/>
              </w:rPr>
            </w:pPr>
            <w:r w:rsidRPr="00580A94">
              <w:rPr>
                <w:rFonts w:ascii="Times New Roman" w:hAnsi="Times New Roman"/>
                <w:b/>
              </w:rPr>
              <w:t xml:space="preserve">Requisitos </w:t>
            </w:r>
          </w:p>
        </w:tc>
        <w:tc>
          <w:tcPr>
            <w:tcW w:w="6575" w:type="dxa"/>
            <w:tcBorders>
              <w:top w:val="single" w:sz="4" w:space="0" w:color="7F7F7F"/>
              <w:left w:val="nil"/>
              <w:bottom w:val="single" w:sz="4" w:space="0" w:color="7F7F7F"/>
              <w:right w:val="nil"/>
            </w:tcBorders>
            <w:shd w:val="clear" w:color="auto" w:fill="E7E6E6"/>
          </w:tcPr>
          <w:p w14:paraId="136E5E08" w14:textId="70CEF5C3" w:rsidR="00932917" w:rsidRPr="00580A94" w:rsidRDefault="00932917" w:rsidP="00932917">
            <w:pPr>
              <w:spacing w:after="0" w:line="259" w:lineRule="auto"/>
              <w:ind w:left="0" w:right="62" w:firstLine="0"/>
              <w:jc w:val="center"/>
              <w:rPr>
                <w:rFonts w:ascii="Times New Roman" w:hAnsi="Times New Roman"/>
              </w:rPr>
            </w:pPr>
            <w:r w:rsidRPr="00580A94">
              <w:rPr>
                <w:rFonts w:ascii="Times New Roman" w:hAnsi="Times New Roman"/>
                <w:b/>
              </w:rPr>
              <w:t>Descrição</w:t>
            </w:r>
          </w:p>
        </w:tc>
      </w:tr>
      <w:tr w:rsidR="00932917" w:rsidRPr="00580A94" w14:paraId="05C8AEC1" w14:textId="77777777" w:rsidTr="009422DD">
        <w:trPr>
          <w:trHeight w:val="839"/>
        </w:trPr>
        <w:tc>
          <w:tcPr>
            <w:tcW w:w="2083" w:type="dxa"/>
            <w:gridSpan w:val="2"/>
            <w:tcBorders>
              <w:top w:val="single" w:sz="4" w:space="0" w:color="7F7F7F"/>
              <w:left w:val="nil"/>
              <w:bottom w:val="single" w:sz="4" w:space="0" w:color="7F7F7F"/>
              <w:right w:val="nil"/>
            </w:tcBorders>
          </w:tcPr>
          <w:p w14:paraId="5CDE6E58"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Monitoramento do Perímetro</w:t>
            </w:r>
            <w:r w:rsidRPr="00580A94">
              <w:rPr>
                <w:rFonts w:ascii="Times New Roman" w:hAnsi="Times New Roman"/>
              </w:rPr>
              <w:t xml:space="preserve"> </w:t>
            </w:r>
          </w:p>
        </w:tc>
        <w:tc>
          <w:tcPr>
            <w:tcW w:w="6575" w:type="dxa"/>
            <w:tcBorders>
              <w:top w:val="single" w:sz="4" w:space="0" w:color="7F7F7F"/>
              <w:left w:val="nil"/>
              <w:bottom w:val="single" w:sz="4" w:space="0" w:color="7F7F7F"/>
              <w:right w:val="nil"/>
            </w:tcBorders>
          </w:tcPr>
          <w:p w14:paraId="5C3C0640"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monitorar continuamente o perímetro para detectar movimentos. </w:t>
            </w:r>
          </w:p>
        </w:tc>
      </w:tr>
      <w:tr w:rsidR="00932917" w:rsidRPr="00580A94" w14:paraId="7D979486" w14:textId="77777777" w:rsidTr="009422DD">
        <w:trPr>
          <w:trHeight w:val="838"/>
        </w:trPr>
        <w:tc>
          <w:tcPr>
            <w:tcW w:w="1624" w:type="dxa"/>
            <w:tcBorders>
              <w:top w:val="single" w:sz="4" w:space="0" w:color="7F7F7F"/>
              <w:left w:val="nil"/>
              <w:bottom w:val="single" w:sz="4" w:space="0" w:color="7F7F7F"/>
              <w:right w:val="nil"/>
            </w:tcBorders>
          </w:tcPr>
          <w:p w14:paraId="7EE4CBFF" w14:textId="77777777"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Detecção </w:t>
            </w:r>
          </w:p>
          <w:p w14:paraId="2A72E41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Moviment</w:t>
            </w:r>
            <w:r w:rsidRPr="00580A94">
              <w:rPr>
                <w:rFonts w:ascii="Times New Roman" w:hAnsi="Times New Roman"/>
              </w:rPr>
              <w:t xml:space="preserve">o </w:t>
            </w:r>
          </w:p>
        </w:tc>
        <w:tc>
          <w:tcPr>
            <w:tcW w:w="459" w:type="dxa"/>
            <w:tcBorders>
              <w:top w:val="single" w:sz="4" w:space="0" w:color="7F7F7F"/>
              <w:left w:val="nil"/>
              <w:bottom w:val="single" w:sz="4" w:space="0" w:color="7F7F7F"/>
              <w:right w:val="nil"/>
            </w:tcBorders>
          </w:tcPr>
          <w:p w14:paraId="14A4C995"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10D60557"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ser capaz de detectar movimentos dentro da área monitorada. </w:t>
            </w:r>
          </w:p>
        </w:tc>
      </w:tr>
      <w:tr w:rsidR="00932917" w:rsidRPr="00580A94" w14:paraId="28A26467" w14:textId="77777777" w:rsidTr="009422DD">
        <w:trPr>
          <w:trHeight w:val="838"/>
        </w:trPr>
        <w:tc>
          <w:tcPr>
            <w:tcW w:w="1624" w:type="dxa"/>
            <w:tcBorders>
              <w:top w:val="single" w:sz="4" w:space="0" w:color="7F7F7F"/>
              <w:left w:val="nil"/>
              <w:bottom w:val="single" w:sz="4" w:space="0" w:color="7F7F7F"/>
              <w:right w:val="nil"/>
            </w:tcBorders>
          </w:tcPr>
          <w:p w14:paraId="3B29C22E" w14:textId="4EB73339"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Activação </w:t>
            </w:r>
          </w:p>
          <w:p w14:paraId="4C0B2EF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Câmeras</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64155B72"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22621A94" w14:textId="653503D2"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activar automaticamente as câmeras na área onde o movimento foi detectado. </w:t>
            </w:r>
          </w:p>
        </w:tc>
      </w:tr>
      <w:tr w:rsidR="00932917" w:rsidRPr="00580A94" w14:paraId="4EAE0D13" w14:textId="77777777" w:rsidTr="009422DD">
        <w:trPr>
          <w:trHeight w:val="1018"/>
        </w:trPr>
        <w:tc>
          <w:tcPr>
            <w:tcW w:w="1624" w:type="dxa"/>
            <w:tcBorders>
              <w:top w:val="single" w:sz="4" w:space="0" w:color="7F7F7F"/>
              <w:left w:val="nil"/>
              <w:bottom w:val="single" w:sz="4" w:space="0" w:color="7F7F7F"/>
              <w:right w:val="nil"/>
            </w:tcBorders>
          </w:tcPr>
          <w:p w14:paraId="78F28594" w14:textId="77777777"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Registo </w:t>
            </w:r>
          </w:p>
          <w:p w14:paraId="0AFB678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Eventos</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69BF0A64"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vAlign w:val="bottom"/>
          </w:tcPr>
          <w:p w14:paraId="60FE9D8E" w14:textId="77777777" w:rsidR="00932917" w:rsidRPr="00580A94" w:rsidRDefault="00932917" w:rsidP="00932917">
            <w:pPr>
              <w:spacing w:after="0" w:line="356" w:lineRule="auto"/>
              <w:ind w:left="46" w:right="0" w:firstLine="0"/>
              <w:rPr>
                <w:rFonts w:ascii="Times New Roman" w:hAnsi="Times New Roman"/>
              </w:rPr>
            </w:pPr>
            <w:r w:rsidRPr="00580A94">
              <w:rPr>
                <w:rFonts w:ascii="Times New Roman" w:hAnsi="Times New Roman"/>
              </w:rPr>
              <w:t xml:space="preserve">O sistema deve registar todas as actividades e eventos detectados para fins de auditoria. </w:t>
            </w:r>
          </w:p>
          <w:p w14:paraId="22EF3AC3"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sz w:val="2"/>
              </w:rPr>
              <w:t xml:space="preserve"> </w:t>
            </w:r>
          </w:p>
        </w:tc>
      </w:tr>
      <w:tr w:rsidR="00932917" w:rsidRPr="00580A94" w14:paraId="1DF35E90" w14:textId="77777777" w:rsidTr="009422DD">
        <w:trPr>
          <w:trHeight w:val="838"/>
        </w:trPr>
        <w:tc>
          <w:tcPr>
            <w:tcW w:w="1624" w:type="dxa"/>
            <w:tcBorders>
              <w:top w:val="single" w:sz="4" w:space="0" w:color="7F7F7F"/>
              <w:left w:val="nil"/>
              <w:bottom w:val="single" w:sz="4" w:space="0" w:color="7F7F7F"/>
              <w:right w:val="nil"/>
            </w:tcBorders>
          </w:tcPr>
          <w:p w14:paraId="063881A0" w14:textId="77777777"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Verificação </w:t>
            </w:r>
          </w:p>
          <w:p w14:paraId="40D183EF"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Identidade</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40BF3321"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02194186"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verificar a identidade de qualquer pessoa ou objecto detectado no perímetro. </w:t>
            </w:r>
          </w:p>
        </w:tc>
      </w:tr>
      <w:tr w:rsidR="00932917" w:rsidRPr="00580A94" w14:paraId="50872985" w14:textId="77777777" w:rsidTr="009422DD">
        <w:trPr>
          <w:trHeight w:val="840"/>
        </w:trPr>
        <w:tc>
          <w:tcPr>
            <w:tcW w:w="1624" w:type="dxa"/>
            <w:tcBorders>
              <w:top w:val="single" w:sz="4" w:space="0" w:color="7F7F7F"/>
              <w:left w:val="nil"/>
              <w:bottom w:val="single" w:sz="4" w:space="0" w:color="7F7F7F"/>
              <w:right w:val="nil"/>
            </w:tcBorders>
          </w:tcPr>
          <w:p w14:paraId="1C7F8C97" w14:textId="77777777" w:rsidR="00932917" w:rsidRPr="00580A94" w:rsidRDefault="00932917" w:rsidP="00932917">
            <w:pPr>
              <w:spacing w:after="112" w:line="259" w:lineRule="auto"/>
              <w:ind w:left="108" w:right="0" w:firstLine="0"/>
              <w:rPr>
                <w:rFonts w:ascii="Times New Roman" w:hAnsi="Times New Roman"/>
              </w:rPr>
            </w:pPr>
            <w:r w:rsidRPr="00580A94">
              <w:rPr>
                <w:rFonts w:ascii="Times New Roman" w:hAnsi="Times New Roman"/>
                <w:b/>
              </w:rPr>
              <w:t xml:space="preserve">Geração </w:t>
            </w:r>
          </w:p>
          <w:p w14:paraId="644131E7"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Alertas</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34245BD6"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71E3F050"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gerar alertas em tempo real quando houver um evento suspeito. </w:t>
            </w:r>
          </w:p>
        </w:tc>
      </w:tr>
      <w:tr w:rsidR="00932917" w:rsidRPr="00580A94" w14:paraId="2448DF0B" w14:textId="77777777" w:rsidTr="009422DD">
        <w:trPr>
          <w:trHeight w:val="838"/>
        </w:trPr>
        <w:tc>
          <w:tcPr>
            <w:tcW w:w="2083" w:type="dxa"/>
            <w:gridSpan w:val="2"/>
            <w:tcBorders>
              <w:top w:val="single" w:sz="4" w:space="0" w:color="7F7F7F"/>
              <w:left w:val="nil"/>
              <w:bottom w:val="single" w:sz="4" w:space="0" w:color="7F7F7F"/>
              <w:right w:val="nil"/>
            </w:tcBorders>
          </w:tcPr>
          <w:p w14:paraId="6C50A1EA" w14:textId="77777777" w:rsidR="00932917" w:rsidRPr="00580A94" w:rsidRDefault="00932917" w:rsidP="00932917">
            <w:pPr>
              <w:spacing w:after="112" w:line="259" w:lineRule="auto"/>
              <w:ind w:left="108" w:right="0" w:firstLine="0"/>
              <w:rPr>
                <w:rFonts w:ascii="Times New Roman" w:hAnsi="Times New Roman"/>
              </w:rPr>
            </w:pPr>
            <w:r w:rsidRPr="00580A94">
              <w:rPr>
                <w:rFonts w:ascii="Times New Roman" w:hAnsi="Times New Roman"/>
                <w:b/>
              </w:rPr>
              <w:t xml:space="preserve">Classificação de </w:t>
            </w:r>
          </w:p>
          <w:p w14:paraId="6C607C99"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Ameaça</w:t>
            </w:r>
            <w:r w:rsidRPr="00580A94">
              <w:rPr>
                <w:rFonts w:ascii="Times New Roman" w:hAnsi="Times New Roman"/>
              </w:rPr>
              <w:t xml:space="preserve"> </w:t>
            </w:r>
          </w:p>
        </w:tc>
        <w:tc>
          <w:tcPr>
            <w:tcW w:w="6575" w:type="dxa"/>
            <w:tcBorders>
              <w:top w:val="single" w:sz="4" w:space="0" w:color="7F7F7F"/>
              <w:left w:val="nil"/>
              <w:bottom w:val="single" w:sz="4" w:space="0" w:color="7F7F7F"/>
              <w:right w:val="nil"/>
            </w:tcBorders>
          </w:tcPr>
          <w:p w14:paraId="4C98FDAE"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classificar eventos com base em seu nível de ameaça. </w:t>
            </w:r>
          </w:p>
        </w:tc>
      </w:tr>
      <w:tr w:rsidR="00932917" w:rsidRPr="00580A94" w14:paraId="296F3E98" w14:textId="77777777" w:rsidTr="009422DD">
        <w:trPr>
          <w:trHeight w:val="838"/>
        </w:trPr>
        <w:tc>
          <w:tcPr>
            <w:tcW w:w="2083" w:type="dxa"/>
            <w:gridSpan w:val="2"/>
            <w:tcBorders>
              <w:top w:val="single" w:sz="4" w:space="0" w:color="7F7F7F"/>
              <w:left w:val="nil"/>
              <w:bottom w:val="single" w:sz="4" w:space="0" w:color="7F7F7F"/>
              <w:right w:val="nil"/>
            </w:tcBorders>
          </w:tcPr>
          <w:p w14:paraId="1AA172E1" w14:textId="77777777" w:rsidR="00932917" w:rsidRPr="00580A94" w:rsidRDefault="00932917" w:rsidP="00932917">
            <w:pPr>
              <w:tabs>
                <w:tab w:val="right" w:pos="2035"/>
              </w:tabs>
              <w:spacing w:after="119" w:line="259" w:lineRule="auto"/>
              <w:ind w:left="0" w:right="0" w:firstLine="0"/>
              <w:rPr>
                <w:rFonts w:ascii="Times New Roman" w:hAnsi="Times New Roman"/>
              </w:rPr>
            </w:pPr>
            <w:r w:rsidRPr="00580A94">
              <w:rPr>
                <w:rFonts w:ascii="Times New Roman" w:hAnsi="Times New Roman"/>
                <w:b/>
              </w:rPr>
              <w:t xml:space="preserve">Relatório </w:t>
            </w:r>
            <w:r w:rsidRPr="00580A94">
              <w:rPr>
                <w:rFonts w:ascii="Times New Roman" w:hAnsi="Times New Roman"/>
                <w:b/>
              </w:rPr>
              <w:tab/>
              <w:t xml:space="preserve">de </w:t>
            </w:r>
          </w:p>
          <w:p w14:paraId="3EC0D8F6"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Incidentes</w:t>
            </w:r>
            <w:r w:rsidRPr="00580A94">
              <w:rPr>
                <w:rFonts w:ascii="Times New Roman" w:hAnsi="Times New Roman"/>
              </w:rPr>
              <w:t xml:space="preserve"> </w:t>
            </w:r>
          </w:p>
        </w:tc>
        <w:tc>
          <w:tcPr>
            <w:tcW w:w="6575" w:type="dxa"/>
            <w:tcBorders>
              <w:top w:val="single" w:sz="4" w:space="0" w:color="7F7F7F"/>
              <w:left w:val="nil"/>
              <w:bottom w:val="single" w:sz="4" w:space="0" w:color="7F7F7F"/>
              <w:right w:val="nil"/>
            </w:tcBorders>
          </w:tcPr>
          <w:p w14:paraId="07502A31"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gerar relatórios detalhados de incidentes para análise posterior. </w:t>
            </w:r>
          </w:p>
        </w:tc>
      </w:tr>
    </w:tbl>
    <w:p w14:paraId="6F5C598E" w14:textId="701C06DD" w:rsidR="00932917" w:rsidRPr="00580A94" w:rsidRDefault="00932917" w:rsidP="00932917">
      <w:pPr>
        <w:spacing w:line="360" w:lineRule="auto"/>
        <w:ind w:left="0" w:right="55" w:firstLine="0"/>
      </w:pPr>
      <w:r w:rsidRPr="00580A94">
        <w:t>Fonte: Autor</w:t>
      </w:r>
    </w:p>
    <w:p w14:paraId="3AB67FB8" w14:textId="77777777" w:rsidR="00932917" w:rsidRPr="00580A94" w:rsidRDefault="00932917" w:rsidP="00932917">
      <w:pPr>
        <w:spacing w:line="360" w:lineRule="auto"/>
        <w:ind w:left="0" w:right="55" w:firstLine="0"/>
      </w:pPr>
    </w:p>
    <w:p w14:paraId="0B812591" w14:textId="77777777" w:rsidR="00932917" w:rsidRPr="00580A94" w:rsidRDefault="00932917" w:rsidP="00932917">
      <w:pPr>
        <w:spacing w:line="360" w:lineRule="auto"/>
        <w:ind w:left="0" w:right="55" w:firstLine="0"/>
      </w:pPr>
    </w:p>
    <w:p w14:paraId="0C948461" w14:textId="77777777" w:rsidR="00932917" w:rsidRPr="00580A94" w:rsidRDefault="00932917" w:rsidP="00932917">
      <w:pPr>
        <w:spacing w:line="360" w:lineRule="auto"/>
        <w:ind w:left="0" w:right="55" w:firstLine="0"/>
      </w:pPr>
    </w:p>
    <w:p w14:paraId="041E0A76" w14:textId="77777777" w:rsidR="00932917" w:rsidRPr="00580A94" w:rsidRDefault="00932917" w:rsidP="00932917">
      <w:pPr>
        <w:spacing w:line="360" w:lineRule="auto"/>
        <w:ind w:left="0" w:right="55" w:firstLine="0"/>
      </w:pPr>
    </w:p>
    <w:p w14:paraId="589B9F23" w14:textId="77777777" w:rsidR="00932917" w:rsidRPr="00580A94" w:rsidRDefault="00932917" w:rsidP="00932917">
      <w:pPr>
        <w:spacing w:line="360" w:lineRule="auto"/>
        <w:ind w:left="0" w:right="55" w:firstLine="0"/>
      </w:pPr>
    </w:p>
    <w:p w14:paraId="398C949A" w14:textId="77777777" w:rsidR="00932917" w:rsidRPr="00580A94" w:rsidRDefault="00932917" w:rsidP="00932917">
      <w:pPr>
        <w:spacing w:line="360" w:lineRule="auto"/>
        <w:ind w:left="0" w:right="55" w:firstLine="0"/>
      </w:pPr>
    </w:p>
    <w:p w14:paraId="036FCCFD" w14:textId="16EDDB3D" w:rsidR="00932917" w:rsidRPr="0036285E" w:rsidRDefault="0036285E" w:rsidP="0036285E">
      <w:pPr>
        <w:pStyle w:val="Ttulo3"/>
      </w:pPr>
      <w:bookmarkStart w:id="48" w:name="_Toc208690588"/>
      <w:r>
        <w:lastRenderedPageBreak/>
        <w:t>5.4.2.</w:t>
      </w:r>
      <w:r w:rsidR="00D36759" w:rsidRPr="0036285E">
        <w:t xml:space="preserve"> </w:t>
      </w:r>
      <w:r w:rsidR="00932917" w:rsidRPr="0036285E">
        <w:t>Requisitos não funcionais</w:t>
      </w:r>
      <w:bookmarkEnd w:id="48"/>
    </w:p>
    <w:p w14:paraId="341E740A" w14:textId="02A0A178" w:rsidR="00932917" w:rsidRPr="00580A94" w:rsidRDefault="00932917" w:rsidP="00932917">
      <w:pPr>
        <w:spacing w:line="360" w:lineRule="auto"/>
        <w:ind w:left="0" w:right="55"/>
      </w:pPr>
      <w:r w:rsidRPr="00580A94">
        <w:rPr>
          <w:b/>
          <w:bCs/>
        </w:rPr>
        <w:t xml:space="preserve">Tabela 5 </w:t>
      </w:r>
      <w:r w:rsidRPr="00580A94">
        <w:t>– Requisitos não funcionais do sistema</w:t>
      </w:r>
    </w:p>
    <w:tbl>
      <w:tblPr>
        <w:tblStyle w:val="TableGrid"/>
        <w:tblW w:w="9028" w:type="dxa"/>
        <w:tblInd w:w="0" w:type="dxa"/>
        <w:tblCellMar>
          <w:top w:w="13" w:type="dxa"/>
          <w:right w:w="49" w:type="dxa"/>
        </w:tblCellMar>
        <w:tblLook w:val="04A0" w:firstRow="1" w:lastRow="0" w:firstColumn="1" w:lastColumn="0" w:noHBand="0" w:noVBand="1"/>
      </w:tblPr>
      <w:tblGrid>
        <w:gridCol w:w="2153"/>
        <w:gridCol w:w="6875"/>
      </w:tblGrid>
      <w:tr w:rsidR="00932917" w:rsidRPr="00580A94" w14:paraId="5D370726" w14:textId="77777777" w:rsidTr="009422DD">
        <w:trPr>
          <w:trHeight w:val="422"/>
        </w:trPr>
        <w:tc>
          <w:tcPr>
            <w:tcW w:w="2153" w:type="dxa"/>
            <w:tcBorders>
              <w:top w:val="single" w:sz="4" w:space="0" w:color="7F7F7F"/>
              <w:left w:val="nil"/>
              <w:bottom w:val="single" w:sz="4" w:space="0" w:color="7F7F7F"/>
              <w:right w:val="nil"/>
            </w:tcBorders>
            <w:shd w:val="clear" w:color="auto" w:fill="E7E6E6"/>
          </w:tcPr>
          <w:p w14:paraId="23189AC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 xml:space="preserve">Requisitos </w:t>
            </w:r>
          </w:p>
        </w:tc>
        <w:tc>
          <w:tcPr>
            <w:tcW w:w="6875" w:type="dxa"/>
            <w:tcBorders>
              <w:top w:val="single" w:sz="4" w:space="0" w:color="7F7F7F"/>
              <w:left w:val="nil"/>
              <w:bottom w:val="single" w:sz="4" w:space="0" w:color="7F7F7F"/>
              <w:right w:val="nil"/>
            </w:tcBorders>
            <w:shd w:val="clear" w:color="auto" w:fill="E7E6E6"/>
          </w:tcPr>
          <w:p w14:paraId="01F6340A" w14:textId="77777777" w:rsidR="00932917" w:rsidRPr="00580A94" w:rsidRDefault="00932917" w:rsidP="00932917">
            <w:pPr>
              <w:spacing w:after="0" w:line="259" w:lineRule="auto"/>
              <w:ind w:left="0" w:right="63" w:firstLine="0"/>
              <w:rPr>
                <w:rFonts w:ascii="Times New Roman" w:hAnsi="Times New Roman"/>
              </w:rPr>
            </w:pPr>
            <w:r w:rsidRPr="00580A94">
              <w:rPr>
                <w:rFonts w:ascii="Times New Roman" w:hAnsi="Times New Roman"/>
                <w:b/>
              </w:rPr>
              <w:t xml:space="preserve">Descrição </w:t>
            </w:r>
          </w:p>
        </w:tc>
      </w:tr>
      <w:tr w:rsidR="00932917" w:rsidRPr="00580A94" w14:paraId="53564C41" w14:textId="77777777" w:rsidTr="009422DD">
        <w:trPr>
          <w:trHeight w:val="839"/>
        </w:trPr>
        <w:tc>
          <w:tcPr>
            <w:tcW w:w="2153" w:type="dxa"/>
            <w:tcBorders>
              <w:top w:val="single" w:sz="4" w:space="0" w:color="7F7F7F"/>
              <w:left w:val="nil"/>
              <w:bottom w:val="single" w:sz="4" w:space="0" w:color="7F7F7F"/>
              <w:right w:val="nil"/>
            </w:tcBorders>
          </w:tcPr>
          <w:p w14:paraId="231A1A6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Desempenho</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3B735A27"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responder a eventos em tempo real com atraso máximo de 1 segundo. </w:t>
            </w:r>
          </w:p>
        </w:tc>
      </w:tr>
      <w:tr w:rsidR="00932917" w:rsidRPr="00580A94" w14:paraId="65256F5C" w14:textId="77777777" w:rsidTr="009422DD">
        <w:trPr>
          <w:trHeight w:val="838"/>
        </w:trPr>
        <w:tc>
          <w:tcPr>
            <w:tcW w:w="2153" w:type="dxa"/>
            <w:tcBorders>
              <w:top w:val="single" w:sz="4" w:space="0" w:color="7F7F7F"/>
              <w:left w:val="nil"/>
              <w:bottom w:val="single" w:sz="4" w:space="0" w:color="7F7F7F"/>
              <w:right w:val="nil"/>
            </w:tcBorders>
          </w:tcPr>
          <w:p w14:paraId="30B83B6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Segurança</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26CB6D1B"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proteger os dados de monitoramento e registos de eventos contra acessos não autorizados. </w:t>
            </w:r>
          </w:p>
        </w:tc>
      </w:tr>
      <w:tr w:rsidR="00932917" w:rsidRPr="00580A94" w14:paraId="24DC7B7B" w14:textId="77777777" w:rsidTr="009422DD">
        <w:trPr>
          <w:trHeight w:val="838"/>
        </w:trPr>
        <w:tc>
          <w:tcPr>
            <w:tcW w:w="2153" w:type="dxa"/>
            <w:tcBorders>
              <w:top w:val="single" w:sz="4" w:space="0" w:color="7F7F7F"/>
              <w:left w:val="nil"/>
              <w:bottom w:val="single" w:sz="4" w:space="0" w:color="7F7F7F"/>
              <w:right w:val="nil"/>
            </w:tcBorders>
          </w:tcPr>
          <w:p w14:paraId="682E125B"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Disponibilidade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4A832984"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estar disponível 24/7, com no máximo 1 hora de inatividade mensal para manutenção. </w:t>
            </w:r>
          </w:p>
        </w:tc>
      </w:tr>
      <w:tr w:rsidR="00932917" w:rsidRPr="00580A94" w14:paraId="031826F4" w14:textId="77777777" w:rsidTr="009422DD">
        <w:trPr>
          <w:trHeight w:val="840"/>
        </w:trPr>
        <w:tc>
          <w:tcPr>
            <w:tcW w:w="2153" w:type="dxa"/>
            <w:tcBorders>
              <w:top w:val="single" w:sz="4" w:space="0" w:color="7F7F7F"/>
              <w:left w:val="nil"/>
              <w:bottom w:val="single" w:sz="4" w:space="0" w:color="7F7F7F"/>
              <w:right w:val="nil"/>
            </w:tcBorders>
          </w:tcPr>
          <w:p w14:paraId="3979DEF2"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Escalabilidade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136ACBC6"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suportar a adição de novos sensores e câmeras sem degradação de desempenho. </w:t>
            </w:r>
          </w:p>
        </w:tc>
      </w:tr>
      <w:tr w:rsidR="00932917" w:rsidRPr="00580A94" w14:paraId="251AE1C0" w14:textId="77777777" w:rsidTr="009422DD">
        <w:trPr>
          <w:trHeight w:val="838"/>
        </w:trPr>
        <w:tc>
          <w:tcPr>
            <w:tcW w:w="2153" w:type="dxa"/>
            <w:tcBorders>
              <w:top w:val="single" w:sz="4" w:space="0" w:color="7F7F7F"/>
              <w:left w:val="nil"/>
              <w:bottom w:val="single" w:sz="4" w:space="0" w:color="7F7F7F"/>
              <w:right w:val="nil"/>
            </w:tcBorders>
          </w:tcPr>
          <w:p w14:paraId="509AFEB6"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Usabilidade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652A5C11"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ser fácil de operar por pessoas com treinamento mínimo em segurança. </w:t>
            </w:r>
          </w:p>
        </w:tc>
      </w:tr>
      <w:tr w:rsidR="00932917" w:rsidRPr="00580A94" w14:paraId="01AC4043" w14:textId="77777777" w:rsidTr="009422DD">
        <w:trPr>
          <w:trHeight w:val="838"/>
        </w:trPr>
        <w:tc>
          <w:tcPr>
            <w:tcW w:w="2153" w:type="dxa"/>
            <w:tcBorders>
              <w:top w:val="single" w:sz="4" w:space="0" w:color="7F7F7F"/>
              <w:left w:val="nil"/>
              <w:bottom w:val="single" w:sz="4" w:space="0" w:color="7F7F7F"/>
              <w:right w:val="nil"/>
            </w:tcBorders>
          </w:tcPr>
          <w:p w14:paraId="135359F8"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Manutenibilidade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7FAF430D" w14:textId="48BF3579"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O sistema deve ser fácil de a</w:t>
            </w:r>
            <w:r w:rsidR="006E6A25" w:rsidRPr="00580A94">
              <w:rPr>
                <w:rFonts w:ascii="Times New Roman" w:hAnsi="Times New Roman"/>
              </w:rPr>
              <w:t>c</w:t>
            </w:r>
            <w:r w:rsidRPr="00580A94">
              <w:rPr>
                <w:rFonts w:ascii="Times New Roman" w:hAnsi="Times New Roman"/>
              </w:rPr>
              <w:t xml:space="preserve">tualizar e manter, com </w:t>
            </w:r>
            <w:r w:rsidRPr="00580A94">
              <w:rPr>
                <w:rFonts w:ascii="Times New Roman" w:hAnsi="Times New Roman"/>
                <w:i/>
                <w:iCs/>
              </w:rPr>
              <w:t>logs</w:t>
            </w:r>
            <w:r w:rsidRPr="00580A94">
              <w:rPr>
                <w:rStyle w:val="Refdenotaderodap"/>
                <w:rFonts w:ascii="Times New Roman" w:hAnsi="Times New Roman"/>
                <w:i/>
                <w:iCs/>
              </w:rPr>
              <w:footnoteReference w:id="6"/>
            </w:r>
            <w:r w:rsidRPr="00580A94">
              <w:rPr>
                <w:rFonts w:ascii="Times New Roman" w:hAnsi="Times New Roman"/>
              </w:rPr>
              <w:t xml:space="preserve"> de erro acessíveis para diagnósticos. </w:t>
            </w:r>
          </w:p>
        </w:tc>
      </w:tr>
    </w:tbl>
    <w:p w14:paraId="6A95D8CA" w14:textId="2FEA32FC" w:rsidR="00932917" w:rsidRPr="00580A94" w:rsidRDefault="006B1F39" w:rsidP="00932917">
      <w:pPr>
        <w:spacing w:line="360" w:lineRule="auto"/>
        <w:ind w:left="30" w:right="55" w:firstLine="0"/>
        <w:rPr>
          <w:bCs/>
        </w:rPr>
      </w:pPr>
      <w:r w:rsidRPr="00580A94">
        <w:rPr>
          <w:bCs/>
        </w:rPr>
        <w:t>Fonte: Autor</w:t>
      </w:r>
    </w:p>
    <w:p w14:paraId="77263CE2" w14:textId="042E6F51" w:rsidR="00855309" w:rsidRPr="0036285E" w:rsidRDefault="0036285E" w:rsidP="00C00626">
      <w:pPr>
        <w:pStyle w:val="Ttulo2"/>
      </w:pPr>
      <w:bookmarkStart w:id="49" w:name="_Toc208690589"/>
      <w:r>
        <w:t xml:space="preserve">5.5. </w:t>
      </w:r>
      <w:r w:rsidR="00855309" w:rsidRPr="0036285E">
        <w:t>Diagrama de Caso de Uso</w:t>
      </w:r>
      <w:bookmarkEnd w:id="49"/>
      <w:r w:rsidR="00855309" w:rsidRPr="0036285E">
        <w:t xml:space="preserve"> </w:t>
      </w:r>
    </w:p>
    <w:p w14:paraId="1C422565" w14:textId="5F90D30E" w:rsidR="00966D3C" w:rsidRPr="00580A94" w:rsidRDefault="00855309" w:rsidP="00855309">
      <w:pPr>
        <w:pStyle w:val="PargrafodaLista"/>
        <w:spacing w:line="360" w:lineRule="auto"/>
        <w:ind w:right="55" w:firstLine="696"/>
        <w:jc w:val="both"/>
        <w:rPr>
          <w:b/>
          <w:bCs/>
        </w:rPr>
      </w:pPr>
      <w:r w:rsidRPr="00580A94">
        <w:t xml:space="preserve"> Um caso de uso descreve como um utilizador interage com o sistema definindo as etapas necessárias para atingir um objetivo específico, desse modo, o diagrama de casos de uso representa uma visão geral de todos os casos de uso e como eles estão relacionados, fornecendo uma grande imagem da funcionalidade do sistema (</w:t>
      </w:r>
      <w:proofErr w:type="spellStart"/>
      <w:r w:rsidRPr="00580A94">
        <w:t>Pressman</w:t>
      </w:r>
      <w:proofErr w:type="spellEnd"/>
      <w:r w:rsidRPr="00580A94">
        <w:t>, 2015).</w:t>
      </w:r>
    </w:p>
    <w:p w14:paraId="39A96676" w14:textId="77777777" w:rsidR="00966D3C" w:rsidRPr="00580A94" w:rsidRDefault="00966D3C" w:rsidP="00966D3C">
      <w:pPr>
        <w:spacing w:line="360" w:lineRule="auto"/>
        <w:ind w:right="55"/>
        <w:rPr>
          <w:b/>
          <w:bCs/>
        </w:rPr>
      </w:pPr>
    </w:p>
    <w:p w14:paraId="6D2EB5E4" w14:textId="77777777" w:rsidR="00966D3C" w:rsidRPr="00580A94" w:rsidRDefault="00966D3C" w:rsidP="00966D3C">
      <w:pPr>
        <w:spacing w:line="360" w:lineRule="auto"/>
        <w:ind w:right="55"/>
        <w:rPr>
          <w:b/>
          <w:bCs/>
        </w:rPr>
      </w:pPr>
    </w:p>
    <w:p w14:paraId="3830EB13" w14:textId="77777777" w:rsidR="00966D3C" w:rsidRPr="00580A94" w:rsidRDefault="00966D3C" w:rsidP="00966D3C">
      <w:pPr>
        <w:spacing w:line="360" w:lineRule="auto"/>
        <w:ind w:right="55"/>
        <w:rPr>
          <w:b/>
          <w:bCs/>
        </w:rPr>
      </w:pPr>
    </w:p>
    <w:p w14:paraId="51C3BF24" w14:textId="77777777" w:rsidR="00966D3C" w:rsidRPr="00580A94" w:rsidRDefault="00966D3C" w:rsidP="00966D3C">
      <w:pPr>
        <w:spacing w:line="360" w:lineRule="auto"/>
        <w:ind w:right="55"/>
        <w:rPr>
          <w:b/>
          <w:bCs/>
        </w:rPr>
      </w:pPr>
    </w:p>
    <w:p w14:paraId="5C4B7677" w14:textId="77777777" w:rsidR="00966D3C" w:rsidRPr="00580A94" w:rsidRDefault="00966D3C" w:rsidP="00966D3C">
      <w:pPr>
        <w:spacing w:line="360" w:lineRule="auto"/>
        <w:ind w:right="55"/>
        <w:rPr>
          <w:b/>
          <w:bCs/>
        </w:rPr>
      </w:pPr>
    </w:p>
    <w:p w14:paraId="5732F9D0" w14:textId="11E46052" w:rsidR="00855309" w:rsidRPr="00580A94" w:rsidRDefault="00855309" w:rsidP="00966D3C">
      <w:pPr>
        <w:spacing w:line="360" w:lineRule="auto"/>
        <w:ind w:right="55"/>
        <w:rPr>
          <w:b/>
          <w:bCs/>
        </w:rPr>
      </w:pPr>
      <w:r w:rsidRPr="00580A94">
        <w:rPr>
          <w:b/>
          <w:bCs/>
        </w:rPr>
        <w:t xml:space="preserve">Figura </w:t>
      </w:r>
      <w:r w:rsidR="00C00626">
        <w:rPr>
          <w:b/>
          <w:bCs/>
        </w:rPr>
        <w:t>7</w:t>
      </w:r>
      <w:r w:rsidRPr="00580A94">
        <w:t xml:space="preserve"> – Diagrama de caso de uso.</w:t>
      </w:r>
    </w:p>
    <w:p w14:paraId="676990BF" w14:textId="440653FF" w:rsidR="00855309" w:rsidRPr="00580A94" w:rsidRDefault="00855309" w:rsidP="00855309">
      <w:pPr>
        <w:spacing w:line="360" w:lineRule="auto"/>
        <w:ind w:right="55"/>
      </w:pPr>
      <w:r w:rsidRPr="00580A94">
        <w:rPr>
          <w:b/>
          <w:bCs/>
        </w:rPr>
        <w:drawing>
          <wp:inline distT="0" distB="0" distL="0" distR="0" wp14:anchorId="4C3D516D" wp14:editId="3A46AA76">
            <wp:extent cx="5943600" cy="4735830"/>
            <wp:effectExtent l="0" t="0" r="0" b="7620"/>
            <wp:docPr id="192338981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35830"/>
                    </a:xfrm>
                    <a:prstGeom prst="rect">
                      <a:avLst/>
                    </a:prstGeom>
                    <a:noFill/>
                    <a:ln>
                      <a:noFill/>
                    </a:ln>
                  </pic:spPr>
                </pic:pic>
              </a:graphicData>
            </a:graphic>
          </wp:inline>
        </w:drawing>
      </w:r>
    </w:p>
    <w:p w14:paraId="3E2D3370" w14:textId="0D91E283" w:rsidR="00966D3C" w:rsidRPr="00580A94" w:rsidRDefault="00855309" w:rsidP="00966D3C">
      <w:pPr>
        <w:spacing w:line="360" w:lineRule="auto"/>
        <w:ind w:right="55"/>
      </w:pPr>
      <w:r w:rsidRPr="00580A94">
        <w:t>Fonte: Autor</w:t>
      </w:r>
    </w:p>
    <w:p w14:paraId="078F8FB9" w14:textId="137C6D07" w:rsidR="00855309" w:rsidRPr="00580A94" w:rsidRDefault="00855309" w:rsidP="00966D3C">
      <w:pPr>
        <w:spacing w:line="360" w:lineRule="auto"/>
        <w:ind w:right="55"/>
        <w:rPr>
          <w:b/>
          <w:bCs/>
        </w:rPr>
      </w:pPr>
      <w:r w:rsidRPr="00580A94">
        <w:rPr>
          <w:b/>
          <w:bCs/>
        </w:rPr>
        <w:t xml:space="preserve">Descrição do Caso de Uso </w:t>
      </w:r>
    </w:p>
    <w:p w14:paraId="24EF74A4" w14:textId="5AD29BBF" w:rsidR="00855309" w:rsidRPr="00580A94" w:rsidRDefault="00855309" w:rsidP="00966D3C">
      <w:pPr>
        <w:spacing w:line="360" w:lineRule="auto"/>
        <w:ind w:right="55"/>
      </w:pPr>
      <w:r w:rsidRPr="00580A94">
        <w:t>A seguir são representados os principais casos de uso do trabalho com base no diagrama anteriormente ilustrado:</w:t>
      </w:r>
    </w:p>
    <w:p w14:paraId="252D2804" w14:textId="577B0628" w:rsidR="00B932C8" w:rsidRPr="00580A94" w:rsidRDefault="00B932C8" w:rsidP="00B932C8">
      <w:pPr>
        <w:spacing w:line="360" w:lineRule="auto"/>
        <w:ind w:right="55"/>
      </w:pPr>
      <w:r w:rsidRPr="00580A94">
        <w:t xml:space="preserve">O sistema de controlo de perímetro opera através de um fluxo de funcionamento integrado e automatizado, iniciando-se com a monitorização contínua do ambiente através de sensores. Quando uma ocorrência é detetada (Ex: movimento), o sistema regista automaticamente o evento e, de acordo com a proximidade do objecto (se estiver se aproximando demais ao perímetro), o sistema liga a câmera de modo a verificar se é uma pessoa ou animal. Após verificar a identidade, </w:t>
      </w:r>
      <w:r w:rsidRPr="00580A94">
        <w:lastRenderedPageBreak/>
        <w:t>se concluir que é grave, gera um alerta de segurança e de imediato é refletido na sala de monitoria, onde por sua vez, o operador pode activar uma resposta por forma a dissuadir o evento detectado. Todo o processo é sustentado pela capacidade de verificar identidades e manter um registo histórico de todas as ações, garantindo uma resposta rápida e a possibilidade de auditoria posterior.</w:t>
      </w:r>
    </w:p>
    <w:p w14:paraId="149ECB73" w14:textId="77777777" w:rsidR="00855309" w:rsidRPr="00580A94" w:rsidRDefault="00855309" w:rsidP="00966D3C">
      <w:pPr>
        <w:spacing w:line="360" w:lineRule="auto"/>
        <w:ind w:right="55"/>
      </w:pPr>
    </w:p>
    <w:p w14:paraId="19C13E73" w14:textId="25857495" w:rsidR="00966D3C" w:rsidRPr="00580A94" w:rsidRDefault="00966D3C">
      <w:pPr>
        <w:spacing w:after="160" w:line="278" w:lineRule="auto"/>
        <w:ind w:left="0" w:right="0" w:firstLine="0"/>
        <w:jc w:val="left"/>
        <w:rPr>
          <w:b/>
          <w:bCs/>
        </w:rPr>
      </w:pPr>
      <w:r w:rsidRPr="00580A94">
        <w:rPr>
          <w:b/>
          <w:bCs/>
        </w:rPr>
        <w:br w:type="page"/>
      </w:r>
    </w:p>
    <w:p w14:paraId="0BD63174" w14:textId="5A0A0C97" w:rsidR="00966D3C" w:rsidRPr="0036285E" w:rsidRDefault="00997395" w:rsidP="0036285E">
      <w:pPr>
        <w:pStyle w:val="Ttulo1"/>
        <w:numPr>
          <w:ilvl w:val="0"/>
          <w:numId w:val="45"/>
        </w:numPr>
      </w:pPr>
      <w:bookmarkStart w:id="50" w:name="_Toc208690590"/>
      <w:r w:rsidRPr="0036285E">
        <w:lastRenderedPageBreak/>
        <w:t>CAPÍTULO VI – DISCUSSÃO DE RESULTADOS</w:t>
      </w:r>
      <w:bookmarkEnd w:id="50"/>
    </w:p>
    <w:p w14:paraId="31C806B2" w14:textId="6EFD8A26" w:rsidR="00953F35" w:rsidRPr="00580A94" w:rsidRDefault="00F93A32" w:rsidP="0098490E">
      <w:pPr>
        <w:pStyle w:val="PargrafodaLista"/>
        <w:spacing w:line="360" w:lineRule="auto"/>
        <w:ind w:left="360" w:right="55" w:firstLine="348"/>
        <w:jc w:val="both"/>
      </w:pPr>
      <w:r w:rsidRPr="00580A94">
        <w:t>Este capítulo tem como objectivo analisar e interpretar criticamente os resultados obtidos durante a fase de implementação e testes do sistema proposto, estabelecendo relações entre os dados recolhidos. A discussão não procura apenas apresentar o desempenho do sistema, mas principalmente contextualizar seus resultados à luz do problema de investigação inicial e da metodologia aplicada, permitindo uma avaliação abrangente sobre a eficácia da solução desenvolvida.</w:t>
      </w:r>
    </w:p>
    <w:p w14:paraId="19F8E1A5" w14:textId="5CAB4569" w:rsidR="00F93A32" w:rsidRPr="00580A94" w:rsidRDefault="00F93A32" w:rsidP="0098490E">
      <w:pPr>
        <w:pStyle w:val="PargrafodaLista"/>
        <w:spacing w:line="360" w:lineRule="auto"/>
        <w:ind w:left="360" w:right="55" w:firstLine="348"/>
        <w:jc w:val="both"/>
      </w:pPr>
      <w:r w:rsidRPr="00580A94">
        <w:t>Os resultados demonstram que o sistema atingiu um elevado nível de eficácia na detecção de intrusões, registando uma taxa de sucesso de 95% nos testes controlados. Este valor revela-se particularmente significativo quando analisado em conjugação com o tempo médio de resposta inferior a 3 segundos entre a detecção e o acionamento dos mecanismos de alerta. Tal desempenho confirma a adequação da arquitetura tecnológica selecionada, respondendo directamente às necessidades identificadas na caracterização do ambiente do CCE.</w:t>
      </w:r>
    </w:p>
    <w:p w14:paraId="5398268E" w14:textId="014D7C5F" w:rsidR="00F941E6" w:rsidRPr="00580A94" w:rsidRDefault="00F941E6" w:rsidP="0098490E">
      <w:pPr>
        <w:pStyle w:val="PargrafodaLista"/>
        <w:spacing w:line="360" w:lineRule="auto"/>
        <w:ind w:left="360" w:right="55" w:firstLine="348"/>
        <w:jc w:val="both"/>
      </w:pPr>
      <w:r w:rsidRPr="00580A94">
        <w:t>A análise dos dados revelou que a solução implementada apresenta especial eficácia em cenários de monitorização de áreas restritas com tráfego limitado, onde a taxa de falsos positivos se manteve abaixo de 5%.  Contudo, em ambientes com maiores flutuações térmicas ou circulação intensa de pessoas, registou-se um aumento considerável nas notificações incorrectas. Esta limitação, ainda que expectável face às características técnicas dos sensores PIR, aponta para a necessidade de implementação de mecanismos adicionais de validação em futuras iterações do sistema.</w:t>
      </w:r>
    </w:p>
    <w:p w14:paraId="2F038B2D" w14:textId="3D2BD8FC" w:rsidR="00F941E6" w:rsidRPr="00580A94" w:rsidRDefault="00F941E6" w:rsidP="0098490E">
      <w:pPr>
        <w:pStyle w:val="PargrafodaLista"/>
        <w:spacing w:line="360" w:lineRule="auto"/>
        <w:ind w:left="360" w:right="55" w:firstLine="348"/>
        <w:jc w:val="both"/>
      </w:pPr>
      <w:r w:rsidRPr="00580A94">
        <w:t>Os mecanismos de registo e documentação de eventos demonstraram total eficácia, permitindo não apenas</w:t>
      </w:r>
      <w:r w:rsidR="001A6460" w:rsidRPr="00580A94">
        <w:t xml:space="preserve"> um arquivo sistemático de todas ocorrências, mas também proporcionando dados valiosos para análise posterior de </w:t>
      </w:r>
      <w:r w:rsidR="00C87DA7" w:rsidRPr="00580A94">
        <w:t>padrões</w:t>
      </w:r>
      <w:r w:rsidR="001A6460" w:rsidRPr="00580A94">
        <w:t xml:space="preserve"> de segurança. A capacidade de correlacionar temporariamente eventos de diferentes sensores mostrou-se particularmente útil na distinção entre situações reais de risco e falsos positivos.</w:t>
      </w:r>
    </w:p>
    <w:p w14:paraId="03A3725B" w14:textId="4CFC6F4B" w:rsidR="001A6460" w:rsidRPr="00580A94" w:rsidRDefault="001A6460" w:rsidP="0098490E">
      <w:pPr>
        <w:pStyle w:val="PargrafodaLista"/>
        <w:spacing w:line="360" w:lineRule="auto"/>
        <w:ind w:left="360" w:right="55" w:firstLine="348"/>
        <w:jc w:val="both"/>
      </w:pPr>
      <w:r w:rsidRPr="00580A94">
        <w:t>Em termos de integração com o sistema existente no CCE, a solução desenvolvida mostrou compatibilidade técnica com a infra-estrutura de monitorização já implementada, embora se tenha verificado a necessidade de ajustes nos protocolos de comunicação para garantir a plena interoperabilidade entre sistemas.</w:t>
      </w:r>
    </w:p>
    <w:p w14:paraId="01AA1D4E" w14:textId="2F7C15EC" w:rsidR="00F93A32" w:rsidRPr="00580A94" w:rsidRDefault="001A6460" w:rsidP="0098490E">
      <w:pPr>
        <w:pStyle w:val="PargrafodaLista"/>
        <w:spacing w:line="360" w:lineRule="auto"/>
        <w:ind w:left="360" w:right="55" w:firstLine="348"/>
        <w:jc w:val="both"/>
      </w:pPr>
      <w:r w:rsidRPr="00580A94">
        <w:t>A avaliação global dos resultados permitiu concluir que o sistema desenvolvido repre</w:t>
      </w:r>
      <w:r w:rsidR="0098490E" w:rsidRPr="00580A94">
        <w:t>senta</w:t>
      </w:r>
      <w:r w:rsidRPr="00580A94">
        <w:t xml:space="preserve"> um avanço significativo em relação às soluções de segurança pré-existentes no CCE, </w:t>
      </w:r>
      <w:r w:rsidRPr="00580A94">
        <w:lastRenderedPageBreak/>
        <w:t xml:space="preserve">particularmente no que concerne à capacidade de detecção automática e resposta imediata a tentativas de intrusão. A combinação entre os componentes de monitoria e algoritmos de processamento de dados </w:t>
      </w:r>
      <w:r w:rsidR="0098490E" w:rsidRPr="00580A94">
        <w:t>demonstrou</w:t>
      </w:r>
      <w:r w:rsidRPr="00580A94">
        <w:t xml:space="preserve"> ser uma abordagem viável para o reforço de sistemas de segurança em infra-estruturas cíticas.</w:t>
      </w:r>
    </w:p>
    <w:p w14:paraId="076DE195" w14:textId="39FEC213" w:rsidR="00C87DA7" w:rsidRPr="0036285E" w:rsidRDefault="0036285E" w:rsidP="00C00626">
      <w:pPr>
        <w:pStyle w:val="Ttulo2"/>
      </w:pPr>
      <w:bookmarkStart w:id="51" w:name="_Toc208690591"/>
      <w:r>
        <w:t>6.1.</w:t>
      </w:r>
      <w:r w:rsidR="00C87DA7" w:rsidRPr="0036285E">
        <w:t xml:space="preserve"> Limitações e constrangimentos do estudo</w:t>
      </w:r>
      <w:bookmarkEnd w:id="51"/>
    </w:p>
    <w:p w14:paraId="7DCC865E" w14:textId="77777777" w:rsidR="00C87DA7" w:rsidRPr="00580A94" w:rsidRDefault="00C87DA7" w:rsidP="00C87DA7">
      <w:pPr>
        <w:pStyle w:val="PargrafodaLista"/>
        <w:spacing w:line="360" w:lineRule="auto"/>
        <w:ind w:left="360" w:right="55" w:firstLine="348"/>
        <w:jc w:val="both"/>
      </w:pPr>
      <w:r w:rsidRPr="00580A94">
        <w:t>Apesar dos resultados promissores, o presente estudo enfrentou limitações significativas que devem ser reconhecidas para uma correta interpretação das conclusões. A abordagem qualitativa permitiu aprofundar as nuances da operacionalidade do sistema para além de meros indicadores numéricos. Por exemplo, a discussão em torno dos falsos positivos trouxe à luz não apenas uma limitação técnica, mas sobretudo a sua implicação operacional: a chamada "fadiga de alertas" que pode levar à desvalorização de notificações pelos operadores. Este</w:t>
      </w:r>
      <w:r w:rsidRPr="00580A94">
        <w:rPr>
          <w:i/>
          <w:iCs/>
        </w:rPr>
        <w:t xml:space="preserve"> insight</w:t>
      </w:r>
      <w:r w:rsidRPr="00580A94">
        <w:t>, ricamente detalhado nas entrevistas, é fundamental para uma implementação futura bem-sucedida.</w:t>
      </w:r>
    </w:p>
    <w:p w14:paraId="3A89377D" w14:textId="678AE013" w:rsidR="00C87DA7" w:rsidRPr="00580A94" w:rsidRDefault="00C87DA7" w:rsidP="00C87DA7">
      <w:pPr>
        <w:pStyle w:val="PargrafodaLista"/>
        <w:spacing w:line="360" w:lineRule="auto"/>
        <w:ind w:left="360" w:right="55" w:firstLine="348"/>
        <w:jc w:val="both"/>
      </w:pPr>
      <w:r w:rsidRPr="00580A94">
        <w:t xml:space="preserve">Do ponto de vista técnico, a fase de testes foi condicionada pela disponibilidade de </w:t>
      </w:r>
      <w:r w:rsidR="00903B19" w:rsidRPr="00580A94">
        <w:t>recursos</w:t>
      </w:r>
      <w:r w:rsidRPr="00580A94">
        <w:t xml:space="preserve"> materiais temporais. O protótipo desenvolvido foi testado em condições simuladas que, embora procuram replicar o ambiente real do CCE, não puderam reproduzir toda a complexidade e variabilidade de situações de uma implantação operacional completa</w:t>
      </w:r>
      <w:r w:rsidR="00903B19" w:rsidRPr="00580A94">
        <w:t>.</w:t>
      </w:r>
    </w:p>
    <w:p w14:paraId="574DC018" w14:textId="0118BE4F" w:rsidR="00903B19" w:rsidRPr="00580A94" w:rsidRDefault="00903B19" w:rsidP="00903B19">
      <w:pPr>
        <w:pStyle w:val="PargrafodaLista"/>
        <w:spacing w:line="360" w:lineRule="auto"/>
        <w:ind w:left="360" w:right="55" w:firstLine="348"/>
        <w:jc w:val="both"/>
      </w:pPr>
      <w:r w:rsidRPr="00580A94">
        <w:t>Um constrangimento adicional prendeu-se no acesso a informações sensíveis da infraestrutura existente no CCE. Questões de confidencialidade e segurança limitaram a profundidade de alguns dados técnicos que poderiam ter enriquecido a proposta de solução. Esta limitação foi contornada através da focagem em componentes genéricos e amplamente documentados, mas reconhece-se que uma integração mais profunda com sistemas existentes poderá requerer colaboração institucional mais alargada em fases posteriores.</w:t>
      </w:r>
    </w:p>
    <w:p w14:paraId="3B506B0E" w14:textId="77777777" w:rsidR="00903B19" w:rsidRPr="00580A94" w:rsidRDefault="00903B19" w:rsidP="00C87DA7">
      <w:pPr>
        <w:pStyle w:val="PargrafodaLista"/>
        <w:spacing w:line="360" w:lineRule="auto"/>
        <w:ind w:left="360" w:right="55" w:firstLine="348"/>
        <w:jc w:val="both"/>
      </w:pPr>
    </w:p>
    <w:p w14:paraId="01D147C8" w14:textId="3D227F9E" w:rsidR="00C87DA7" w:rsidRPr="00580A94" w:rsidRDefault="00C87DA7" w:rsidP="00C87DA7">
      <w:pPr>
        <w:pStyle w:val="PargrafodaLista"/>
        <w:spacing w:line="360" w:lineRule="auto"/>
        <w:ind w:left="360" w:right="55" w:firstLine="348"/>
        <w:jc w:val="both"/>
      </w:pPr>
    </w:p>
    <w:p w14:paraId="503C9B5A" w14:textId="2A4BB8D0" w:rsidR="00C87DA7" w:rsidRPr="00580A94" w:rsidRDefault="00C87DA7" w:rsidP="00C87DA7">
      <w:pPr>
        <w:pStyle w:val="PargrafodaLista"/>
        <w:spacing w:line="360" w:lineRule="auto"/>
        <w:ind w:left="360" w:right="55"/>
        <w:rPr>
          <w:b/>
          <w:bCs/>
        </w:rPr>
      </w:pPr>
    </w:p>
    <w:p w14:paraId="302EEE90" w14:textId="77777777" w:rsidR="0098490E" w:rsidRPr="00580A94" w:rsidRDefault="0098490E" w:rsidP="00C87DA7">
      <w:pPr>
        <w:spacing w:line="360" w:lineRule="auto"/>
        <w:ind w:left="360" w:right="55" w:firstLine="0"/>
      </w:pPr>
    </w:p>
    <w:p w14:paraId="0A6F2B80" w14:textId="77777777" w:rsidR="0098490E" w:rsidRPr="00580A94" w:rsidRDefault="0098490E">
      <w:pPr>
        <w:spacing w:after="160" w:line="278" w:lineRule="auto"/>
        <w:ind w:left="0" w:right="0" w:firstLine="0"/>
        <w:jc w:val="left"/>
        <w:rPr>
          <w:rFonts w:cstheme="minorBidi"/>
          <w:b/>
          <w:bCs/>
          <w:color w:val="auto"/>
          <w:kern w:val="0"/>
          <w:sz w:val="28"/>
          <w:szCs w:val="28"/>
        </w:rPr>
      </w:pPr>
      <w:r w:rsidRPr="00580A94">
        <w:rPr>
          <w:b/>
          <w:bCs/>
          <w:sz w:val="28"/>
          <w:szCs w:val="28"/>
        </w:rPr>
        <w:br w:type="page"/>
      </w:r>
    </w:p>
    <w:p w14:paraId="0117AB1C" w14:textId="07401A48" w:rsidR="0098490E" w:rsidRPr="00580A94" w:rsidRDefault="0098490E" w:rsidP="0036285E">
      <w:pPr>
        <w:pStyle w:val="Ttulo1"/>
        <w:numPr>
          <w:ilvl w:val="0"/>
          <w:numId w:val="45"/>
        </w:numPr>
      </w:pPr>
      <w:bookmarkStart w:id="52" w:name="_Toc208690592"/>
      <w:r w:rsidRPr="00580A94">
        <w:lastRenderedPageBreak/>
        <w:t>CAPÍTULO VII – CONCLUSÕES E RECOMENDAÇÕES</w:t>
      </w:r>
      <w:bookmarkEnd w:id="52"/>
    </w:p>
    <w:p w14:paraId="7299003C" w14:textId="4C2A36F2" w:rsidR="00163D33" w:rsidRPr="0036285E" w:rsidRDefault="0036285E" w:rsidP="00C00626">
      <w:pPr>
        <w:pStyle w:val="Ttulo2"/>
      </w:pPr>
      <w:bookmarkStart w:id="53" w:name="_Toc208690593"/>
      <w:r>
        <w:t xml:space="preserve">7.1. </w:t>
      </w:r>
      <w:r w:rsidR="00163D33" w:rsidRPr="0036285E">
        <w:t>Conclusões</w:t>
      </w:r>
      <w:bookmarkEnd w:id="53"/>
      <w:r w:rsidR="00163D33" w:rsidRPr="0036285E">
        <w:t xml:space="preserve"> </w:t>
      </w:r>
    </w:p>
    <w:p w14:paraId="0912758F" w14:textId="2C3613AA" w:rsidR="0098490E" w:rsidRPr="00580A94" w:rsidRDefault="007B052E" w:rsidP="007B052E">
      <w:pPr>
        <w:pStyle w:val="PargrafodaLista"/>
        <w:spacing w:line="360" w:lineRule="auto"/>
        <w:ind w:left="360" w:right="55" w:firstLine="348"/>
        <w:jc w:val="both"/>
      </w:pPr>
      <w:r w:rsidRPr="00580A94">
        <w:t>Este capítulo visa consolidar os resultados alcançados e as propostas derivadas da análise e desenvolvimento do sistema de controlo de acesso, destacando as conclusões mais relevantes e as recomendações para futuras melhorias e implementações.</w:t>
      </w:r>
    </w:p>
    <w:p w14:paraId="5FAF0DDC" w14:textId="59A54323" w:rsidR="007B052E" w:rsidRPr="00580A94" w:rsidRDefault="007B052E" w:rsidP="007B052E">
      <w:pPr>
        <w:pStyle w:val="PargrafodaLista"/>
        <w:spacing w:line="360" w:lineRule="auto"/>
        <w:ind w:left="360" w:right="55" w:firstLine="348"/>
        <w:jc w:val="both"/>
      </w:pPr>
      <w:r w:rsidRPr="00580A94">
        <w:t xml:space="preserve">A pesquisa teve como objectivo conceber um sistema de controlo de acesso para o Centro de Comunicação do Estado. A sua realização foi um grande desafio para o autor, pois, exigiu a aplicação de vários conhecimentos e técnicas aprendidas pelo autor durante a sua formação. </w:t>
      </w:r>
    </w:p>
    <w:p w14:paraId="5BA3AFDC" w14:textId="5EA2F1D8" w:rsidR="007B052E" w:rsidRPr="00580A94" w:rsidRDefault="007B052E" w:rsidP="007B052E">
      <w:pPr>
        <w:pStyle w:val="PargrafodaLista"/>
        <w:spacing w:line="360" w:lineRule="auto"/>
        <w:ind w:left="360" w:right="55" w:firstLine="348"/>
        <w:jc w:val="both"/>
      </w:pPr>
      <w:r w:rsidRPr="00580A94">
        <w:t>Através do trabalho, foi também possível aprimorar conhecimentos no Departamento de informática e o impacto das tecnologias no campo de controlo de acesso.</w:t>
      </w:r>
    </w:p>
    <w:p w14:paraId="6E8CE39A" w14:textId="24A737EB" w:rsidR="006B4605" w:rsidRPr="00580A94" w:rsidRDefault="006B4605" w:rsidP="006B4605">
      <w:pPr>
        <w:pStyle w:val="PargrafodaLista"/>
        <w:spacing w:line="360" w:lineRule="auto"/>
        <w:ind w:left="360" w:right="55" w:firstLine="348"/>
        <w:jc w:val="both"/>
      </w:pPr>
      <w:r w:rsidRPr="00580A94">
        <w:t>A utilização de metodologias de desenvolvimento é bastante importante quando se pretende perceber o domínio do problema que se pretende resolver, mostrando-se fundamental para desenhar uma solução tecnicamente sólida e simultaneamente alinhada ao contexto humano e organizacional onde se irá inserir. Foi ainda possível concluir que: a arquitetura proposta, demonstrou ser uma solução viável, eficaz e economicamente sustentável para o problema de investigação formulado.</w:t>
      </w:r>
      <w:r w:rsidR="00853C05" w:rsidRPr="00580A94">
        <w:t xml:space="preserve"> O sistema projectado mostrou-se escalável, permitindo a adição de novos sensores e câmeras à medida que as necessidades de segurança aumentam. </w:t>
      </w:r>
    </w:p>
    <w:p w14:paraId="37F861AD" w14:textId="4F49E8EA" w:rsidR="006B4605" w:rsidRPr="00580A94" w:rsidRDefault="006B4605" w:rsidP="006B4605">
      <w:pPr>
        <w:pStyle w:val="PargrafodaLista"/>
        <w:spacing w:line="360" w:lineRule="auto"/>
        <w:ind w:left="360" w:right="55" w:firstLine="348"/>
        <w:jc w:val="both"/>
      </w:pPr>
      <w:r w:rsidRPr="00580A94">
        <w:t xml:space="preserve">A pesquisa teve um impacto formativo incontornável no autor, permitindo o aprimoramento de competências transversais cruciais no Departamento de Informática (E31). Estas </w:t>
      </w:r>
      <w:r w:rsidR="00853C05" w:rsidRPr="00580A94">
        <w:t>vão</w:t>
      </w:r>
      <w:r w:rsidRPr="00580A94">
        <w:t xml:space="preserve"> desde a análise e modelagem de requisitos até ao protótipo físico</w:t>
      </w:r>
      <w:r w:rsidR="00853C05" w:rsidRPr="00580A94">
        <w:t>, consolidando a ponte entre a teoria académica e a prática de engenharia.</w:t>
      </w:r>
    </w:p>
    <w:p w14:paraId="0486124B" w14:textId="55168485" w:rsidR="00853C05" w:rsidRPr="00580A94" w:rsidRDefault="00853C05" w:rsidP="006B4605">
      <w:pPr>
        <w:pStyle w:val="PargrafodaLista"/>
        <w:spacing w:line="360" w:lineRule="auto"/>
        <w:ind w:left="360" w:right="55" w:firstLine="348"/>
        <w:jc w:val="both"/>
      </w:pPr>
      <w:r w:rsidRPr="00580A94">
        <w:t>Considera-se finda a pesquisa, e alcançados os objectivos definidos no início.</w:t>
      </w:r>
    </w:p>
    <w:p w14:paraId="749C36C1" w14:textId="77777777" w:rsidR="007B052E" w:rsidRPr="00580A94" w:rsidRDefault="007B052E" w:rsidP="0098490E">
      <w:pPr>
        <w:pStyle w:val="PargrafodaLista"/>
        <w:spacing w:line="360" w:lineRule="auto"/>
        <w:ind w:left="360" w:right="55"/>
        <w:rPr>
          <w:b/>
          <w:bCs/>
          <w:sz w:val="28"/>
          <w:szCs w:val="28"/>
        </w:rPr>
      </w:pPr>
    </w:p>
    <w:p w14:paraId="60135B04" w14:textId="77777777" w:rsidR="00853C05" w:rsidRPr="00580A94" w:rsidRDefault="00853C05" w:rsidP="0098490E">
      <w:pPr>
        <w:pStyle w:val="PargrafodaLista"/>
        <w:spacing w:line="360" w:lineRule="auto"/>
        <w:ind w:left="360" w:right="55"/>
        <w:rPr>
          <w:b/>
          <w:bCs/>
          <w:sz w:val="28"/>
          <w:szCs w:val="28"/>
        </w:rPr>
      </w:pPr>
    </w:p>
    <w:p w14:paraId="0CA20698" w14:textId="77777777" w:rsidR="00853C05" w:rsidRPr="00580A94" w:rsidRDefault="00853C05" w:rsidP="0098490E">
      <w:pPr>
        <w:pStyle w:val="PargrafodaLista"/>
        <w:spacing w:line="360" w:lineRule="auto"/>
        <w:ind w:left="360" w:right="55"/>
        <w:rPr>
          <w:b/>
          <w:bCs/>
          <w:sz w:val="28"/>
          <w:szCs w:val="28"/>
        </w:rPr>
      </w:pPr>
    </w:p>
    <w:p w14:paraId="1D339487" w14:textId="77777777" w:rsidR="00853C05" w:rsidRPr="00580A94" w:rsidRDefault="00853C05">
      <w:pPr>
        <w:spacing w:after="160" w:line="278" w:lineRule="auto"/>
        <w:ind w:left="0" w:right="0" w:firstLine="0"/>
        <w:jc w:val="left"/>
        <w:rPr>
          <w:rFonts w:cstheme="minorBidi"/>
          <w:b/>
          <w:bCs/>
          <w:color w:val="auto"/>
          <w:kern w:val="0"/>
          <w:sz w:val="28"/>
          <w:szCs w:val="28"/>
        </w:rPr>
      </w:pPr>
      <w:r w:rsidRPr="00580A94">
        <w:rPr>
          <w:b/>
          <w:bCs/>
          <w:sz w:val="28"/>
          <w:szCs w:val="28"/>
        </w:rPr>
        <w:br w:type="page"/>
      </w:r>
    </w:p>
    <w:p w14:paraId="3F1C02B7" w14:textId="46E1D00F" w:rsidR="00853C05" w:rsidRPr="0036285E" w:rsidRDefault="0036285E" w:rsidP="00C00626">
      <w:pPr>
        <w:pStyle w:val="Ttulo2"/>
      </w:pPr>
      <w:bookmarkStart w:id="54" w:name="_Toc208690594"/>
      <w:r>
        <w:lastRenderedPageBreak/>
        <w:t xml:space="preserve">7.2. </w:t>
      </w:r>
      <w:r w:rsidR="00853C05" w:rsidRPr="0036285E">
        <w:t>Recomendações</w:t>
      </w:r>
      <w:bookmarkEnd w:id="54"/>
      <w:r w:rsidR="00853C05" w:rsidRPr="0036285E">
        <w:t xml:space="preserve"> </w:t>
      </w:r>
    </w:p>
    <w:p w14:paraId="4B61799F" w14:textId="591BAF03" w:rsidR="00853C05" w:rsidRPr="00580A94" w:rsidRDefault="00853C05" w:rsidP="00B32F2F">
      <w:pPr>
        <w:pStyle w:val="PargrafodaLista"/>
        <w:spacing w:line="360" w:lineRule="auto"/>
        <w:ind w:left="360" w:right="55" w:firstLine="348"/>
        <w:jc w:val="both"/>
      </w:pPr>
      <w:r w:rsidRPr="00580A94">
        <w:t xml:space="preserve">Para </w:t>
      </w:r>
      <w:r w:rsidR="00D92B82" w:rsidRPr="00580A94">
        <w:t xml:space="preserve">o </w:t>
      </w:r>
      <w:r w:rsidRPr="00580A94">
        <w:t xml:space="preserve">Centro de </w:t>
      </w:r>
      <w:r w:rsidR="00D92B82" w:rsidRPr="00580A94">
        <w:t>Comunicação</w:t>
      </w:r>
      <w:r w:rsidRPr="00580A94">
        <w:t xml:space="preserve"> do Estado, recomenda-se a implementação do sistema proposto, visto que, o modelo actual possui muitos constrangimentos que tornam o local </w:t>
      </w:r>
      <w:r w:rsidR="00D92B82" w:rsidRPr="00580A94">
        <w:t>suscetível</w:t>
      </w:r>
      <w:r w:rsidRPr="00580A94">
        <w:t xml:space="preserve"> a intrusões em diferentes pontos não </w:t>
      </w:r>
      <w:r w:rsidR="00D92B82" w:rsidRPr="00580A94">
        <w:t>monitorados.</w:t>
      </w:r>
    </w:p>
    <w:p w14:paraId="64BA4B67" w14:textId="518108B2" w:rsidR="00D92B82" w:rsidRPr="00580A94" w:rsidRDefault="00D92B82" w:rsidP="00B32F2F">
      <w:pPr>
        <w:pStyle w:val="PargrafodaLista"/>
        <w:spacing w:line="360" w:lineRule="auto"/>
        <w:ind w:left="360" w:right="55" w:firstLine="348"/>
        <w:jc w:val="both"/>
      </w:pPr>
      <w:r w:rsidRPr="00580A94">
        <w:t>Recomenda-se ainda que se faça a expansão para novos sensores e tecnologias emergentes, pois a inclusão de novos tipos de sensores, pode melhorar ainda mais a capacidade do sistema em detectar eventos anômalos</w:t>
      </w:r>
      <w:r w:rsidR="00B32F2F" w:rsidRPr="00580A94">
        <w:t xml:space="preserve">. </w:t>
      </w:r>
      <w:r w:rsidRPr="00580A94">
        <w:t>Além disso, a ado</w:t>
      </w:r>
      <w:r w:rsidR="00B32F2F" w:rsidRPr="00580A94">
        <w:t>p</w:t>
      </w:r>
      <w:r w:rsidRPr="00580A94">
        <w:t xml:space="preserve">ção de </w:t>
      </w:r>
      <w:r w:rsidR="00B32F2F" w:rsidRPr="00580A94">
        <w:t xml:space="preserve">novas </w:t>
      </w:r>
      <w:r w:rsidRPr="00580A94">
        <w:t>tecnologias, como drones para monitoramento aéreo, pode ampliar o alcance da vigilância.</w:t>
      </w:r>
    </w:p>
    <w:p w14:paraId="1029B5F1" w14:textId="167A1F77" w:rsidR="00B32F2F" w:rsidRPr="00580A94" w:rsidRDefault="00B32F2F" w:rsidP="00B32F2F">
      <w:pPr>
        <w:pStyle w:val="PargrafodaLista"/>
        <w:spacing w:line="360" w:lineRule="auto"/>
        <w:ind w:left="360" w:right="55" w:firstLine="348"/>
        <w:jc w:val="both"/>
      </w:pPr>
      <w:r w:rsidRPr="00580A94">
        <w:rPr>
          <w:b/>
          <w:bCs/>
        </w:rPr>
        <w:t>Adopção de sistemas de análise predi</w:t>
      </w:r>
      <w:r w:rsidR="00DA6384" w:rsidRPr="00580A94">
        <w:rPr>
          <w:b/>
          <w:bCs/>
        </w:rPr>
        <w:t>cti</w:t>
      </w:r>
      <w:r w:rsidRPr="00580A94">
        <w:rPr>
          <w:b/>
          <w:bCs/>
        </w:rPr>
        <w:t>va</w:t>
      </w:r>
      <w:r w:rsidRPr="00580A94">
        <w:t xml:space="preserve"> - a implementação de sistemas de análise preditiva que, utilizando aprendizado de máquina, possam antecipar ameaças com base em padrões históricos e comportamentais. Isso permitiria ao sistema não apenas reagir, mas também se antecipar a eventos potencialmente perigosos.</w:t>
      </w:r>
    </w:p>
    <w:p w14:paraId="47746F8A" w14:textId="4D49BFFB" w:rsidR="00B32F2F" w:rsidRPr="00580A94" w:rsidRDefault="00B32F2F" w:rsidP="00B32F2F">
      <w:pPr>
        <w:pStyle w:val="PargrafodaLista"/>
        <w:spacing w:line="360" w:lineRule="auto"/>
        <w:ind w:left="360" w:right="55" w:firstLine="348"/>
        <w:jc w:val="both"/>
      </w:pPr>
      <w:r w:rsidRPr="00580A94">
        <w:rPr>
          <w:b/>
          <w:bCs/>
        </w:rPr>
        <w:t>Optimização do desempenho e redução de custos</w:t>
      </w:r>
      <w:r w:rsidRPr="00580A94">
        <w:t xml:space="preserve"> - Embora o sistema seja escalável, a optimização contínua do desempenho, especialmente na análise de grandes volumes de dados, é necessária para garantir a viabilidade a longo prazo. A adopção de soluções de computação em nuvem pode ajudar a reduzir custos de infraestrutura, ao mesmo tempo em que mantém a eficiência.</w:t>
      </w:r>
    </w:p>
    <w:p w14:paraId="2F4DDD67" w14:textId="6A904FFC" w:rsidR="00B32F2F" w:rsidRPr="00580A94" w:rsidRDefault="00B32F2F" w:rsidP="00B32F2F">
      <w:pPr>
        <w:pStyle w:val="PargrafodaLista"/>
        <w:spacing w:line="360" w:lineRule="auto"/>
        <w:ind w:left="360" w:right="55" w:firstLine="348"/>
        <w:jc w:val="both"/>
      </w:pPr>
      <w:r w:rsidRPr="00580A94">
        <w:rPr>
          <w:b/>
          <w:bCs/>
        </w:rPr>
        <w:t>Treinamento e Capacitação Contínuos</w:t>
      </w:r>
      <w:r w:rsidRPr="00580A94">
        <w:t xml:space="preserve"> - Dado que a tecnologia está em constante evolução, recomenda-se a implementação de programas de treinamento contínuo para as equipas de segurança, assegurando que estejam actualizadas sobre as novas funcionalidades do sistema e capazes de utilizar plenamente suas capacidades.</w:t>
      </w:r>
    </w:p>
    <w:p w14:paraId="121FEA75" w14:textId="77777777" w:rsidR="00B32F2F" w:rsidRPr="00580A94" w:rsidRDefault="00B32F2F" w:rsidP="00B32F2F">
      <w:pPr>
        <w:spacing w:line="360" w:lineRule="auto"/>
        <w:ind w:right="55"/>
        <w:rPr>
          <w:b/>
          <w:bCs/>
          <w:sz w:val="28"/>
          <w:szCs w:val="28"/>
        </w:rPr>
      </w:pPr>
    </w:p>
    <w:p w14:paraId="197666FE" w14:textId="77777777" w:rsidR="00B32F2F" w:rsidRPr="00580A94" w:rsidRDefault="00B32F2F">
      <w:pPr>
        <w:spacing w:after="160" w:line="278" w:lineRule="auto"/>
        <w:ind w:left="0" w:right="0" w:firstLine="0"/>
        <w:jc w:val="left"/>
        <w:rPr>
          <w:b/>
          <w:sz w:val="28"/>
          <w:szCs w:val="28"/>
        </w:rPr>
      </w:pPr>
      <w:r w:rsidRPr="00580A94">
        <w:rPr>
          <w:b/>
          <w:sz w:val="28"/>
          <w:szCs w:val="28"/>
        </w:rPr>
        <w:br w:type="page"/>
      </w:r>
    </w:p>
    <w:p w14:paraId="57EBD0B4" w14:textId="1CF90D0D" w:rsidR="00B32F2F" w:rsidRPr="00580A94" w:rsidRDefault="00B32F2F" w:rsidP="0036285E">
      <w:pPr>
        <w:pStyle w:val="Ttulo1"/>
      </w:pPr>
      <w:bookmarkStart w:id="55" w:name="_Toc208690595"/>
      <w:r w:rsidRPr="00580A94">
        <w:lastRenderedPageBreak/>
        <w:t>Referências Bibliográficas</w:t>
      </w:r>
      <w:bookmarkEnd w:id="55"/>
    </w:p>
    <w:p w14:paraId="4BF35CC9" w14:textId="466AE365"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Agwu</w:t>
      </w:r>
      <w:proofErr w:type="spellEnd"/>
      <w:r w:rsidRPr="00580A94">
        <w:rPr>
          <w:rFonts w:eastAsia="Times New Roman"/>
          <w:bCs/>
          <w:color w:val="auto"/>
          <w:kern w:val="0"/>
          <w:lang w:eastAsia="pt-PT"/>
          <w14:ligatures w14:val="none"/>
        </w:rPr>
        <w:t xml:space="preserve">, E., </w:t>
      </w:r>
      <w:proofErr w:type="spellStart"/>
      <w:r w:rsidRPr="00580A94">
        <w:rPr>
          <w:rFonts w:eastAsia="Times New Roman"/>
          <w:bCs/>
          <w:color w:val="auto"/>
          <w:kern w:val="0"/>
          <w:lang w:eastAsia="pt-PT"/>
          <w14:ligatures w14:val="none"/>
        </w:rPr>
        <w:t>Okonkwo</w:t>
      </w:r>
      <w:proofErr w:type="spellEnd"/>
      <w:r w:rsidRPr="00580A94">
        <w:rPr>
          <w:rFonts w:eastAsia="Times New Roman"/>
          <w:bCs/>
          <w:color w:val="auto"/>
          <w:kern w:val="0"/>
          <w:lang w:eastAsia="pt-PT"/>
          <w14:ligatures w14:val="none"/>
        </w:rPr>
        <w:t xml:space="preserve">, C., &amp; </w:t>
      </w:r>
      <w:proofErr w:type="spellStart"/>
      <w:r w:rsidRPr="00580A94">
        <w:rPr>
          <w:rFonts w:eastAsia="Times New Roman"/>
          <w:bCs/>
          <w:color w:val="auto"/>
          <w:kern w:val="0"/>
          <w:lang w:eastAsia="pt-PT"/>
          <w14:ligatures w14:val="none"/>
        </w:rPr>
        <w:t>Nwankwo</w:t>
      </w:r>
      <w:proofErr w:type="spellEnd"/>
      <w:r w:rsidRPr="00580A94">
        <w:rPr>
          <w:rFonts w:eastAsia="Times New Roman"/>
          <w:bCs/>
          <w:color w:val="auto"/>
          <w:kern w:val="0"/>
          <w:lang w:eastAsia="pt-PT"/>
          <w14:ligatures w14:val="none"/>
        </w:rPr>
        <w:t xml:space="preserve">, P. (2021). </w:t>
      </w:r>
      <w:proofErr w:type="spellStart"/>
      <w:r w:rsidRPr="00580A94">
        <w:rPr>
          <w:rFonts w:eastAsia="Times New Roman"/>
          <w:bCs/>
          <w:color w:val="auto"/>
          <w:kern w:val="0"/>
          <w:lang w:eastAsia="pt-PT"/>
          <w14:ligatures w14:val="none"/>
        </w:rPr>
        <w:t>Human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factors</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the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effectiveness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systems</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public</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institutions</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developing</w:t>
      </w:r>
      <w:proofErr w:type="spellEnd"/>
      <w:r w:rsidRPr="00580A94">
        <w:rPr>
          <w:rFonts w:eastAsia="Times New Roman"/>
          <w:bCs/>
          <w:color w:val="auto"/>
          <w:kern w:val="0"/>
          <w:lang w:eastAsia="pt-PT"/>
          <w14:ligatures w14:val="none"/>
        </w:rPr>
        <w:t xml:space="preserve"> countries. </w:t>
      </w:r>
      <w:proofErr w:type="spellStart"/>
      <w:r w:rsidRPr="00580A94">
        <w:rPr>
          <w:rFonts w:eastAsia="Times New Roman"/>
          <w:bCs/>
          <w:color w:val="auto"/>
          <w:kern w:val="0"/>
          <w:lang w:eastAsia="pt-PT"/>
          <w14:ligatures w14:val="none"/>
        </w:rPr>
        <w:t>International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Journal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Studies</w:t>
      </w:r>
      <w:proofErr w:type="spellEnd"/>
      <w:r w:rsidRPr="00580A94">
        <w:rPr>
          <w:rFonts w:eastAsia="Times New Roman"/>
          <w:bCs/>
          <w:color w:val="auto"/>
          <w:kern w:val="0"/>
          <w:lang w:eastAsia="pt-PT"/>
          <w14:ligatures w14:val="none"/>
        </w:rPr>
        <w:t>, 15(2), 78–95.</w:t>
      </w:r>
      <w:r w:rsidR="00967DCD" w:rsidRPr="00580A94">
        <w:rPr>
          <w:rFonts w:eastAsia="Times New Roman"/>
          <w:bCs/>
          <w:color w:val="auto"/>
          <w:kern w:val="0"/>
          <w:lang w:eastAsia="pt-PT"/>
          <w14:ligatures w14:val="none"/>
        </w:rPr>
        <w:t xml:space="preserve"> Disponível em: </w:t>
      </w:r>
      <w:r w:rsidRPr="00580A94">
        <w:rPr>
          <w:rFonts w:eastAsia="Times New Roman"/>
          <w:bCs/>
          <w:color w:val="auto"/>
          <w:kern w:val="0"/>
          <w:lang w:eastAsia="pt-PT"/>
          <w14:ligatures w14:val="none"/>
        </w:rPr>
        <w:t xml:space="preserve"> </w:t>
      </w:r>
      <w:hyperlink r:id="rId17" w:history="1">
        <w:r w:rsidRPr="00580A94">
          <w:rPr>
            <w:rFonts w:eastAsia="Times New Roman"/>
            <w:bCs/>
            <w:color w:val="0000FF"/>
            <w:kern w:val="0"/>
            <w:u w:val="single"/>
            <w:lang w:eastAsia="pt-PT"/>
            <w14:ligatures w14:val="none"/>
          </w:rPr>
          <w:t>https://doi.org/10.1234/ijss.2021.15.2.78</w:t>
        </w:r>
      </w:hyperlink>
      <w:r w:rsidR="00967DCD" w:rsidRPr="00580A94">
        <w:rPr>
          <w:rFonts w:eastAsia="Times New Roman"/>
          <w:bCs/>
          <w:color w:val="auto"/>
          <w:kern w:val="0"/>
          <w:lang w:eastAsia="pt-PT"/>
          <w14:ligatures w14:val="none"/>
        </w:rPr>
        <w:t>. Obtido em 27 de julho de 2025</w:t>
      </w:r>
    </w:p>
    <w:p w14:paraId="523B7A96"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Amoateng</w:t>
      </w:r>
      <w:proofErr w:type="spellEnd"/>
      <w:r w:rsidRPr="00580A94">
        <w:rPr>
          <w:rFonts w:eastAsia="Times New Roman"/>
          <w:bCs/>
          <w:color w:val="auto"/>
          <w:kern w:val="0"/>
          <w:lang w:eastAsia="pt-PT"/>
          <w14:ligatures w14:val="none"/>
        </w:rPr>
        <w:t xml:space="preserve">, K. (2020).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challenges</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developing</w:t>
      </w:r>
      <w:proofErr w:type="spellEnd"/>
      <w:r w:rsidRPr="00580A94">
        <w:rPr>
          <w:rFonts w:eastAsia="Times New Roman"/>
          <w:bCs/>
          <w:color w:val="auto"/>
          <w:kern w:val="0"/>
          <w:lang w:eastAsia="pt-PT"/>
          <w14:ligatures w14:val="none"/>
        </w:rPr>
        <w:t xml:space="preserve"> countries: </w:t>
      </w:r>
      <w:proofErr w:type="spellStart"/>
      <w:r w:rsidRPr="00580A94">
        <w:rPr>
          <w:rFonts w:eastAsia="Times New Roman"/>
          <w:bCs/>
          <w:color w:val="auto"/>
          <w:kern w:val="0"/>
          <w:lang w:eastAsia="pt-PT"/>
          <w14:ligatures w14:val="none"/>
        </w:rPr>
        <w:t>The</w:t>
      </w:r>
      <w:proofErr w:type="spellEnd"/>
      <w:r w:rsidRPr="00580A94">
        <w:rPr>
          <w:rFonts w:eastAsia="Times New Roman"/>
          <w:bCs/>
          <w:color w:val="auto"/>
          <w:kern w:val="0"/>
          <w:lang w:eastAsia="pt-PT"/>
          <w14:ligatures w14:val="none"/>
        </w:rPr>
        <w:t xml:space="preserve"> role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technology</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physical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surveillance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African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Journal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Studies</w:t>
      </w:r>
      <w:proofErr w:type="spellEnd"/>
      <w:r w:rsidRPr="00580A94">
        <w:rPr>
          <w:rFonts w:eastAsia="Times New Roman"/>
          <w:bCs/>
          <w:color w:val="auto"/>
          <w:kern w:val="0"/>
          <w:lang w:eastAsia="pt-PT"/>
          <w14:ligatures w14:val="none"/>
        </w:rPr>
        <w:t>, 9(2), 45–61.</w:t>
      </w:r>
    </w:p>
    <w:p w14:paraId="4EDAB817"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 xml:space="preserve">Anderson, R. (2020).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engineering</w:t>
      </w:r>
      <w:proofErr w:type="spellEnd"/>
      <w:r w:rsidRPr="00580A94">
        <w:rPr>
          <w:rFonts w:eastAsia="Times New Roman"/>
          <w:bCs/>
          <w:color w:val="auto"/>
          <w:kern w:val="0"/>
          <w:lang w:eastAsia="pt-PT"/>
          <w14:ligatures w14:val="none"/>
        </w:rPr>
        <w:t xml:space="preserve">: A </w:t>
      </w:r>
      <w:proofErr w:type="spellStart"/>
      <w:r w:rsidRPr="00580A94">
        <w:rPr>
          <w:rFonts w:eastAsia="Times New Roman"/>
          <w:bCs/>
          <w:color w:val="auto"/>
          <w:kern w:val="0"/>
          <w:lang w:eastAsia="pt-PT"/>
          <w14:ligatures w14:val="none"/>
        </w:rPr>
        <w:t>guide</w:t>
      </w:r>
      <w:proofErr w:type="spellEnd"/>
      <w:r w:rsidRPr="00580A94">
        <w:rPr>
          <w:rFonts w:eastAsia="Times New Roman"/>
          <w:bCs/>
          <w:color w:val="auto"/>
          <w:kern w:val="0"/>
          <w:lang w:eastAsia="pt-PT"/>
          <w14:ligatures w14:val="none"/>
        </w:rPr>
        <w:t xml:space="preserve"> to </w:t>
      </w:r>
      <w:proofErr w:type="spellStart"/>
      <w:r w:rsidRPr="00580A94">
        <w:rPr>
          <w:rFonts w:eastAsia="Times New Roman"/>
          <w:bCs/>
          <w:color w:val="auto"/>
          <w:kern w:val="0"/>
          <w:lang w:eastAsia="pt-PT"/>
          <w14:ligatures w14:val="none"/>
        </w:rPr>
        <w:t>building</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dependable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distributed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systems</w:t>
      </w:r>
      <w:proofErr w:type="spellEnd"/>
      <w:r w:rsidRPr="00580A94">
        <w:rPr>
          <w:rFonts w:eastAsia="Times New Roman"/>
          <w:bCs/>
          <w:color w:val="auto"/>
          <w:kern w:val="0"/>
          <w:lang w:eastAsia="pt-PT"/>
          <w14:ligatures w14:val="none"/>
        </w:rPr>
        <w:t xml:space="preserve"> (3rd ed.). </w:t>
      </w:r>
      <w:proofErr w:type="spellStart"/>
      <w:r w:rsidRPr="00580A94">
        <w:rPr>
          <w:rFonts w:eastAsia="Times New Roman"/>
          <w:bCs/>
          <w:color w:val="auto"/>
          <w:kern w:val="0"/>
          <w:lang w:eastAsia="pt-PT"/>
          <w14:ligatures w14:val="none"/>
        </w:rPr>
        <w:t>Wiley</w:t>
      </w:r>
      <w:proofErr w:type="spellEnd"/>
      <w:r w:rsidRPr="00580A94">
        <w:rPr>
          <w:rFonts w:eastAsia="Times New Roman"/>
          <w:bCs/>
          <w:color w:val="auto"/>
          <w:kern w:val="0"/>
          <w:lang w:eastAsia="pt-PT"/>
          <w14:ligatures w14:val="none"/>
        </w:rPr>
        <w:t>.</w:t>
      </w:r>
    </w:p>
    <w:p w14:paraId="37D51DE7" w14:textId="2CC9937C"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Arinde</w:t>
      </w:r>
      <w:proofErr w:type="spellEnd"/>
      <w:r w:rsidRPr="00580A94">
        <w:rPr>
          <w:rFonts w:eastAsia="Times New Roman"/>
          <w:bCs/>
          <w:color w:val="auto"/>
          <w:kern w:val="0"/>
          <w:lang w:eastAsia="pt-PT"/>
          <w14:ligatures w14:val="none"/>
        </w:rPr>
        <w:t xml:space="preserve">, V., &amp; </w:t>
      </w:r>
      <w:proofErr w:type="spellStart"/>
      <w:r w:rsidRPr="00580A94">
        <w:rPr>
          <w:rFonts w:eastAsia="Times New Roman"/>
          <w:bCs/>
          <w:color w:val="auto"/>
          <w:kern w:val="0"/>
          <w:lang w:eastAsia="pt-PT"/>
          <w14:ligatures w14:val="none"/>
        </w:rPr>
        <w:t>Idowu</w:t>
      </w:r>
      <w:proofErr w:type="spellEnd"/>
      <w:r w:rsidRPr="00580A94">
        <w:rPr>
          <w:rFonts w:eastAsia="Times New Roman"/>
          <w:bCs/>
          <w:color w:val="auto"/>
          <w:kern w:val="0"/>
          <w:lang w:eastAsia="pt-PT"/>
          <w14:ligatures w14:val="none"/>
        </w:rPr>
        <w:t xml:space="preserve">, L. (2024). </w:t>
      </w:r>
      <w:proofErr w:type="spellStart"/>
      <w:r w:rsidRPr="00580A94">
        <w:rPr>
          <w:rFonts w:eastAsia="Times New Roman"/>
          <w:bCs/>
          <w:color w:val="auto"/>
          <w:kern w:val="0"/>
          <w:lang w:eastAsia="pt-PT"/>
          <w14:ligatures w14:val="none"/>
        </w:rPr>
        <w:t>Multi-sensor</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intrusion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detection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system</w:t>
      </w:r>
      <w:proofErr w:type="spellEnd"/>
      <w:r w:rsidRPr="00580A94">
        <w:rPr>
          <w:rFonts w:eastAsia="Times New Roman"/>
          <w:bCs/>
          <w:color w:val="auto"/>
          <w:kern w:val="0"/>
          <w:lang w:eastAsia="pt-PT"/>
          <w14:ligatures w14:val="none"/>
        </w:rPr>
        <w:t xml:space="preserve">. arXiv. </w:t>
      </w:r>
      <w:r w:rsidR="00967DCD" w:rsidRPr="00580A94">
        <w:rPr>
          <w:rFonts w:eastAsia="Times New Roman"/>
          <w:bCs/>
          <w:color w:val="auto"/>
          <w:kern w:val="0"/>
          <w:lang w:eastAsia="pt-PT"/>
          <w14:ligatures w14:val="none"/>
        </w:rPr>
        <w:t xml:space="preserve">Disponível em: </w:t>
      </w:r>
      <w:hyperlink r:id="rId18" w:history="1">
        <w:r w:rsidR="00967DCD" w:rsidRPr="00580A94">
          <w:rPr>
            <w:rStyle w:val="Hiperligao"/>
            <w:rFonts w:eastAsia="Times New Roman"/>
            <w:bCs/>
            <w:kern w:val="0"/>
            <w:lang w:eastAsia="pt-PT"/>
            <w14:ligatures w14:val="none"/>
          </w:rPr>
          <w:t>https://arxiv.org/abs/2406.05137</w:t>
        </w:r>
      </w:hyperlink>
      <w:r w:rsidR="00967DCD" w:rsidRPr="00580A94">
        <w:rPr>
          <w:rFonts w:eastAsia="Times New Roman"/>
          <w:bCs/>
          <w:color w:val="0000FF"/>
          <w:kern w:val="0"/>
          <w:u w:val="single"/>
          <w:lang w:eastAsia="pt-PT"/>
          <w14:ligatures w14:val="none"/>
        </w:rPr>
        <w:t xml:space="preserve">. </w:t>
      </w:r>
      <w:r w:rsidR="00967DCD" w:rsidRPr="00580A94">
        <w:rPr>
          <w:rFonts w:eastAsia="Times New Roman"/>
          <w:bCs/>
          <w:color w:val="0000FF"/>
          <w:kern w:val="0"/>
          <w:lang w:eastAsia="pt-PT"/>
          <w14:ligatures w14:val="none"/>
        </w:rPr>
        <w:t xml:space="preserve">  </w:t>
      </w:r>
    </w:p>
    <w:p w14:paraId="05E8EEB4" w14:textId="6BEBF1D0"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 xml:space="preserve">Banco de Moçambique. (2021). Relatório anual sobre segurança em sistemas financeiros. Banco de Moçambique. </w:t>
      </w:r>
      <w:hyperlink r:id="rId19" w:history="1">
        <w:r w:rsidRPr="00580A94">
          <w:rPr>
            <w:rFonts w:eastAsia="Times New Roman"/>
            <w:bCs/>
            <w:color w:val="0000FF"/>
            <w:kern w:val="0"/>
            <w:u w:val="single"/>
            <w:lang w:eastAsia="pt-PT"/>
            <w14:ligatures w14:val="none"/>
          </w:rPr>
          <w:t>https://www.bancomoc.mz</w:t>
        </w:r>
      </w:hyperlink>
      <w:r w:rsidR="00967DCD" w:rsidRPr="00580A94">
        <w:rPr>
          <w:rFonts w:eastAsia="Times New Roman"/>
          <w:bCs/>
          <w:color w:val="auto"/>
          <w:kern w:val="0"/>
          <w:lang w:eastAsia="pt-PT"/>
          <w14:ligatures w14:val="none"/>
        </w:rPr>
        <w:t>. Obtido em 27 de julho de 2025</w:t>
      </w:r>
    </w:p>
    <w:p w14:paraId="541A2351"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Banzi</w:t>
      </w:r>
      <w:proofErr w:type="spellEnd"/>
      <w:r w:rsidRPr="00580A94">
        <w:rPr>
          <w:rFonts w:eastAsia="Times New Roman"/>
          <w:bCs/>
          <w:color w:val="auto"/>
          <w:kern w:val="0"/>
          <w:lang w:eastAsia="pt-PT"/>
          <w14:ligatures w14:val="none"/>
        </w:rPr>
        <w:t xml:space="preserve">, M., &amp; </w:t>
      </w:r>
      <w:proofErr w:type="spellStart"/>
      <w:r w:rsidRPr="00580A94">
        <w:rPr>
          <w:rFonts w:eastAsia="Times New Roman"/>
          <w:bCs/>
          <w:color w:val="auto"/>
          <w:kern w:val="0"/>
          <w:lang w:eastAsia="pt-PT"/>
          <w14:ligatures w14:val="none"/>
        </w:rPr>
        <w:t>Shiloh</w:t>
      </w:r>
      <w:proofErr w:type="spellEnd"/>
      <w:r w:rsidRPr="00580A94">
        <w:rPr>
          <w:rFonts w:eastAsia="Times New Roman"/>
          <w:bCs/>
          <w:color w:val="auto"/>
          <w:kern w:val="0"/>
          <w:lang w:eastAsia="pt-PT"/>
          <w14:ligatures w14:val="none"/>
        </w:rPr>
        <w:t xml:space="preserve">, M. (2022). </w:t>
      </w:r>
      <w:proofErr w:type="spellStart"/>
      <w:r w:rsidRPr="00580A94">
        <w:rPr>
          <w:rFonts w:eastAsia="Times New Roman"/>
          <w:bCs/>
          <w:color w:val="auto"/>
          <w:kern w:val="0"/>
          <w:lang w:eastAsia="pt-PT"/>
          <w14:ligatures w14:val="none"/>
        </w:rPr>
        <w:t>Getting</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started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with</w:t>
      </w:r>
      <w:proofErr w:type="spellEnd"/>
      <w:r w:rsidRPr="00580A94">
        <w:rPr>
          <w:rFonts w:eastAsia="Times New Roman"/>
          <w:bCs/>
          <w:color w:val="auto"/>
          <w:kern w:val="0"/>
          <w:lang w:eastAsia="pt-PT"/>
          <w14:ligatures w14:val="none"/>
        </w:rPr>
        <w:t xml:space="preserve"> Arduino. </w:t>
      </w:r>
      <w:proofErr w:type="spellStart"/>
      <w:r w:rsidRPr="00580A94">
        <w:rPr>
          <w:rFonts w:eastAsia="Times New Roman"/>
          <w:bCs/>
          <w:color w:val="auto"/>
          <w:kern w:val="0"/>
          <w:lang w:eastAsia="pt-PT"/>
          <w14:ligatures w14:val="none"/>
        </w:rPr>
        <w:t>Maker</w:t>
      </w:r>
      <w:proofErr w:type="spellEnd"/>
      <w:r w:rsidRPr="00580A94">
        <w:rPr>
          <w:rFonts w:eastAsia="Times New Roman"/>
          <w:bCs/>
          <w:color w:val="auto"/>
          <w:kern w:val="0"/>
          <w:lang w:eastAsia="pt-PT"/>
          <w14:ligatures w14:val="none"/>
        </w:rPr>
        <w:t xml:space="preserve"> Media, Inc.</w:t>
      </w:r>
    </w:p>
    <w:p w14:paraId="09C9AF8C"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Bradski</w:t>
      </w:r>
      <w:proofErr w:type="spellEnd"/>
      <w:r w:rsidRPr="00580A94">
        <w:rPr>
          <w:rFonts w:eastAsia="Times New Roman"/>
          <w:bCs/>
          <w:color w:val="auto"/>
          <w:kern w:val="0"/>
          <w:lang w:eastAsia="pt-PT"/>
          <w14:ligatures w14:val="none"/>
        </w:rPr>
        <w:t xml:space="preserve">, G., &amp; </w:t>
      </w:r>
      <w:proofErr w:type="spellStart"/>
      <w:r w:rsidRPr="00580A94">
        <w:rPr>
          <w:rFonts w:eastAsia="Times New Roman"/>
          <w:bCs/>
          <w:color w:val="auto"/>
          <w:kern w:val="0"/>
          <w:lang w:eastAsia="pt-PT"/>
          <w14:ligatures w14:val="none"/>
        </w:rPr>
        <w:t>Kaehler</w:t>
      </w:r>
      <w:proofErr w:type="spellEnd"/>
      <w:r w:rsidRPr="00580A94">
        <w:rPr>
          <w:rFonts w:eastAsia="Times New Roman"/>
          <w:bCs/>
          <w:color w:val="auto"/>
          <w:kern w:val="0"/>
          <w:lang w:eastAsia="pt-PT"/>
          <w14:ligatures w14:val="none"/>
        </w:rPr>
        <w:t xml:space="preserve">, A. (2008). </w:t>
      </w:r>
      <w:proofErr w:type="spellStart"/>
      <w:r w:rsidRPr="00580A94">
        <w:rPr>
          <w:rFonts w:eastAsia="Times New Roman"/>
          <w:bCs/>
          <w:color w:val="auto"/>
          <w:kern w:val="0"/>
          <w:lang w:eastAsia="pt-PT"/>
          <w14:ligatures w14:val="none"/>
        </w:rPr>
        <w:t>Learning</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OpenCV</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Computer</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vision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with</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the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OpenCV</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library</w:t>
      </w:r>
      <w:proofErr w:type="spellEnd"/>
      <w:r w:rsidRPr="00580A94">
        <w:rPr>
          <w:rFonts w:eastAsia="Times New Roman"/>
          <w:bCs/>
          <w:color w:val="auto"/>
          <w:kern w:val="0"/>
          <w:lang w:eastAsia="pt-PT"/>
          <w14:ligatures w14:val="none"/>
        </w:rPr>
        <w:t>. O’Reilly Media.</w:t>
      </w:r>
    </w:p>
    <w:p w14:paraId="19604E86"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Brooks</w:t>
      </w:r>
      <w:proofErr w:type="spellEnd"/>
      <w:r w:rsidRPr="00580A94">
        <w:rPr>
          <w:rFonts w:eastAsia="Times New Roman"/>
          <w:bCs/>
          <w:color w:val="auto"/>
          <w:kern w:val="0"/>
          <w:lang w:eastAsia="pt-PT"/>
          <w14:ligatures w14:val="none"/>
        </w:rPr>
        <w:t xml:space="preserve">, D. J. (2019).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introduction</w:t>
      </w:r>
      <w:proofErr w:type="spellEnd"/>
      <w:r w:rsidRPr="00580A94">
        <w:rPr>
          <w:rFonts w:eastAsia="Times New Roman"/>
          <w:bCs/>
          <w:color w:val="auto"/>
          <w:kern w:val="0"/>
          <w:lang w:eastAsia="pt-PT"/>
          <w14:ligatures w14:val="none"/>
        </w:rPr>
        <w:t>. Routledge.</w:t>
      </w:r>
    </w:p>
    <w:p w14:paraId="1EB13B28"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 xml:space="preserve">Cervo, A. L., </w:t>
      </w:r>
      <w:proofErr w:type="spellStart"/>
      <w:r w:rsidRPr="00580A94">
        <w:rPr>
          <w:rFonts w:eastAsia="Times New Roman"/>
          <w:bCs/>
          <w:color w:val="auto"/>
          <w:kern w:val="0"/>
          <w:lang w:eastAsia="pt-PT"/>
          <w14:ligatures w14:val="none"/>
        </w:rPr>
        <w:t>Bervian</w:t>
      </w:r>
      <w:proofErr w:type="spellEnd"/>
      <w:r w:rsidRPr="00580A94">
        <w:rPr>
          <w:rFonts w:eastAsia="Times New Roman"/>
          <w:bCs/>
          <w:color w:val="auto"/>
          <w:kern w:val="0"/>
          <w:lang w:eastAsia="pt-PT"/>
          <w14:ligatures w14:val="none"/>
        </w:rPr>
        <w:t xml:space="preserve">, P. A., &amp; da Silva, R. (2007). Metodologia científica (6. ed.). </w:t>
      </w:r>
      <w:proofErr w:type="spellStart"/>
      <w:r w:rsidRPr="00580A94">
        <w:rPr>
          <w:rFonts w:eastAsia="Times New Roman"/>
          <w:bCs/>
          <w:color w:val="auto"/>
          <w:kern w:val="0"/>
          <w:lang w:eastAsia="pt-PT"/>
          <w14:ligatures w14:val="none"/>
        </w:rPr>
        <w:t>Pearson</w:t>
      </w:r>
      <w:proofErr w:type="spellEnd"/>
      <w:r w:rsidRPr="00580A94">
        <w:rPr>
          <w:rFonts w:eastAsia="Times New Roman"/>
          <w:bCs/>
          <w:color w:val="auto"/>
          <w:kern w:val="0"/>
          <w:lang w:eastAsia="pt-PT"/>
          <w14:ligatures w14:val="none"/>
        </w:rPr>
        <w:t xml:space="preserve"> Prentice Hall.</w:t>
      </w:r>
    </w:p>
    <w:p w14:paraId="10372428" w14:textId="3816FF5E" w:rsidR="00903B19" w:rsidRPr="00580A94" w:rsidRDefault="00903B19" w:rsidP="00967DCD">
      <w:pPr>
        <w:spacing w:before="100" w:beforeAutospacing="1" w:after="100" w:afterAutospacing="1" w:line="360" w:lineRule="auto"/>
        <w:ind w:left="0" w:right="0" w:firstLine="0"/>
        <w:jc w:val="left"/>
        <w:rPr>
          <w:rFonts w:eastAsia="Times New Roman"/>
          <w:bCs/>
          <w:color w:val="auto"/>
          <w:kern w:val="0"/>
          <w:lang w:eastAsia="pt-PT"/>
          <w14:ligatures w14:val="none"/>
        </w:rPr>
      </w:pPr>
      <w:r w:rsidRPr="00580A94">
        <w:rPr>
          <w:rFonts w:eastAsia="Times New Roman"/>
          <w:bCs/>
          <w:color w:val="auto"/>
          <w:kern w:val="0"/>
          <w:lang w:eastAsia="pt-PT"/>
          <w14:ligatures w14:val="none"/>
        </w:rPr>
        <w:t xml:space="preserve">Conselho da União Europeia. (2008, 8 de dezembro). </w:t>
      </w:r>
      <w:proofErr w:type="spellStart"/>
      <w:r w:rsidRPr="00580A94">
        <w:rPr>
          <w:rFonts w:eastAsia="Times New Roman"/>
          <w:bCs/>
          <w:i/>
          <w:iCs/>
          <w:color w:val="auto"/>
          <w:kern w:val="0"/>
          <w:lang w:eastAsia="pt-PT"/>
          <w14:ligatures w14:val="none"/>
        </w:rPr>
        <w:t>Directiva</w:t>
      </w:r>
      <w:proofErr w:type="spellEnd"/>
      <w:r w:rsidRPr="00580A94">
        <w:rPr>
          <w:rFonts w:eastAsia="Times New Roman"/>
          <w:bCs/>
          <w:i/>
          <w:iCs/>
          <w:color w:val="auto"/>
          <w:kern w:val="0"/>
          <w:lang w:eastAsia="pt-PT"/>
          <w14:ligatures w14:val="none"/>
        </w:rPr>
        <w:t xml:space="preserve"> 2008/114/CE do Conselho, de 8 de </w:t>
      </w:r>
      <w:proofErr w:type="gramStart"/>
      <w:r w:rsidRPr="00580A94">
        <w:rPr>
          <w:rFonts w:eastAsia="Times New Roman"/>
          <w:bCs/>
          <w:i/>
          <w:iCs/>
          <w:color w:val="auto"/>
          <w:kern w:val="0"/>
          <w:lang w:eastAsia="pt-PT"/>
          <w14:ligatures w14:val="none"/>
        </w:rPr>
        <w:t>Dezembro</w:t>
      </w:r>
      <w:proofErr w:type="gramEnd"/>
      <w:r w:rsidRPr="00580A94">
        <w:rPr>
          <w:rFonts w:eastAsia="Times New Roman"/>
          <w:bCs/>
          <w:i/>
          <w:iCs/>
          <w:color w:val="auto"/>
          <w:kern w:val="0"/>
          <w:lang w:eastAsia="pt-PT"/>
          <w14:ligatures w14:val="none"/>
        </w:rPr>
        <w:t xml:space="preserve"> de 2008, relativa à identificação e designação de infra-estruturas críticas europeias e à avaliação da necessidade de melhorar a sua </w:t>
      </w:r>
      <w:proofErr w:type="spellStart"/>
      <w:r w:rsidRPr="00580A94">
        <w:rPr>
          <w:rFonts w:eastAsia="Times New Roman"/>
          <w:bCs/>
          <w:i/>
          <w:iCs/>
          <w:color w:val="auto"/>
          <w:kern w:val="0"/>
          <w:lang w:eastAsia="pt-PT"/>
          <w14:ligatures w14:val="none"/>
        </w:rPr>
        <w:t>protecção</w:t>
      </w:r>
      <w:proofErr w:type="spellEnd"/>
      <w:r w:rsidRPr="00580A94">
        <w:rPr>
          <w:rFonts w:eastAsia="Times New Roman"/>
          <w:bCs/>
          <w:color w:val="auto"/>
          <w:kern w:val="0"/>
          <w:lang w:eastAsia="pt-PT"/>
          <w14:ligatures w14:val="none"/>
        </w:rPr>
        <w:t>. Jornal Oficial da União Europeia, L 345/75.</w:t>
      </w:r>
      <w:r w:rsidR="00967DCD" w:rsidRPr="00580A94">
        <w:rPr>
          <w:rFonts w:eastAsia="Times New Roman"/>
          <w:bCs/>
          <w:color w:val="auto"/>
          <w:kern w:val="0"/>
          <w:lang w:eastAsia="pt-PT"/>
          <w14:ligatures w14:val="none"/>
        </w:rPr>
        <w:t xml:space="preserve"> Disponível em:</w:t>
      </w:r>
      <w:r w:rsidRPr="00580A94">
        <w:rPr>
          <w:rFonts w:eastAsia="Times New Roman"/>
          <w:bCs/>
          <w:color w:val="auto"/>
          <w:kern w:val="0"/>
          <w:lang w:eastAsia="pt-PT"/>
          <w14:ligatures w14:val="none"/>
        </w:rPr>
        <w:t xml:space="preserve"> </w:t>
      </w:r>
      <w:hyperlink r:id="rId20" w:history="1">
        <w:r w:rsidRPr="00580A94">
          <w:rPr>
            <w:rFonts w:eastAsia="Times New Roman"/>
            <w:bCs/>
            <w:color w:val="0000FF"/>
            <w:kern w:val="0"/>
            <w:u w:val="single"/>
            <w:lang w:eastAsia="pt-PT"/>
            <w14:ligatures w14:val="none"/>
          </w:rPr>
          <w:t>https://eur-lex.europa.eu/legal-content/PT/TXT/PDF/?uri=CELEX:32008L0114</w:t>
        </w:r>
      </w:hyperlink>
      <w:r w:rsidR="00967DCD" w:rsidRPr="00580A94">
        <w:rPr>
          <w:rFonts w:eastAsia="Times New Roman"/>
          <w:bCs/>
          <w:color w:val="auto"/>
          <w:kern w:val="0"/>
          <w:lang w:eastAsia="pt-PT"/>
          <w14:ligatures w14:val="none"/>
        </w:rPr>
        <w:t>. Obtido em 30 de julho de 2025</w:t>
      </w:r>
      <w:r w:rsidR="00791CAC" w:rsidRPr="00580A94">
        <w:rPr>
          <w:rFonts w:eastAsia="Times New Roman"/>
          <w:bCs/>
          <w:color w:val="auto"/>
          <w:kern w:val="0"/>
          <w:lang w:eastAsia="pt-PT"/>
          <w14:ligatures w14:val="none"/>
        </w:rPr>
        <w:t>.</w:t>
      </w:r>
    </w:p>
    <w:p w14:paraId="2E72D5F8"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lastRenderedPageBreak/>
        <w:t>Creswell</w:t>
      </w:r>
      <w:proofErr w:type="spellEnd"/>
      <w:r w:rsidRPr="00580A94">
        <w:rPr>
          <w:rFonts w:eastAsia="Times New Roman"/>
          <w:bCs/>
          <w:color w:val="auto"/>
          <w:kern w:val="0"/>
          <w:lang w:eastAsia="pt-PT"/>
          <w14:ligatures w14:val="none"/>
        </w:rPr>
        <w:t xml:space="preserve">, J. W., &amp; </w:t>
      </w:r>
      <w:proofErr w:type="spellStart"/>
      <w:r w:rsidRPr="00580A94">
        <w:rPr>
          <w:rFonts w:eastAsia="Times New Roman"/>
          <w:bCs/>
          <w:color w:val="auto"/>
          <w:kern w:val="0"/>
          <w:lang w:eastAsia="pt-PT"/>
          <w14:ligatures w14:val="none"/>
        </w:rPr>
        <w:t>Creswell</w:t>
      </w:r>
      <w:proofErr w:type="spellEnd"/>
      <w:r w:rsidRPr="00580A94">
        <w:rPr>
          <w:rFonts w:eastAsia="Times New Roman"/>
          <w:bCs/>
          <w:color w:val="auto"/>
          <w:kern w:val="0"/>
          <w:lang w:eastAsia="pt-PT"/>
          <w14:ligatures w14:val="none"/>
        </w:rPr>
        <w:t xml:space="preserve">, J. D. (2018). Research design: </w:t>
      </w:r>
      <w:proofErr w:type="spellStart"/>
      <w:r w:rsidRPr="00580A94">
        <w:rPr>
          <w:rFonts w:eastAsia="Times New Roman"/>
          <w:bCs/>
          <w:color w:val="auto"/>
          <w:kern w:val="0"/>
          <w:lang w:eastAsia="pt-PT"/>
          <w14:ligatures w14:val="none"/>
        </w:rPr>
        <w:t>Qualitative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quantitative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and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mixed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methods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approaches</w:t>
      </w:r>
      <w:proofErr w:type="spellEnd"/>
      <w:r w:rsidRPr="00580A94">
        <w:rPr>
          <w:rFonts w:eastAsia="Times New Roman"/>
          <w:bCs/>
          <w:color w:val="auto"/>
          <w:kern w:val="0"/>
          <w:lang w:eastAsia="pt-PT"/>
          <w14:ligatures w14:val="none"/>
        </w:rPr>
        <w:t xml:space="preserve"> (5th ed.). Sage </w:t>
      </w:r>
      <w:proofErr w:type="spellStart"/>
      <w:r w:rsidRPr="00580A94">
        <w:rPr>
          <w:rFonts w:eastAsia="Times New Roman"/>
          <w:bCs/>
          <w:color w:val="auto"/>
          <w:kern w:val="0"/>
          <w:lang w:eastAsia="pt-PT"/>
          <w14:ligatures w14:val="none"/>
        </w:rPr>
        <w:t>Publications</w:t>
      </w:r>
      <w:proofErr w:type="spellEnd"/>
      <w:r w:rsidRPr="00580A94">
        <w:rPr>
          <w:rFonts w:eastAsia="Times New Roman"/>
          <w:bCs/>
          <w:color w:val="auto"/>
          <w:kern w:val="0"/>
          <w:lang w:eastAsia="pt-PT"/>
          <w14:ligatures w14:val="none"/>
        </w:rPr>
        <w:t>.</w:t>
      </w:r>
    </w:p>
    <w:p w14:paraId="068750DB"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Deitel</w:t>
      </w:r>
      <w:proofErr w:type="spellEnd"/>
      <w:r w:rsidRPr="00580A94">
        <w:rPr>
          <w:rFonts w:eastAsia="Times New Roman"/>
          <w:bCs/>
          <w:color w:val="auto"/>
          <w:kern w:val="0"/>
          <w:lang w:eastAsia="pt-PT"/>
          <w14:ligatures w14:val="none"/>
        </w:rPr>
        <w:t xml:space="preserve">, P. J., &amp; </w:t>
      </w:r>
      <w:proofErr w:type="spellStart"/>
      <w:r w:rsidRPr="00580A94">
        <w:rPr>
          <w:rFonts w:eastAsia="Times New Roman"/>
          <w:bCs/>
          <w:color w:val="auto"/>
          <w:kern w:val="0"/>
          <w:lang w:eastAsia="pt-PT"/>
          <w14:ligatures w14:val="none"/>
        </w:rPr>
        <w:t>Deitel</w:t>
      </w:r>
      <w:proofErr w:type="spellEnd"/>
      <w:r w:rsidRPr="00580A94">
        <w:rPr>
          <w:rFonts w:eastAsia="Times New Roman"/>
          <w:bCs/>
          <w:color w:val="auto"/>
          <w:kern w:val="0"/>
          <w:lang w:eastAsia="pt-PT"/>
          <w14:ligatures w14:val="none"/>
        </w:rPr>
        <w:t xml:space="preserve">, H. M. (2017). Java: </w:t>
      </w:r>
      <w:proofErr w:type="spellStart"/>
      <w:r w:rsidRPr="00580A94">
        <w:rPr>
          <w:rFonts w:eastAsia="Times New Roman"/>
          <w:bCs/>
          <w:color w:val="auto"/>
          <w:kern w:val="0"/>
          <w:lang w:eastAsia="pt-PT"/>
          <w14:ligatures w14:val="none"/>
        </w:rPr>
        <w:t>How</w:t>
      </w:r>
      <w:proofErr w:type="spellEnd"/>
      <w:r w:rsidRPr="00580A94">
        <w:rPr>
          <w:rFonts w:eastAsia="Times New Roman"/>
          <w:bCs/>
          <w:color w:val="auto"/>
          <w:kern w:val="0"/>
          <w:lang w:eastAsia="pt-PT"/>
          <w14:ligatures w14:val="none"/>
        </w:rPr>
        <w:t xml:space="preserve"> to </w:t>
      </w:r>
      <w:proofErr w:type="spellStart"/>
      <w:r w:rsidRPr="00580A94">
        <w:rPr>
          <w:rFonts w:eastAsia="Times New Roman"/>
          <w:bCs/>
          <w:color w:val="auto"/>
          <w:kern w:val="0"/>
          <w:lang w:eastAsia="pt-PT"/>
          <w14:ligatures w14:val="none"/>
        </w:rPr>
        <w:t>program</w:t>
      </w:r>
      <w:proofErr w:type="spellEnd"/>
      <w:r w:rsidRPr="00580A94">
        <w:rPr>
          <w:rFonts w:eastAsia="Times New Roman"/>
          <w:bCs/>
          <w:color w:val="auto"/>
          <w:kern w:val="0"/>
          <w:lang w:eastAsia="pt-PT"/>
          <w14:ligatures w14:val="none"/>
        </w:rPr>
        <w:t xml:space="preserve"> (11th ed.). </w:t>
      </w:r>
      <w:proofErr w:type="spellStart"/>
      <w:r w:rsidRPr="00580A94">
        <w:rPr>
          <w:rFonts w:eastAsia="Times New Roman"/>
          <w:bCs/>
          <w:color w:val="auto"/>
          <w:kern w:val="0"/>
          <w:lang w:eastAsia="pt-PT"/>
          <w14:ligatures w14:val="none"/>
        </w:rPr>
        <w:t>Pearson</w:t>
      </w:r>
      <w:proofErr w:type="spellEnd"/>
      <w:r w:rsidRPr="00580A94">
        <w:rPr>
          <w:rFonts w:eastAsia="Times New Roman"/>
          <w:bCs/>
          <w:color w:val="auto"/>
          <w:kern w:val="0"/>
          <w:lang w:eastAsia="pt-PT"/>
          <w14:ligatures w14:val="none"/>
        </w:rPr>
        <w:t>.</w:t>
      </w:r>
    </w:p>
    <w:p w14:paraId="10359929"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Flick</w:t>
      </w:r>
      <w:proofErr w:type="spellEnd"/>
      <w:r w:rsidRPr="00580A94">
        <w:rPr>
          <w:rFonts w:eastAsia="Times New Roman"/>
          <w:bCs/>
          <w:color w:val="auto"/>
          <w:kern w:val="0"/>
          <w:lang w:eastAsia="pt-PT"/>
          <w14:ligatures w14:val="none"/>
        </w:rPr>
        <w:t xml:space="preserve">, U. (2009). </w:t>
      </w:r>
      <w:proofErr w:type="spellStart"/>
      <w:r w:rsidRPr="00580A94">
        <w:rPr>
          <w:rFonts w:eastAsia="Times New Roman"/>
          <w:bCs/>
          <w:color w:val="auto"/>
          <w:kern w:val="0"/>
          <w:lang w:eastAsia="pt-PT"/>
          <w14:ligatures w14:val="none"/>
        </w:rPr>
        <w:t>An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introduction</w:t>
      </w:r>
      <w:proofErr w:type="spellEnd"/>
      <w:r w:rsidRPr="00580A94">
        <w:rPr>
          <w:rFonts w:eastAsia="Times New Roman"/>
          <w:bCs/>
          <w:color w:val="auto"/>
          <w:kern w:val="0"/>
          <w:lang w:eastAsia="pt-PT"/>
          <w14:ligatures w14:val="none"/>
        </w:rPr>
        <w:t xml:space="preserve"> to </w:t>
      </w:r>
      <w:proofErr w:type="spellStart"/>
      <w:r w:rsidRPr="00580A94">
        <w:rPr>
          <w:rFonts w:eastAsia="Times New Roman"/>
          <w:bCs/>
          <w:color w:val="auto"/>
          <w:kern w:val="0"/>
          <w:lang w:eastAsia="pt-PT"/>
          <w14:ligatures w14:val="none"/>
        </w:rPr>
        <w:t>qualitative</w:t>
      </w:r>
      <w:proofErr w:type="spellEnd"/>
      <w:r w:rsidRPr="00580A94">
        <w:rPr>
          <w:rFonts w:eastAsia="Times New Roman"/>
          <w:bCs/>
          <w:color w:val="auto"/>
          <w:kern w:val="0"/>
          <w:lang w:eastAsia="pt-PT"/>
          <w14:ligatures w14:val="none"/>
        </w:rPr>
        <w:t xml:space="preserve"> research (4th ed.). Sage.</w:t>
      </w:r>
    </w:p>
    <w:p w14:paraId="734164D3" w14:textId="2D50EA8D"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Fraga-Lamas, P., Fernández-</w:t>
      </w:r>
      <w:proofErr w:type="spellStart"/>
      <w:r w:rsidRPr="00580A94">
        <w:rPr>
          <w:rFonts w:eastAsia="Times New Roman"/>
          <w:bCs/>
          <w:color w:val="auto"/>
          <w:kern w:val="0"/>
          <w:lang w:eastAsia="pt-PT"/>
          <w14:ligatures w14:val="none"/>
        </w:rPr>
        <w:t>Caramés</w:t>
      </w:r>
      <w:proofErr w:type="spellEnd"/>
      <w:r w:rsidRPr="00580A94">
        <w:rPr>
          <w:rFonts w:eastAsia="Times New Roman"/>
          <w:bCs/>
          <w:color w:val="auto"/>
          <w:kern w:val="0"/>
          <w:lang w:eastAsia="pt-PT"/>
          <w14:ligatures w14:val="none"/>
        </w:rPr>
        <w:t>, T. M., Suárez-</w:t>
      </w:r>
      <w:proofErr w:type="spellStart"/>
      <w:r w:rsidRPr="00580A94">
        <w:rPr>
          <w:rFonts w:eastAsia="Times New Roman"/>
          <w:bCs/>
          <w:color w:val="auto"/>
          <w:kern w:val="0"/>
          <w:lang w:eastAsia="pt-PT"/>
          <w14:ligatures w14:val="none"/>
        </w:rPr>
        <w:t>Albela</w:t>
      </w:r>
      <w:proofErr w:type="spellEnd"/>
      <w:r w:rsidRPr="00580A94">
        <w:rPr>
          <w:rFonts w:eastAsia="Times New Roman"/>
          <w:bCs/>
          <w:color w:val="auto"/>
          <w:kern w:val="0"/>
          <w:lang w:eastAsia="pt-PT"/>
          <w14:ligatures w14:val="none"/>
        </w:rPr>
        <w:t xml:space="preserve">, M., Castedo, L., &amp; </w:t>
      </w:r>
      <w:proofErr w:type="spellStart"/>
      <w:r w:rsidRPr="00580A94">
        <w:rPr>
          <w:rFonts w:eastAsia="Times New Roman"/>
          <w:bCs/>
          <w:color w:val="auto"/>
          <w:kern w:val="0"/>
          <w:lang w:eastAsia="pt-PT"/>
          <w14:ligatures w14:val="none"/>
        </w:rPr>
        <w:t>González</w:t>
      </w:r>
      <w:proofErr w:type="spellEnd"/>
      <w:r w:rsidRPr="00580A94">
        <w:rPr>
          <w:rFonts w:eastAsia="Times New Roman"/>
          <w:bCs/>
          <w:color w:val="auto"/>
          <w:kern w:val="0"/>
          <w:lang w:eastAsia="pt-PT"/>
          <w14:ligatures w14:val="none"/>
        </w:rPr>
        <w:t xml:space="preserve">-López, M. (2024). A </w:t>
      </w:r>
      <w:proofErr w:type="spellStart"/>
      <w:r w:rsidRPr="00580A94">
        <w:rPr>
          <w:rFonts w:eastAsia="Times New Roman"/>
          <w:bCs/>
          <w:color w:val="auto"/>
          <w:kern w:val="0"/>
          <w:lang w:eastAsia="pt-PT"/>
          <w14:ligatures w14:val="none"/>
        </w:rPr>
        <w:t>review</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on</w:t>
      </w:r>
      <w:proofErr w:type="spellEnd"/>
      <w:r w:rsidRPr="00580A94">
        <w:rPr>
          <w:rFonts w:eastAsia="Times New Roman"/>
          <w:bCs/>
          <w:color w:val="auto"/>
          <w:kern w:val="0"/>
          <w:lang w:eastAsia="pt-PT"/>
          <w14:ligatures w14:val="none"/>
        </w:rPr>
        <w:t xml:space="preserve"> Internet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Things</w:t>
      </w:r>
      <w:proofErr w:type="spellEnd"/>
      <w:r w:rsidRPr="00580A94">
        <w:rPr>
          <w:rFonts w:eastAsia="Times New Roman"/>
          <w:bCs/>
          <w:color w:val="auto"/>
          <w:kern w:val="0"/>
          <w:lang w:eastAsia="pt-PT"/>
          <w14:ligatures w14:val="none"/>
        </w:rPr>
        <w:t xml:space="preserve"> for defense </w:t>
      </w:r>
      <w:proofErr w:type="spellStart"/>
      <w:r w:rsidRPr="00580A94">
        <w:rPr>
          <w:rFonts w:eastAsia="Times New Roman"/>
          <w:bCs/>
          <w:color w:val="auto"/>
          <w:kern w:val="0"/>
          <w:lang w:eastAsia="pt-PT"/>
          <w14:ligatures w14:val="none"/>
        </w:rPr>
        <w:t>and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public</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safety</w:t>
      </w:r>
      <w:proofErr w:type="spellEnd"/>
      <w:r w:rsidRPr="00580A94">
        <w:rPr>
          <w:rFonts w:eastAsia="Times New Roman"/>
          <w:bCs/>
          <w:color w:val="auto"/>
          <w:kern w:val="0"/>
          <w:lang w:eastAsia="pt-PT"/>
          <w14:ligatures w14:val="none"/>
        </w:rPr>
        <w:t>. arXiv.</w:t>
      </w:r>
      <w:r w:rsidR="00967DCD" w:rsidRPr="00580A94">
        <w:rPr>
          <w:rFonts w:eastAsia="Times New Roman"/>
          <w:bCs/>
          <w:color w:val="auto"/>
          <w:kern w:val="0"/>
          <w:lang w:eastAsia="pt-PT"/>
          <w14:ligatures w14:val="none"/>
        </w:rPr>
        <w:t xml:space="preserve"> Disponível em: </w:t>
      </w:r>
      <w:r w:rsidRPr="00580A94">
        <w:rPr>
          <w:rFonts w:eastAsia="Times New Roman"/>
          <w:bCs/>
          <w:color w:val="auto"/>
          <w:kern w:val="0"/>
          <w:lang w:eastAsia="pt-PT"/>
          <w14:ligatures w14:val="none"/>
        </w:rPr>
        <w:t xml:space="preserve"> </w:t>
      </w:r>
      <w:hyperlink r:id="rId21" w:history="1">
        <w:r w:rsidRPr="00580A94">
          <w:rPr>
            <w:rFonts w:eastAsia="Times New Roman"/>
            <w:bCs/>
            <w:color w:val="0000FF"/>
            <w:kern w:val="0"/>
            <w:u w:val="single"/>
            <w:lang w:eastAsia="pt-PT"/>
            <w14:ligatures w14:val="none"/>
          </w:rPr>
          <w:t>https://doi.org/10.48550/arXiv.2402.03599</w:t>
        </w:r>
      </w:hyperlink>
      <w:r w:rsidR="00967DCD" w:rsidRPr="00580A94">
        <w:rPr>
          <w:rFonts w:eastAsia="Times New Roman"/>
          <w:bCs/>
          <w:color w:val="auto"/>
          <w:kern w:val="0"/>
          <w:lang w:eastAsia="pt-PT"/>
          <w14:ligatures w14:val="none"/>
        </w:rPr>
        <w:t xml:space="preserve">. Obtido em 17 de </w:t>
      </w:r>
      <w:proofErr w:type="gramStart"/>
      <w:r w:rsidR="00967DCD" w:rsidRPr="00580A94">
        <w:rPr>
          <w:rFonts w:eastAsia="Times New Roman"/>
          <w:bCs/>
          <w:color w:val="auto"/>
          <w:kern w:val="0"/>
          <w:lang w:eastAsia="pt-PT"/>
          <w14:ligatures w14:val="none"/>
        </w:rPr>
        <w:t>Agosto</w:t>
      </w:r>
      <w:proofErr w:type="gramEnd"/>
      <w:r w:rsidR="00967DCD" w:rsidRPr="00580A94">
        <w:rPr>
          <w:rFonts w:eastAsia="Times New Roman"/>
          <w:bCs/>
          <w:color w:val="auto"/>
          <w:kern w:val="0"/>
          <w:lang w:eastAsia="pt-PT"/>
          <w14:ligatures w14:val="none"/>
        </w:rPr>
        <w:t xml:space="preserve"> de 2025.</w:t>
      </w:r>
    </w:p>
    <w:p w14:paraId="2EC5F5EE"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 xml:space="preserve">Garcia, M. L. (2008). </w:t>
      </w:r>
      <w:proofErr w:type="spellStart"/>
      <w:r w:rsidRPr="00580A94">
        <w:rPr>
          <w:rFonts w:eastAsia="Times New Roman"/>
          <w:bCs/>
          <w:color w:val="auto"/>
          <w:kern w:val="0"/>
          <w:lang w:eastAsia="pt-PT"/>
          <w14:ligatures w14:val="none"/>
        </w:rPr>
        <w:t>The</w:t>
      </w:r>
      <w:proofErr w:type="spellEnd"/>
      <w:r w:rsidRPr="00580A94">
        <w:rPr>
          <w:rFonts w:eastAsia="Times New Roman"/>
          <w:bCs/>
          <w:color w:val="auto"/>
          <w:kern w:val="0"/>
          <w:lang w:eastAsia="pt-PT"/>
          <w14:ligatures w14:val="none"/>
        </w:rPr>
        <w:t xml:space="preserve"> design </w:t>
      </w:r>
      <w:proofErr w:type="spellStart"/>
      <w:r w:rsidRPr="00580A94">
        <w:rPr>
          <w:rFonts w:eastAsia="Times New Roman"/>
          <w:bCs/>
          <w:color w:val="auto"/>
          <w:kern w:val="0"/>
          <w:lang w:eastAsia="pt-PT"/>
          <w14:ligatures w14:val="none"/>
        </w:rPr>
        <w:t>and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evaluation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physical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protection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systems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Butterworth-Heinemann</w:t>
      </w:r>
      <w:proofErr w:type="spellEnd"/>
      <w:r w:rsidRPr="00580A94">
        <w:rPr>
          <w:rFonts w:eastAsia="Times New Roman"/>
          <w:bCs/>
          <w:color w:val="auto"/>
          <w:kern w:val="0"/>
          <w:lang w:eastAsia="pt-PT"/>
          <w14:ligatures w14:val="none"/>
        </w:rPr>
        <w:t>.</w:t>
      </w:r>
    </w:p>
    <w:p w14:paraId="7B7867ED"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Gerhardt</w:t>
      </w:r>
      <w:proofErr w:type="spellEnd"/>
      <w:r w:rsidRPr="00580A94">
        <w:rPr>
          <w:rFonts w:eastAsia="Times New Roman"/>
          <w:bCs/>
          <w:color w:val="auto"/>
          <w:kern w:val="0"/>
          <w:lang w:eastAsia="pt-PT"/>
          <w14:ligatures w14:val="none"/>
        </w:rPr>
        <w:t>, T. E., &amp; Silveira, D. T. (2009). Métodos de pesquisa. Editora da UFRGS.</w:t>
      </w:r>
    </w:p>
    <w:p w14:paraId="5537DF57"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Gil, A. C. (2019). Métodos e técnicas de pesquisa social (7. ed.). Atlas.</w:t>
      </w:r>
    </w:p>
    <w:p w14:paraId="5B7FEA57"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International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Organization</w:t>
      </w:r>
      <w:proofErr w:type="spellEnd"/>
      <w:r w:rsidRPr="00580A94">
        <w:rPr>
          <w:rFonts w:eastAsia="Times New Roman"/>
          <w:bCs/>
          <w:color w:val="auto"/>
          <w:kern w:val="0"/>
          <w:lang w:eastAsia="pt-PT"/>
          <w14:ligatures w14:val="none"/>
        </w:rPr>
        <w:t xml:space="preserve"> for </w:t>
      </w:r>
      <w:proofErr w:type="spellStart"/>
      <w:r w:rsidRPr="00580A94">
        <w:rPr>
          <w:rFonts w:eastAsia="Times New Roman"/>
          <w:bCs/>
          <w:color w:val="auto"/>
          <w:kern w:val="0"/>
          <w:lang w:eastAsia="pt-PT"/>
          <w14:ligatures w14:val="none"/>
        </w:rPr>
        <w:t>Standardization</w:t>
      </w:r>
      <w:proofErr w:type="spellEnd"/>
      <w:r w:rsidRPr="00580A94">
        <w:rPr>
          <w:rFonts w:eastAsia="Times New Roman"/>
          <w:bCs/>
          <w:color w:val="auto"/>
          <w:kern w:val="0"/>
          <w:lang w:eastAsia="pt-PT"/>
          <w14:ligatures w14:val="none"/>
        </w:rPr>
        <w:t xml:space="preserve">. (2018). </w:t>
      </w:r>
      <w:r w:rsidRPr="00580A94">
        <w:rPr>
          <w:rFonts w:eastAsia="Times New Roman"/>
          <w:bCs/>
          <w:i/>
          <w:iCs/>
          <w:color w:val="auto"/>
          <w:kern w:val="0"/>
          <w:lang w:eastAsia="pt-PT"/>
          <w14:ligatures w14:val="none"/>
        </w:rPr>
        <w:t xml:space="preserve">ISO/IEC 27000:2018(E) - </w:t>
      </w:r>
      <w:proofErr w:type="spellStart"/>
      <w:r w:rsidRPr="00580A94">
        <w:rPr>
          <w:rFonts w:eastAsia="Times New Roman"/>
          <w:bCs/>
          <w:i/>
          <w:iCs/>
          <w:color w:val="auto"/>
          <w:kern w:val="0"/>
          <w:lang w:eastAsia="pt-PT"/>
          <w14:ligatures w14:val="none"/>
        </w:rPr>
        <w:t>Information</w:t>
      </w:r>
      <w:proofErr w:type="spellEnd"/>
      <w:r w:rsidRPr="00580A94">
        <w:rPr>
          <w:rFonts w:eastAsia="Times New Roman"/>
          <w:bCs/>
          <w:i/>
          <w:iCs/>
          <w:color w:val="auto"/>
          <w:kern w:val="0"/>
          <w:lang w:eastAsia="pt-PT"/>
          <w14:ligatures w14:val="none"/>
        </w:rPr>
        <w:t xml:space="preserve"> </w:t>
      </w:r>
      <w:proofErr w:type="spellStart"/>
      <w:r w:rsidRPr="00580A94">
        <w:rPr>
          <w:rFonts w:eastAsia="Times New Roman"/>
          <w:bCs/>
          <w:i/>
          <w:iCs/>
          <w:color w:val="auto"/>
          <w:kern w:val="0"/>
          <w:lang w:eastAsia="pt-PT"/>
          <w14:ligatures w14:val="none"/>
        </w:rPr>
        <w:t>technology</w:t>
      </w:r>
      <w:proofErr w:type="spellEnd"/>
      <w:r w:rsidRPr="00580A94">
        <w:rPr>
          <w:rFonts w:eastAsia="Times New Roman"/>
          <w:bCs/>
          <w:i/>
          <w:iCs/>
          <w:color w:val="auto"/>
          <w:kern w:val="0"/>
          <w:lang w:eastAsia="pt-PT"/>
          <w14:ligatures w14:val="none"/>
        </w:rPr>
        <w:t xml:space="preserve"> — </w:t>
      </w:r>
      <w:proofErr w:type="spellStart"/>
      <w:r w:rsidRPr="00580A94">
        <w:rPr>
          <w:rFonts w:eastAsia="Times New Roman"/>
          <w:bCs/>
          <w:i/>
          <w:iCs/>
          <w:color w:val="auto"/>
          <w:kern w:val="0"/>
          <w:lang w:eastAsia="pt-PT"/>
          <w14:ligatures w14:val="none"/>
        </w:rPr>
        <w:t>Security</w:t>
      </w:r>
      <w:proofErr w:type="spellEnd"/>
      <w:r w:rsidRPr="00580A94">
        <w:rPr>
          <w:rFonts w:eastAsia="Times New Roman"/>
          <w:bCs/>
          <w:i/>
          <w:iCs/>
          <w:color w:val="auto"/>
          <w:kern w:val="0"/>
          <w:lang w:eastAsia="pt-PT"/>
          <w14:ligatures w14:val="none"/>
        </w:rPr>
        <w:t xml:space="preserve"> </w:t>
      </w:r>
      <w:proofErr w:type="spellStart"/>
      <w:r w:rsidRPr="00580A94">
        <w:rPr>
          <w:rFonts w:eastAsia="Times New Roman"/>
          <w:bCs/>
          <w:i/>
          <w:iCs/>
          <w:color w:val="auto"/>
          <w:kern w:val="0"/>
          <w:lang w:eastAsia="pt-PT"/>
          <w14:ligatures w14:val="none"/>
        </w:rPr>
        <w:t>techniques</w:t>
      </w:r>
      <w:proofErr w:type="spellEnd"/>
      <w:r w:rsidRPr="00580A94">
        <w:rPr>
          <w:rFonts w:eastAsia="Times New Roman"/>
          <w:bCs/>
          <w:i/>
          <w:iCs/>
          <w:color w:val="auto"/>
          <w:kern w:val="0"/>
          <w:lang w:eastAsia="pt-PT"/>
          <w14:ligatures w14:val="none"/>
        </w:rPr>
        <w:t xml:space="preserve"> — </w:t>
      </w:r>
      <w:proofErr w:type="spellStart"/>
      <w:r w:rsidRPr="00580A94">
        <w:rPr>
          <w:rFonts w:eastAsia="Times New Roman"/>
          <w:bCs/>
          <w:i/>
          <w:iCs/>
          <w:color w:val="auto"/>
          <w:kern w:val="0"/>
          <w:lang w:eastAsia="pt-PT"/>
          <w14:ligatures w14:val="none"/>
        </w:rPr>
        <w:t>Information</w:t>
      </w:r>
      <w:proofErr w:type="spellEnd"/>
      <w:r w:rsidRPr="00580A94">
        <w:rPr>
          <w:rFonts w:eastAsia="Times New Roman"/>
          <w:bCs/>
          <w:i/>
          <w:iCs/>
          <w:color w:val="auto"/>
          <w:kern w:val="0"/>
          <w:lang w:eastAsia="pt-PT"/>
          <w14:ligatures w14:val="none"/>
        </w:rPr>
        <w:t xml:space="preserve"> </w:t>
      </w:r>
      <w:proofErr w:type="spellStart"/>
      <w:r w:rsidRPr="00580A94">
        <w:rPr>
          <w:rFonts w:eastAsia="Times New Roman"/>
          <w:bCs/>
          <w:i/>
          <w:iCs/>
          <w:color w:val="auto"/>
          <w:kern w:val="0"/>
          <w:lang w:eastAsia="pt-PT"/>
          <w14:ligatures w14:val="none"/>
        </w:rPr>
        <w:t>security</w:t>
      </w:r>
      <w:proofErr w:type="spellEnd"/>
      <w:r w:rsidRPr="00580A94">
        <w:rPr>
          <w:rFonts w:eastAsia="Times New Roman"/>
          <w:bCs/>
          <w:i/>
          <w:iCs/>
          <w:color w:val="auto"/>
          <w:kern w:val="0"/>
          <w:lang w:eastAsia="pt-PT"/>
          <w14:ligatures w14:val="none"/>
        </w:rPr>
        <w:t xml:space="preserve"> management </w:t>
      </w:r>
      <w:proofErr w:type="spellStart"/>
      <w:r w:rsidRPr="00580A94">
        <w:rPr>
          <w:rFonts w:eastAsia="Times New Roman"/>
          <w:bCs/>
          <w:i/>
          <w:iCs/>
          <w:color w:val="auto"/>
          <w:kern w:val="0"/>
          <w:lang w:eastAsia="pt-PT"/>
          <w14:ligatures w14:val="none"/>
        </w:rPr>
        <w:t>systems</w:t>
      </w:r>
      <w:proofErr w:type="spellEnd"/>
      <w:r w:rsidRPr="00580A94">
        <w:rPr>
          <w:rFonts w:eastAsia="Times New Roman"/>
          <w:bCs/>
          <w:i/>
          <w:iCs/>
          <w:color w:val="auto"/>
          <w:kern w:val="0"/>
          <w:lang w:eastAsia="pt-PT"/>
          <w14:ligatures w14:val="none"/>
        </w:rPr>
        <w:t xml:space="preserve"> — </w:t>
      </w:r>
      <w:proofErr w:type="spellStart"/>
      <w:r w:rsidRPr="00580A94">
        <w:rPr>
          <w:rFonts w:eastAsia="Times New Roman"/>
          <w:bCs/>
          <w:i/>
          <w:iCs/>
          <w:color w:val="auto"/>
          <w:kern w:val="0"/>
          <w:lang w:eastAsia="pt-PT"/>
          <w14:ligatures w14:val="none"/>
        </w:rPr>
        <w:t>Overview</w:t>
      </w:r>
      <w:proofErr w:type="spellEnd"/>
      <w:r w:rsidRPr="00580A94">
        <w:rPr>
          <w:rFonts w:eastAsia="Times New Roman"/>
          <w:bCs/>
          <w:i/>
          <w:iCs/>
          <w:color w:val="auto"/>
          <w:kern w:val="0"/>
          <w:lang w:eastAsia="pt-PT"/>
          <w14:ligatures w14:val="none"/>
        </w:rPr>
        <w:t xml:space="preserve"> </w:t>
      </w:r>
      <w:proofErr w:type="spellStart"/>
      <w:r w:rsidRPr="00580A94">
        <w:rPr>
          <w:rFonts w:eastAsia="Times New Roman"/>
          <w:bCs/>
          <w:i/>
          <w:iCs/>
          <w:color w:val="auto"/>
          <w:kern w:val="0"/>
          <w:lang w:eastAsia="pt-PT"/>
          <w14:ligatures w14:val="none"/>
        </w:rPr>
        <w:t>and</w:t>
      </w:r>
      <w:proofErr w:type="spellEnd"/>
      <w:r w:rsidRPr="00580A94">
        <w:rPr>
          <w:rFonts w:eastAsia="Times New Roman"/>
          <w:bCs/>
          <w:i/>
          <w:iCs/>
          <w:color w:val="auto"/>
          <w:kern w:val="0"/>
          <w:lang w:eastAsia="pt-PT"/>
          <w14:ligatures w14:val="none"/>
        </w:rPr>
        <w:t xml:space="preserve"> </w:t>
      </w:r>
      <w:proofErr w:type="spellStart"/>
      <w:r w:rsidRPr="00580A94">
        <w:rPr>
          <w:rFonts w:eastAsia="Times New Roman"/>
          <w:bCs/>
          <w:i/>
          <w:iCs/>
          <w:color w:val="auto"/>
          <w:kern w:val="0"/>
          <w:lang w:eastAsia="pt-PT"/>
          <w14:ligatures w14:val="none"/>
        </w:rPr>
        <w:t>vocabulary</w:t>
      </w:r>
      <w:proofErr w:type="spellEnd"/>
      <w:r w:rsidRPr="00580A94">
        <w:rPr>
          <w:rFonts w:eastAsia="Times New Roman"/>
          <w:bCs/>
          <w:color w:val="auto"/>
          <w:kern w:val="0"/>
          <w:lang w:eastAsia="pt-PT"/>
          <w14:ligatures w14:val="none"/>
        </w:rPr>
        <w:t>.</w:t>
      </w:r>
    </w:p>
    <w:p w14:paraId="554DEE5C" w14:textId="5DA5D86F"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Isern</w:t>
      </w:r>
      <w:proofErr w:type="spellEnd"/>
      <w:r w:rsidRPr="00580A94">
        <w:rPr>
          <w:rFonts w:eastAsia="Times New Roman"/>
          <w:bCs/>
          <w:color w:val="auto"/>
          <w:kern w:val="0"/>
          <w:lang w:eastAsia="pt-PT"/>
          <w14:ligatures w14:val="none"/>
        </w:rPr>
        <w:t xml:space="preserve">, J., Barranco, F., Deniz, D., </w:t>
      </w:r>
      <w:proofErr w:type="spellStart"/>
      <w:r w:rsidRPr="00580A94">
        <w:rPr>
          <w:rFonts w:eastAsia="Times New Roman"/>
          <w:bCs/>
          <w:color w:val="auto"/>
          <w:kern w:val="0"/>
          <w:lang w:eastAsia="pt-PT"/>
          <w14:ligatures w14:val="none"/>
        </w:rPr>
        <w:t>Lesonen</w:t>
      </w:r>
      <w:proofErr w:type="spellEnd"/>
      <w:r w:rsidRPr="00580A94">
        <w:rPr>
          <w:rFonts w:eastAsia="Times New Roman"/>
          <w:bCs/>
          <w:color w:val="auto"/>
          <w:kern w:val="0"/>
          <w:lang w:eastAsia="pt-PT"/>
          <w14:ligatures w14:val="none"/>
        </w:rPr>
        <w:t xml:space="preserve">, J., </w:t>
      </w:r>
      <w:proofErr w:type="spellStart"/>
      <w:r w:rsidRPr="00580A94">
        <w:rPr>
          <w:rFonts w:eastAsia="Times New Roman"/>
          <w:bCs/>
          <w:color w:val="auto"/>
          <w:kern w:val="0"/>
          <w:lang w:eastAsia="pt-PT"/>
          <w14:ligatures w14:val="none"/>
        </w:rPr>
        <w:t>Hannuksela</w:t>
      </w:r>
      <w:proofErr w:type="spellEnd"/>
      <w:r w:rsidRPr="00580A94">
        <w:rPr>
          <w:rFonts w:eastAsia="Times New Roman"/>
          <w:bCs/>
          <w:color w:val="auto"/>
          <w:kern w:val="0"/>
          <w:lang w:eastAsia="pt-PT"/>
          <w14:ligatures w14:val="none"/>
        </w:rPr>
        <w:t xml:space="preserve">, J., &amp; </w:t>
      </w:r>
      <w:proofErr w:type="spellStart"/>
      <w:r w:rsidRPr="00580A94">
        <w:rPr>
          <w:rFonts w:eastAsia="Times New Roman"/>
          <w:bCs/>
          <w:color w:val="auto"/>
          <w:kern w:val="0"/>
          <w:lang w:eastAsia="pt-PT"/>
          <w14:ligatures w14:val="none"/>
        </w:rPr>
        <w:t>Carrillo</w:t>
      </w:r>
      <w:proofErr w:type="spellEnd"/>
      <w:r w:rsidRPr="00580A94">
        <w:rPr>
          <w:rFonts w:eastAsia="Times New Roman"/>
          <w:bCs/>
          <w:color w:val="auto"/>
          <w:kern w:val="0"/>
          <w:lang w:eastAsia="pt-PT"/>
          <w14:ligatures w14:val="none"/>
        </w:rPr>
        <w:t xml:space="preserve">, R. R. (2020). </w:t>
      </w:r>
      <w:proofErr w:type="spellStart"/>
      <w:r w:rsidRPr="00580A94">
        <w:rPr>
          <w:rFonts w:eastAsia="Times New Roman"/>
          <w:bCs/>
          <w:color w:val="auto"/>
          <w:kern w:val="0"/>
          <w:lang w:eastAsia="pt-PT"/>
          <w14:ligatures w14:val="none"/>
        </w:rPr>
        <w:t>Reconfigurable</w:t>
      </w:r>
      <w:proofErr w:type="spellEnd"/>
      <w:r w:rsidRPr="00580A94">
        <w:rPr>
          <w:rFonts w:eastAsia="Times New Roman"/>
          <w:bCs/>
          <w:color w:val="auto"/>
          <w:kern w:val="0"/>
          <w:lang w:eastAsia="pt-PT"/>
          <w14:ligatures w14:val="none"/>
        </w:rPr>
        <w:t xml:space="preserve"> cyber-</w:t>
      </w:r>
      <w:proofErr w:type="spellStart"/>
      <w:r w:rsidRPr="00580A94">
        <w:rPr>
          <w:rFonts w:eastAsia="Times New Roman"/>
          <w:bCs/>
          <w:color w:val="auto"/>
          <w:kern w:val="0"/>
          <w:lang w:eastAsia="pt-PT"/>
          <w14:ligatures w14:val="none"/>
        </w:rPr>
        <w:t>physical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system</w:t>
      </w:r>
      <w:proofErr w:type="spellEnd"/>
      <w:r w:rsidRPr="00580A94">
        <w:rPr>
          <w:rFonts w:eastAsia="Times New Roman"/>
          <w:bCs/>
          <w:color w:val="auto"/>
          <w:kern w:val="0"/>
          <w:lang w:eastAsia="pt-PT"/>
          <w14:ligatures w14:val="none"/>
        </w:rPr>
        <w:t xml:space="preserve"> for </w:t>
      </w:r>
      <w:proofErr w:type="spellStart"/>
      <w:r w:rsidRPr="00580A94">
        <w:rPr>
          <w:rFonts w:eastAsia="Times New Roman"/>
          <w:bCs/>
          <w:color w:val="auto"/>
          <w:kern w:val="0"/>
          <w:lang w:eastAsia="pt-PT"/>
          <w14:ligatures w14:val="none"/>
        </w:rPr>
        <w:t>critical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infrastructure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protection</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smart</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cities</w:t>
      </w:r>
      <w:proofErr w:type="spellEnd"/>
      <w:r w:rsidRPr="00580A94">
        <w:rPr>
          <w:rFonts w:eastAsia="Times New Roman"/>
          <w:bCs/>
          <w:color w:val="auto"/>
          <w:kern w:val="0"/>
          <w:lang w:eastAsia="pt-PT"/>
          <w14:ligatures w14:val="none"/>
        </w:rPr>
        <w:t xml:space="preserve"> via </w:t>
      </w:r>
      <w:proofErr w:type="spellStart"/>
      <w:r w:rsidRPr="00580A94">
        <w:rPr>
          <w:rFonts w:eastAsia="Times New Roman"/>
          <w:bCs/>
          <w:color w:val="auto"/>
          <w:kern w:val="0"/>
          <w:lang w:eastAsia="pt-PT"/>
          <w14:ligatures w14:val="none"/>
        </w:rPr>
        <w:t>smart</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video-surveillance</w:t>
      </w:r>
      <w:proofErr w:type="spellEnd"/>
      <w:r w:rsidRPr="00580A94">
        <w:rPr>
          <w:rFonts w:eastAsia="Times New Roman"/>
          <w:bCs/>
          <w:color w:val="auto"/>
          <w:kern w:val="0"/>
          <w:lang w:eastAsia="pt-PT"/>
          <w14:ligatures w14:val="none"/>
        </w:rPr>
        <w:t>. arXiv.</w:t>
      </w:r>
      <w:r w:rsidR="00967DCD" w:rsidRPr="00580A94">
        <w:rPr>
          <w:rFonts w:eastAsia="Times New Roman"/>
          <w:bCs/>
          <w:color w:val="auto"/>
          <w:kern w:val="0"/>
          <w:lang w:eastAsia="pt-PT"/>
          <w14:ligatures w14:val="none"/>
        </w:rPr>
        <w:t xml:space="preserve"> Disponível em:</w:t>
      </w:r>
      <w:r w:rsidRPr="00580A94">
        <w:rPr>
          <w:rFonts w:eastAsia="Times New Roman"/>
          <w:bCs/>
          <w:color w:val="auto"/>
          <w:kern w:val="0"/>
          <w:lang w:eastAsia="pt-PT"/>
          <w14:ligatures w14:val="none"/>
        </w:rPr>
        <w:t xml:space="preserve"> </w:t>
      </w:r>
      <w:hyperlink r:id="rId22" w:history="1">
        <w:r w:rsidRPr="00580A94">
          <w:rPr>
            <w:rFonts w:eastAsia="Times New Roman"/>
            <w:bCs/>
            <w:color w:val="0000FF"/>
            <w:kern w:val="0"/>
            <w:u w:val="single"/>
            <w:lang w:eastAsia="pt-PT"/>
            <w14:ligatures w14:val="none"/>
          </w:rPr>
          <w:t>https://doi.org/10.48550/arXiv.2011.14416</w:t>
        </w:r>
      </w:hyperlink>
      <w:r w:rsidR="00967DCD" w:rsidRPr="00580A94">
        <w:rPr>
          <w:rFonts w:eastAsia="Times New Roman"/>
          <w:bCs/>
          <w:color w:val="auto"/>
          <w:kern w:val="0"/>
          <w:lang w:eastAsia="pt-PT"/>
          <w14:ligatures w14:val="none"/>
        </w:rPr>
        <w:t xml:space="preserve">. Obtido em 21 de </w:t>
      </w:r>
      <w:proofErr w:type="gramStart"/>
      <w:r w:rsidR="00967DCD" w:rsidRPr="00580A94">
        <w:rPr>
          <w:rFonts w:eastAsia="Times New Roman"/>
          <w:bCs/>
          <w:color w:val="auto"/>
          <w:kern w:val="0"/>
          <w:lang w:eastAsia="pt-PT"/>
          <w14:ligatures w14:val="none"/>
        </w:rPr>
        <w:t>Agosto</w:t>
      </w:r>
      <w:proofErr w:type="gramEnd"/>
      <w:r w:rsidR="00967DCD" w:rsidRPr="00580A94">
        <w:rPr>
          <w:rFonts w:eastAsia="Times New Roman"/>
          <w:bCs/>
          <w:color w:val="auto"/>
          <w:kern w:val="0"/>
          <w:lang w:eastAsia="pt-PT"/>
          <w14:ligatures w14:val="none"/>
        </w:rPr>
        <w:t xml:space="preserve"> de 2025.</w:t>
      </w:r>
    </w:p>
    <w:p w14:paraId="29BE28B3"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Jain</w:t>
      </w:r>
      <w:proofErr w:type="spellEnd"/>
      <w:r w:rsidRPr="00580A94">
        <w:rPr>
          <w:rFonts w:eastAsia="Times New Roman"/>
          <w:bCs/>
          <w:color w:val="auto"/>
          <w:kern w:val="0"/>
          <w:lang w:eastAsia="pt-PT"/>
          <w14:ligatures w14:val="none"/>
        </w:rPr>
        <w:t xml:space="preserve">, A. K., Ross, A., &amp; </w:t>
      </w:r>
      <w:proofErr w:type="spellStart"/>
      <w:r w:rsidRPr="00580A94">
        <w:rPr>
          <w:rFonts w:eastAsia="Times New Roman"/>
          <w:bCs/>
          <w:color w:val="auto"/>
          <w:kern w:val="0"/>
          <w:lang w:eastAsia="pt-PT"/>
          <w14:ligatures w14:val="none"/>
        </w:rPr>
        <w:t>Nandakumar</w:t>
      </w:r>
      <w:proofErr w:type="spellEnd"/>
      <w:r w:rsidRPr="00580A94">
        <w:rPr>
          <w:rFonts w:eastAsia="Times New Roman"/>
          <w:bCs/>
          <w:color w:val="auto"/>
          <w:kern w:val="0"/>
          <w:lang w:eastAsia="pt-PT"/>
          <w14:ligatures w14:val="none"/>
        </w:rPr>
        <w:t xml:space="preserve">, K. (2016). </w:t>
      </w:r>
      <w:proofErr w:type="spellStart"/>
      <w:r w:rsidRPr="00580A94">
        <w:rPr>
          <w:rFonts w:eastAsia="Times New Roman"/>
          <w:bCs/>
          <w:color w:val="auto"/>
          <w:kern w:val="0"/>
          <w:lang w:eastAsia="pt-PT"/>
          <w14:ligatures w14:val="none"/>
        </w:rPr>
        <w:t>Introduction</w:t>
      </w:r>
      <w:proofErr w:type="spellEnd"/>
      <w:r w:rsidRPr="00580A94">
        <w:rPr>
          <w:rFonts w:eastAsia="Times New Roman"/>
          <w:bCs/>
          <w:color w:val="auto"/>
          <w:kern w:val="0"/>
          <w:lang w:eastAsia="pt-PT"/>
          <w14:ligatures w14:val="none"/>
        </w:rPr>
        <w:t xml:space="preserve"> to </w:t>
      </w:r>
      <w:proofErr w:type="spellStart"/>
      <w:r w:rsidRPr="00580A94">
        <w:rPr>
          <w:rFonts w:eastAsia="Times New Roman"/>
          <w:bCs/>
          <w:color w:val="auto"/>
          <w:kern w:val="0"/>
          <w:lang w:eastAsia="pt-PT"/>
          <w14:ligatures w14:val="none"/>
        </w:rPr>
        <w:t>biometrics</w:t>
      </w:r>
      <w:proofErr w:type="spellEnd"/>
      <w:r w:rsidRPr="00580A94">
        <w:rPr>
          <w:rFonts w:eastAsia="Times New Roman"/>
          <w:bCs/>
          <w:color w:val="auto"/>
          <w:kern w:val="0"/>
          <w:lang w:eastAsia="pt-PT"/>
          <w14:ligatures w14:val="none"/>
        </w:rPr>
        <w:t>. Springer.</w:t>
      </w:r>
    </w:p>
    <w:p w14:paraId="7F2C165E"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José Eduardo Gomides (2002). A definição do Problema de Pesquisa: a chave para o sucesso do Projeto de Pesquisa. Revista do Centro de Ensino Superior de Catalão – CESUC, Ano IV (n. 6), 1.º semestre.</w:t>
      </w:r>
    </w:p>
    <w:p w14:paraId="59630EF4" w14:textId="2117BD2F"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lastRenderedPageBreak/>
        <w:t>Kariuki</w:t>
      </w:r>
      <w:proofErr w:type="spellEnd"/>
      <w:r w:rsidRPr="00580A94">
        <w:rPr>
          <w:rFonts w:eastAsia="Times New Roman"/>
          <w:bCs/>
          <w:color w:val="auto"/>
          <w:kern w:val="0"/>
          <w:lang w:eastAsia="pt-PT"/>
          <w14:ligatures w14:val="none"/>
        </w:rPr>
        <w:t xml:space="preserve">, J., &amp; Singh, A. (2020). </w:t>
      </w:r>
      <w:proofErr w:type="spellStart"/>
      <w:r w:rsidRPr="00580A94">
        <w:rPr>
          <w:rFonts w:eastAsia="Times New Roman"/>
          <w:bCs/>
          <w:color w:val="auto"/>
          <w:kern w:val="0"/>
          <w:lang w:eastAsia="pt-PT"/>
          <w14:ligatures w14:val="none"/>
        </w:rPr>
        <w:t>IoT-based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perimeter</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solutions</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military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installations</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developing</w:t>
      </w:r>
      <w:proofErr w:type="spellEnd"/>
      <w:r w:rsidRPr="00580A94">
        <w:rPr>
          <w:rFonts w:eastAsia="Times New Roman"/>
          <w:bCs/>
          <w:color w:val="auto"/>
          <w:kern w:val="0"/>
          <w:lang w:eastAsia="pt-PT"/>
          <w14:ligatures w14:val="none"/>
        </w:rPr>
        <w:t xml:space="preserve"> countries. </w:t>
      </w:r>
      <w:proofErr w:type="spellStart"/>
      <w:r w:rsidRPr="00580A94">
        <w:rPr>
          <w:rFonts w:eastAsia="Times New Roman"/>
          <w:bCs/>
          <w:color w:val="auto"/>
          <w:kern w:val="0"/>
          <w:lang w:eastAsia="pt-PT"/>
          <w14:ligatures w14:val="none"/>
        </w:rPr>
        <w:t>Journal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Defense </w:t>
      </w:r>
      <w:proofErr w:type="spellStart"/>
      <w:r w:rsidRPr="00580A94">
        <w:rPr>
          <w:rFonts w:eastAsia="Times New Roman"/>
          <w:bCs/>
          <w:color w:val="auto"/>
          <w:kern w:val="0"/>
          <w:lang w:eastAsia="pt-PT"/>
          <w14:ligatures w14:val="none"/>
        </w:rPr>
        <w:t>Technology</w:t>
      </w:r>
      <w:proofErr w:type="spellEnd"/>
      <w:r w:rsidRPr="00580A94">
        <w:rPr>
          <w:rFonts w:eastAsia="Times New Roman"/>
          <w:bCs/>
          <w:color w:val="auto"/>
          <w:kern w:val="0"/>
          <w:lang w:eastAsia="pt-PT"/>
          <w14:ligatures w14:val="none"/>
        </w:rPr>
        <w:t xml:space="preserve">, 36(4), 245–261. </w:t>
      </w:r>
      <w:r w:rsidR="00967DCD" w:rsidRPr="00580A94">
        <w:rPr>
          <w:rFonts w:eastAsia="Times New Roman"/>
          <w:bCs/>
          <w:color w:val="auto"/>
          <w:kern w:val="0"/>
          <w:lang w:eastAsia="pt-PT"/>
          <w14:ligatures w14:val="none"/>
        </w:rPr>
        <w:t xml:space="preserve">Disponível em: </w:t>
      </w:r>
      <w:hyperlink r:id="rId23" w:history="1">
        <w:r w:rsidRPr="00580A94">
          <w:rPr>
            <w:rFonts w:eastAsia="Times New Roman"/>
            <w:bCs/>
            <w:color w:val="0000FF"/>
            <w:kern w:val="0"/>
            <w:u w:val="single"/>
            <w:lang w:eastAsia="pt-PT"/>
            <w14:ligatures w14:val="none"/>
          </w:rPr>
          <w:t>https://doi.org/10.1016/j.jdt.2020.04.005</w:t>
        </w:r>
      </w:hyperlink>
      <w:r w:rsidR="00967DCD" w:rsidRPr="00580A94">
        <w:rPr>
          <w:rFonts w:eastAsia="Times New Roman"/>
          <w:bCs/>
          <w:color w:val="auto"/>
          <w:kern w:val="0"/>
          <w:lang w:eastAsia="pt-PT"/>
          <w14:ligatures w14:val="none"/>
        </w:rPr>
        <w:t xml:space="preserve">. Obtido em 22 de </w:t>
      </w:r>
      <w:proofErr w:type="gramStart"/>
      <w:r w:rsidR="00967DCD" w:rsidRPr="00580A94">
        <w:rPr>
          <w:rFonts w:eastAsia="Times New Roman"/>
          <w:bCs/>
          <w:color w:val="auto"/>
          <w:kern w:val="0"/>
          <w:lang w:eastAsia="pt-PT"/>
          <w14:ligatures w14:val="none"/>
        </w:rPr>
        <w:t>Agosto</w:t>
      </w:r>
      <w:proofErr w:type="gramEnd"/>
      <w:r w:rsidR="00967DCD" w:rsidRPr="00580A94">
        <w:rPr>
          <w:rFonts w:eastAsia="Times New Roman"/>
          <w:bCs/>
          <w:color w:val="auto"/>
          <w:kern w:val="0"/>
          <w:lang w:eastAsia="pt-PT"/>
          <w14:ligatures w14:val="none"/>
        </w:rPr>
        <w:t xml:space="preserve"> de 2025</w:t>
      </w:r>
    </w:p>
    <w:p w14:paraId="48419BC1"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Kizza</w:t>
      </w:r>
      <w:proofErr w:type="spellEnd"/>
      <w:r w:rsidRPr="00580A94">
        <w:rPr>
          <w:rFonts w:eastAsia="Times New Roman"/>
          <w:bCs/>
          <w:color w:val="auto"/>
          <w:kern w:val="0"/>
          <w:lang w:eastAsia="pt-PT"/>
          <w14:ligatures w14:val="none"/>
        </w:rPr>
        <w:t xml:space="preserve">, J. M. (2017). Guide to </w:t>
      </w:r>
      <w:proofErr w:type="spellStart"/>
      <w:r w:rsidRPr="00580A94">
        <w:rPr>
          <w:rFonts w:eastAsia="Times New Roman"/>
          <w:bCs/>
          <w:color w:val="auto"/>
          <w:kern w:val="0"/>
          <w:lang w:eastAsia="pt-PT"/>
          <w14:ligatures w14:val="none"/>
        </w:rPr>
        <w:t>computer</w:t>
      </w:r>
      <w:proofErr w:type="spellEnd"/>
      <w:r w:rsidRPr="00580A94">
        <w:rPr>
          <w:rFonts w:eastAsia="Times New Roman"/>
          <w:bCs/>
          <w:color w:val="auto"/>
          <w:kern w:val="0"/>
          <w:lang w:eastAsia="pt-PT"/>
          <w14:ligatures w14:val="none"/>
        </w:rPr>
        <w:t xml:space="preserve"> network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(4th ed.). Springer.</w:t>
      </w:r>
    </w:p>
    <w:p w14:paraId="18011149"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Kowalski</w:t>
      </w:r>
      <w:proofErr w:type="spellEnd"/>
      <w:r w:rsidRPr="00580A94">
        <w:rPr>
          <w:rFonts w:eastAsia="Times New Roman"/>
          <w:bCs/>
          <w:color w:val="auto"/>
          <w:kern w:val="0"/>
          <w:lang w:eastAsia="pt-PT"/>
          <w14:ligatures w14:val="none"/>
        </w:rPr>
        <w:t xml:space="preserve">, K. M., &amp; </w:t>
      </w:r>
      <w:proofErr w:type="spellStart"/>
      <w:r w:rsidRPr="00580A94">
        <w:rPr>
          <w:rFonts w:eastAsia="Times New Roman"/>
          <w:bCs/>
          <w:color w:val="auto"/>
          <w:kern w:val="0"/>
          <w:lang w:eastAsia="pt-PT"/>
          <w14:ligatures w14:val="none"/>
        </w:rPr>
        <w:t>Vaught</w:t>
      </w:r>
      <w:proofErr w:type="spellEnd"/>
      <w:r w:rsidRPr="00580A94">
        <w:rPr>
          <w:rFonts w:eastAsia="Times New Roman"/>
          <w:bCs/>
          <w:color w:val="auto"/>
          <w:kern w:val="0"/>
          <w:lang w:eastAsia="pt-PT"/>
          <w14:ligatures w14:val="none"/>
        </w:rPr>
        <w:t xml:space="preserve">, C. (2018). </w:t>
      </w:r>
      <w:proofErr w:type="spellStart"/>
      <w:r w:rsidRPr="00580A94">
        <w:rPr>
          <w:rFonts w:eastAsia="Times New Roman"/>
          <w:bCs/>
          <w:color w:val="auto"/>
          <w:kern w:val="0"/>
          <w:lang w:eastAsia="pt-PT"/>
          <w14:ligatures w14:val="none"/>
        </w:rPr>
        <w:t>Human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factors</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monitoring</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and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surveillance</w:t>
      </w:r>
      <w:proofErr w:type="spellEnd"/>
      <w:r w:rsidRPr="00580A94">
        <w:rPr>
          <w:rFonts w:eastAsia="Times New Roman"/>
          <w:bCs/>
          <w:color w:val="auto"/>
          <w:kern w:val="0"/>
          <w:lang w:eastAsia="pt-PT"/>
          <w14:ligatures w14:val="none"/>
        </w:rPr>
        <w:t xml:space="preserve">: A </w:t>
      </w:r>
      <w:proofErr w:type="spellStart"/>
      <w:r w:rsidRPr="00580A94">
        <w:rPr>
          <w:rFonts w:eastAsia="Times New Roman"/>
          <w:bCs/>
          <w:color w:val="auto"/>
          <w:kern w:val="0"/>
          <w:lang w:eastAsia="pt-PT"/>
          <w14:ligatures w14:val="none"/>
        </w:rPr>
        <w:t>review</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Journal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Safety</w:t>
      </w:r>
      <w:proofErr w:type="spellEnd"/>
      <w:r w:rsidRPr="00580A94">
        <w:rPr>
          <w:rFonts w:eastAsia="Times New Roman"/>
          <w:bCs/>
          <w:color w:val="auto"/>
          <w:kern w:val="0"/>
          <w:lang w:eastAsia="pt-PT"/>
          <w14:ligatures w14:val="none"/>
        </w:rPr>
        <w:t xml:space="preserve"> Research, 65(3), 45–53.</w:t>
      </w:r>
    </w:p>
    <w:p w14:paraId="7C00CCA5" w14:textId="7687CC9D"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 xml:space="preserve">Kumar, R. B., Singh, P., &amp; Thomas, J. (2021). </w:t>
      </w:r>
      <w:proofErr w:type="spellStart"/>
      <w:r w:rsidRPr="00580A94">
        <w:rPr>
          <w:rFonts w:eastAsia="Times New Roman"/>
          <w:bCs/>
          <w:color w:val="auto"/>
          <w:kern w:val="0"/>
          <w:lang w:eastAsia="pt-PT"/>
          <w14:ligatures w14:val="none"/>
        </w:rPr>
        <w:t>Unmanned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aerial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vehicles</w:t>
      </w:r>
      <w:proofErr w:type="spellEnd"/>
      <w:r w:rsidRPr="00580A94">
        <w:rPr>
          <w:rFonts w:eastAsia="Times New Roman"/>
          <w:bCs/>
          <w:color w:val="auto"/>
          <w:kern w:val="0"/>
          <w:lang w:eastAsia="pt-PT"/>
          <w14:ligatures w14:val="none"/>
        </w:rPr>
        <w:t xml:space="preserve"> for </w:t>
      </w:r>
      <w:proofErr w:type="spellStart"/>
      <w:r w:rsidRPr="00580A94">
        <w:rPr>
          <w:rFonts w:eastAsia="Times New Roman"/>
          <w:bCs/>
          <w:color w:val="auto"/>
          <w:kern w:val="0"/>
          <w:lang w:eastAsia="pt-PT"/>
          <w14:ligatures w14:val="none"/>
        </w:rPr>
        <w:t>perimeter</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A </w:t>
      </w:r>
      <w:proofErr w:type="spellStart"/>
      <w:r w:rsidRPr="00580A94">
        <w:rPr>
          <w:rFonts w:eastAsia="Times New Roman"/>
          <w:bCs/>
          <w:color w:val="auto"/>
          <w:kern w:val="0"/>
          <w:lang w:eastAsia="pt-PT"/>
          <w14:ligatures w14:val="none"/>
        </w:rPr>
        <w:t>survey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emerging</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applications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Defence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Science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Journal</w:t>
      </w:r>
      <w:proofErr w:type="spellEnd"/>
      <w:r w:rsidRPr="00580A94">
        <w:rPr>
          <w:rFonts w:eastAsia="Times New Roman"/>
          <w:bCs/>
          <w:color w:val="auto"/>
          <w:kern w:val="0"/>
          <w:lang w:eastAsia="pt-PT"/>
          <w14:ligatures w14:val="none"/>
        </w:rPr>
        <w:t xml:space="preserve">, 71(6), 589–602. </w:t>
      </w:r>
      <w:r w:rsidR="00967DCD" w:rsidRPr="00580A94">
        <w:rPr>
          <w:rFonts w:eastAsia="Times New Roman"/>
          <w:bCs/>
          <w:color w:val="auto"/>
          <w:kern w:val="0"/>
          <w:lang w:eastAsia="pt-PT"/>
          <w14:ligatures w14:val="none"/>
        </w:rPr>
        <w:t xml:space="preserve">Disponível em: </w:t>
      </w:r>
      <w:hyperlink r:id="rId24" w:history="1">
        <w:r w:rsidRPr="00580A94">
          <w:rPr>
            <w:rFonts w:eastAsia="Times New Roman"/>
            <w:bCs/>
            <w:color w:val="0000FF"/>
            <w:kern w:val="0"/>
            <w:u w:val="single"/>
            <w:lang w:eastAsia="pt-PT"/>
            <w14:ligatures w14:val="none"/>
          </w:rPr>
          <w:t>https://doi.org/10.14429/dsj.71.16541</w:t>
        </w:r>
      </w:hyperlink>
      <w:r w:rsidR="00967DCD" w:rsidRPr="00580A94">
        <w:rPr>
          <w:rFonts w:eastAsia="Times New Roman"/>
          <w:bCs/>
          <w:color w:val="auto"/>
          <w:kern w:val="0"/>
          <w:lang w:eastAsia="pt-PT"/>
          <w14:ligatures w14:val="none"/>
        </w:rPr>
        <w:t xml:space="preserve">. Obtido em 29 de </w:t>
      </w:r>
      <w:proofErr w:type="gramStart"/>
      <w:r w:rsidR="00967DCD" w:rsidRPr="00580A94">
        <w:rPr>
          <w:rFonts w:eastAsia="Times New Roman"/>
          <w:bCs/>
          <w:color w:val="auto"/>
          <w:kern w:val="0"/>
          <w:lang w:eastAsia="pt-PT"/>
          <w14:ligatures w14:val="none"/>
        </w:rPr>
        <w:t>Agosto</w:t>
      </w:r>
      <w:proofErr w:type="gramEnd"/>
      <w:r w:rsidR="00967DCD" w:rsidRPr="00580A94">
        <w:rPr>
          <w:rFonts w:eastAsia="Times New Roman"/>
          <w:bCs/>
          <w:color w:val="auto"/>
          <w:kern w:val="0"/>
          <w:lang w:eastAsia="pt-PT"/>
          <w14:ligatures w14:val="none"/>
        </w:rPr>
        <w:t xml:space="preserve"> de 2025.</w:t>
      </w:r>
    </w:p>
    <w:p w14:paraId="45B7DFCF"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 xml:space="preserve">Lyon, D. (2001). </w:t>
      </w:r>
      <w:proofErr w:type="spellStart"/>
      <w:r w:rsidRPr="00580A94">
        <w:rPr>
          <w:rFonts w:eastAsia="Times New Roman"/>
          <w:bCs/>
          <w:color w:val="auto"/>
          <w:kern w:val="0"/>
          <w:lang w:eastAsia="pt-PT"/>
          <w14:ligatures w14:val="none"/>
        </w:rPr>
        <w:t>Surveillance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society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Monitoring</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everyday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life</w:t>
      </w:r>
      <w:proofErr w:type="spellEnd"/>
      <w:r w:rsidRPr="00580A94">
        <w:rPr>
          <w:rFonts w:eastAsia="Times New Roman"/>
          <w:bCs/>
          <w:color w:val="auto"/>
          <w:kern w:val="0"/>
          <w:lang w:eastAsia="pt-PT"/>
          <w14:ligatures w14:val="none"/>
        </w:rPr>
        <w:t xml:space="preserve">. Open </w:t>
      </w:r>
      <w:proofErr w:type="spellStart"/>
      <w:r w:rsidRPr="00580A94">
        <w:rPr>
          <w:rFonts w:eastAsia="Times New Roman"/>
          <w:bCs/>
          <w:color w:val="auto"/>
          <w:kern w:val="0"/>
          <w:lang w:eastAsia="pt-PT"/>
          <w14:ligatures w14:val="none"/>
        </w:rPr>
        <w:t>University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Press</w:t>
      </w:r>
      <w:proofErr w:type="spellEnd"/>
      <w:r w:rsidRPr="00580A94">
        <w:rPr>
          <w:rFonts w:eastAsia="Times New Roman"/>
          <w:bCs/>
          <w:color w:val="auto"/>
          <w:kern w:val="0"/>
          <w:lang w:eastAsia="pt-PT"/>
          <w14:ligatures w14:val="none"/>
        </w:rPr>
        <w:t>.</w:t>
      </w:r>
    </w:p>
    <w:p w14:paraId="3A11EA6E"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 xml:space="preserve">Lyon, D. (2003). </w:t>
      </w:r>
      <w:proofErr w:type="spellStart"/>
      <w:r w:rsidRPr="00580A94">
        <w:rPr>
          <w:rFonts w:eastAsia="Times New Roman"/>
          <w:bCs/>
          <w:color w:val="auto"/>
          <w:kern w:val="0"/>
          <w:lang w:eastAsia="pt-PT"/>
          <w14:ligatures w14:val="none"/>
        </w:rPr>
        <w:t>Surveillance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after</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September</w:t>
      </w:r>
      <w:proofErr w:type="spellEnd"/>
      <w:r w:rsidRPr="00580A94">
        <w:rPr>
          <w:rFonts w:eastAsia="Times New Roman"/>
          <w:bCs/>
          <w:color w:val="auto"/>
          <w:kern w:val="0"/>
          <w:lang w:eastAsia="pt-PT"/>
          <w14:ligatures w14:val="none"/>
        </w:rPr>
        <w:t xml:space="preserve"> 11. </w:t>
      </w:r>
      <w:proofErr w:type="spellStart"/>
      <w:r w:rsidRPr="00580A94">
        <w:rPr>
          <w:rFonts w:eastAsia="Times New Roman"/>
          <w:bCs/>
          <w:color w:val="auto"/>
          <w:kern w:val="0"/>
          <w:lang w:eastAsia="pt-PT"/>
          <w14:ligatures w14:val="none"/>
        </w:rPr>
        <w:t>Polity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Press</w:t>
      </w:r>
      <w:proofErr w:type="spellEnd"/>
      <w:r w:rsidRPr="00580A94">
        <w:rPr>
          <w:rFonts w:eastAsia="Times New Roman"/>
          <w:bCs/>
          <w:color w:val="auto"/>
          <w:kern w:val="0"/>
          <w:lang w:eastAsia="pt-PT"/>
          <w14:ligatures w14:val="none"/>
        </w:rPr>
        <w:t>.</w:t>
      </w:r>
    </w:p>
    <w:p w14:paraId="5C5B5CD2" w14:textId="095AAFA6"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Mahmood</w:t>
      </w:r>
      <w:proofErr w:type="spellEnd"/>
      <w:r w:rsidRPr="00580A94">
        <w:rPr>
          <w:rFonts w:eastAsia="Times New Roman"/>
          <w:bCs/>
          <w:color w:val="auto"/>
          <w:kern w:val="0"/>
          <w:lang w:eastAsia="pt-PT"/>
          <w14:ligatures w14:val="none"/>
        </w:rPr>
        <w:t xml:space="preserve">, A., </w:t>
      </w:r>
      <w:proofErr w:type="spellStart"/>
      <w:r w:rsidRPr="00580A94">
        <w:rPr>
          <w:rFonts w:eastAsia="Times New Roman"/>
          <w:bCs/>
          <w:color w:val="auto"/>
          <w:kern w:val="0"/>
          <w:lang w:eastAsia="pt-PT"/>
          <w14:ligatures w14:val="none"/>
        </w:rPr>
        <w:t>Khan</w:t>
      </w:r>
      <w:proofErr w:type="spellEnd"/>
      <w:r w:rsidRPr="00580A94">
        <w:rPr>
          <w:rFonts w:eastAsia="Times New Roman"/>
          <w:bCs/>
          <w:color w:val="auto"/>
          <w:kern w:val="0"/>
          <w:lang w:eastAsia="pt-PT"/>
          <w14:ligatures w14:val="none"/>
        </w:rPr>
        <w:t xml:space="preserve">, M., &amp; Lee, S. (2019). </w:t>
      </w:r>
      <w:proofErr w:type="spellStart"/>
      <w:r w:rsidRPr="00580A94">
        <w:rPr>
          <w:rFonts w:eastAsia="Times New Roman"/>
          <w:bCs/>
          <w:color w:val="auto"/>
          <w:kern w:val="0"/>
          <w:lang w:eastAsia="pt-PT"/>
          <w14:ligatures w14:val="none"/>
        </w:rPr>
        <w:t>Event-driven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systems</w:t>
      </w:r>
      <w:proofErr w:type="spellEnd"/>
      <w:r w:rsidRPr="00580A94">
        <w:rPr>
          <w:rFonts w:eastAsia="Times New Roman"/>
          <w:bCs/>
          <w:color w:val="auto"/>
          <w:kern w:val="0"/>
          <w:lang w:eastAsia="pt-PT"/>
          <w14:ligatures w14:val="none"/>
        </w:rPr>
        <w:t xml:space="preserve">: SMS </w:t>
      </w:r>
      <w:proofErr w:type="spellStart"/>
      <w:r w:rsidRPr="00580A94">
        <w:rPr>
          <w:rFonts w:eastAsia="Times New Roman"/>
          <w:bCs/>
          <w:color w:val="auto"/>
          <w:kern w:val="0"/>
          <w:lang w:eastAsia="pt-PT"/>
          <w14:ligatures w14:val="none"/>
        </w:rPr>
        <w:t>and</w:t>
      </w:r>
      <w:proofErr w:type="spellEnd"/>
      <w:r w:rsidRPr="00580A94">
        <w:rPr>
          <w:rFonts w:eastAsia="Times New Roman"/>
          <w:bCs/>
          <w:color w:val="auto"/>
          <w:kern w:val="0"/>
          <w:lang w:eastAsia="pt-PT"/>
          <w14:ligatures w14:val="none"/>
        </w:rPr>
        <w:t xml:space="preserve"> mobile </w:t>
      </w:r>
      <w:proofErr w:type="spellStart"/>
      <w:r w:rsidRPr="00580A94">
        <w:rPr>
          <w:rFonts w:eastAsia="Times New Roman"/>
          <w:bCs/>
          <w:color w:val="auto"/>
          <w:kern w:val="0"/>
          <w:lang w:eastAsia="pt-PT"/>
          <w14:ligatures w14:val="none"/>
        </w:rPr>
        <w:t>integration</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intrusion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detection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International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Journal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Applications</w:t>
      </w:r>
      <w:proofErr w:type="spellEnd"/>
      <w:r w:rsidRPr="00580A94">
        <w:rPr>
          <w:rFonts w:eastAsia="Times New Roman"/>
          <w:bCs/>
          <w:color w:val="auto"/>
          <w:kern w:val="0"/>
          <w:lang w:eastAsia="pt-PT"/>
          <w14:ligatures w14:val="none"/>
        </w:rPr>
        <w:t xml:space="preserve">, 13(2), 45–59. </w:t>
      </w:r>
      <w:r w:rsidR="00967DCD" w:rsidRPr="00580A94">
        <w:rPr>
          <w:rFonts w:eastAsia="Times New Roman"/>
          <w:bCs/>
          <w:color w:val="auto"/>
          <w:kern w:val="0"/>
          <w:lang w:eastAsia="pt-PT"/>
          <w14:ligatures w14:val="none"/>
        </w:rPr>
        <w:t xml:space="preserve">Disponível em: </w:t>
      </w:r>
      <w:hyperlink r:id="rId25" w:history="1">
        <w:r w:rsidRPr="00580A94">
          <w:rPr>
            <w:rFonts w:eastAsia="Times New Roman"/>
            <w:bCs/>
            <w:color w:val="0000FF"/>
            <w:kern w:val="0"/>
            <w:u w:val="single"/>
            <w:lang w:eastAsia="pt-PT"/>
            <w14:ligatures w14:val="none"/>
          </w:rPr>
          <w:t>https://doi.org/10.5121/ijsa.2019.13204</w:t>
        </w:r>
      </w:hyperlink>
      <w:r w:rsidR="00967DCD" w:rsidRPr="00580A94">
        <w:rPr>
          <w:rFonts w:eastAsia="Times New Roman"/>
          <w:bCs/>
          <w:color w:val="auto"/>
          <w:kern w:val="0"/>
          <w:lang w:eastAsia="pt-PT"/>
          <w14:ligatures w14:val="none"/>
        </w:rPr>
        <w:t xml:space="preserve">. Obtido em </w:t>
      </w:r>
      <w:r w:rsidR="00A16CDE" w:rsidRPr="00580A94">
        <w:rPr>
          <w:rFonts w:eastAsia="Times New Roman"/>
          <w:bCs/>
          <w:color w:val="auto"/>
          <w:kern w:val="0"/>
          <w:lang w:eastAsia="pt-PT"/>
          <w14:ligatures w14:val="none"/>
        </w:rPr>
        <w:t xml:space="preserve">31 de </w:t>
      </w:r>
      <w:proofErr w:type="gramStart"/>
      <w:r w:rsidR="00A16CDE" w:rsidRPr="00580A94">
        <w:rPr>
          <w:rFonts w:eastAsia="Times New Roman"/>
          <w:bCs/>
          <w:color w:val="auto"/>
          <w:kern w:val="0"/>
          <w:lang w:eastAsia="pt-PT"/>
          <w14:ligatures w14:val="none"/>
        </w:rPr>
        <w:t>Agosto</w:t>
      </w:r>
      <w:proofErr w:type="gramEnd"/>
      <w:r w:rsidR="00A16CDE" w:rsidRPr="00580A94">
        <w:rPr>
          <w:rFonts w:eastAsia="Times New Roman"/>
          <w:bCs/>
          <w:color w:val="auto"/>
          <w:kern w:val="0"/>
          <w:lang w:eastAsia="pt-PT"/>
          <w14:ligatures w14:val="none"/>
        </w:rPr>
        <w:t xml:space="preserve"> de 2025.</w:t>
      </w:r>
    </w:p>
    <w:p w14:paraId="3804BC7B"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Maltoni</w:t>
      </w:r>
      <w:proofErr w:type="spellEnd"/>
      <w:r w:rsidRPr="00580A94">
        <w:rPr>
          <w:rFonts w:eastAsia="Times New Roman"/>
          <w:bCs/>
          <w:color w:val="auto"/>
          <w:kern w:val="0"/>
          <w:lang w:eastAsia="pt-PT"/>
          <w14:ligatures w14:val="none"/>
        </w:rPr>
        <w:t xml:space="preserve">, D., </w:t>
      </w:r>
      <w:proofErr w:type="gramStart"/>
      <w:r w:rsidRPr="00580A94">
        <w:rPr>
          <w:rFonts w:eastAsia="Times New Roman"/>
          <w:bCs/>
          <w:color w:val="auto"/>
          <w:kern w:val="0"/>
          <w:lang w:eastAsia="pt-PT"/>
          <w14:ligatures w14:val="none"/>
        </w:rPr>
        <w:t>Maio</w:t>
      </w:r>
      <w:proofErr w:type="gramEnd"/>
      <w:r w:rsidRPr="00580A94">
        <w:rPr>
          <w:rFonts w:eastAsia="Times New Roman"/>
          <w:bCs/>
          <w:color w:val="auto"/>
          <w:kern w:val="0"/>
          <w:lang w:eastAsia="pt-PT"/>
          <w14:ligatures w14:val="none"/>
        </w:rPr>
        <w:t xml:space="preserve">, D., </w:t>
      </w:r>
      <w:proofErr w:type="spellStart"/>
      <w:r w:rsidRPr="00580A94">
        <w:rPr>
          <w:rFonts w:eastAsia="Times New Roman"/>
          <w:bCs/>
          <w:color w:val="auto"/>
          <w:kern w:val="0"/>
          <w:lang w:eastAsia="pt-PT"/>
          <w14:ligatures w14:val="none"/>
        </w:rPr>
        <w:t>Jain</w:t>
      </w:r>
      <w:proofErr w:type="spellEnd"/>
      <w:r w:rsidRPr="00580A94">
        <w:rPr>
          <w:rFonts w:eastAsia="Times New Roman"/>
          <w:bCs/>
          <w:color w:val="auto"/>
          <w:kern w:val="0"/>
          <w:lang w:eastAsia="pt-PT"/>
          <w14:ligatures w14:val="none"/>
        </w:rPr>
        <w:t xml:space="preserve">, A. K., &amp; </w:t>
      </w:r>
      <w:proofErr w:type="spellStart"/>
      <w:r w:rsidRPr="00580A94">
        <w:rPr>
          <w:rFonts w:eastAsia="Times New Roman"/>
          <w:bCs/>
          <w:color w:val="auto"/>
          <w:kern w:val="0"/>
          <w:lang w:eastAsia="pt-PT"/>
          <w14:ligatures w14:val="none"/>
        </w:rPr>
        <w:t>Prabhakar</w:t>
      </w:r>
      <w:proofErr w:type="spellEnd"/>
      <w:r w:rsidRPr="00580A94">
        <w:rPr>
          <w:rFonts w:eastAsia="Times New Roman"/>
          <w:bCs/>
          <w:color w:val="auto"/>
          <w:kern w:val="0"/>
          <w:lang w:eastAsia="pt-PT"/>
          <w14:ligatures w14:val="none"/>
        </w:rPr>
        <w:t xml:space="preserve">, S. (2019). </w:t>
      </w:r>
      <w:proofErr w:type="spellStart"/>
      <w:r w:rsidRPr="00580A94">
        <w:rPr>
          <w:rFonts w:eastAsia="Times New Roman"/>
          <w:bCs/>
          <w:color w:val="auto"/>
          <w:kern w:val="0"/>
          <w:lang w:eastAsia="pt-PT"/>
          <w14:ligatures w14:val="none"/>
        </w:rPr>
        <w:t>Handbook</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fingerprint</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recognition</w:t>
      </w:r>
      <w:proofErr w:type="spellEnd"/>
      <w:r w:rsidRPr="00580A94">
        <w:rPr>
          <w:rFonts w:eastAsia="Times New Roman"/>
          <w:bCs/>
          <w:color w:val="auto"/>
          <w:kern w:val="0"/>
          <w:lang w:eastAsia="pt-PT"/>
          <w14:ligatures w14:val="none"/>
        </w:rPr>
        <w:t xml:space="preserve"> (2nd ed.). Springer.</w:t>
      </w:r>
    </w:p>
    <w:p w14:paraId="28BF8C82"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Mano, R., Oliveira, T., &amp; Santos, J. (2021). Sensor-</w:t>
      </w:r>
      <w:proofErr w:type="spellStart"/>
      <w:r w:rsidRPr="00580A94">
        <w:rPr>
          <w:rFonts w:eastAsia="Times New Roman"/>
          <w:bCs/>
          <w:color w:val="auto"/>
          <w:kern w:val="0"/>
          <w:lang w:eastAsia="pt-PT"/>
          <w14:ligatures w14:val="none"/>
        </w:rPr>
        <w:t>based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intrusion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detection</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restricted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facilities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Journal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and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Safety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Systems</w:t>
      </w:r>
      <w:proofErr w:type="spellEnd"/>
      <w:r w:rsidRPr="00580A94">
        <w:rPr>
          <w:rFonts w:eastAsia="Times New Roman"/>
          <w:bCs/>
          <w:color w:val="auto"/>
          <w:kern w:val="0"/>
          <w:lang w:eastAsia="pt-PT"/>
          <w14:ligatures w14:val="none"/>
        </w:rPr>
        <w:t>, 12(3), 45–59.</w:t>
      </w:r>
    </w:p>
    <w:p w14:paraId="577E1830"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 xml:space="preserve">Marconi, M. A., &amp; </w:t>
      </w:r>
      <w:proofErr w:type="spellStart"/>
      <w:r w:rsidRPr="00580A94">
        <w:rPr>
          <w:rFonts w:eastAsia="Times New Roman"/>
          <w:bCs/>
          <w:color w:val="auto"/>
          <w:kern w:val="0"/>
          <w:lang w:eastAsia="pt-PT"/>
          <w14:ligatures w14:val="none"/>
        </w:rPr>
        <w:t>Lakatos</w:t>
      </w:r>
      <w:proofErr w:type="spellEnd"/>
      <w:r w:rsidRPr="00580A94">
        <w:rPr>
          <w:rFonts w:eastAsia="Times New Roman"/>
          <w:bCs/>
          <w:color w:val="auto"/>
          <w:kern w:val="0"/>
          <w:lang w:eastAsia="pt-PT"/>
          <w14:ligatures w14:val="none"/>
        </w:rPr>
        <w:t>, E. M. (2010). Fundamentos de metodologia científica (7ª ed.). Atlas.</w:t>
      </w:r>
    </w:p>
    <w:p w14:paraId="1B72D5C9" w14:textId="56F35D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 xml:space="preserve">Microsoft. (2022). Visual </w:t>
      </w:r>
      <w:proofErr w:type="spellStart"/>
      <w:r w:rsidRPr="00580A94">
        <w:rPr>
          <w:rFonts w:eastAsia="Times New Roman"/>
          <w:bCs/>
          <w:color w:val="auto"/>
          <w:kern w:val="0"/>
          <w:lang w:eastAsia="pt-PT"/>
          <w14:ligatures w14:val="none"/>
        </w:rPr>
        <w:t>Studio</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Code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documentation</w:t>
      </w:r>
      <w:proofErr w:type="spellEnd"/>
      <w:r w:rsidRPr="00580A94">
        <w:rPr>
          <w:rFonts w:eastAsia="Times New Roman"/>
          <w:bCs/>
          <w:color w:val="auto"/>
          <w:kern w:val="0"/>
          <w:lang w:eastAsia="pt-PT"/>
          <w14:ligatures w14:val="none"/>
        </w:rPr>
        <w:t>.</w:t>
      </w:r>
      <w:r w:rsidR="00A16CDE" w:rsidRPr="00580A94">
        <w:rPr>
          <w:rFonts w:eastAsia="Times New Roman"/>
          <w:bCs/>
          <w:color w:val="auto"/>
          <w:kern w:val="0"/>
          <w:lang w:eastAsia="pt-PT"/>
          <w14:ligatures w14:val="none"/>
        </w:rPr>
        <w:t xml:space="preserve"> Disponível em: </w:t>
      </w:r>
      <w:r w:rsidRPr="00580A94">
        <w:rPr>
          <w:rFonts w:eastAsia="Times New Roman"/>
          <w:bCs/>
          <w:color w:val="auto"/>
          <w:kern w:val="0"/>
          <w:lang w:eastAsia="pt-PT"/>
          <w14:ligatures w14:val="none"/>
        </w:rPr>
        <w:t xml:space="preserve"> </w:t>
      </w:r>
      <w:hyperlink r:id="rId26" w:history="1">
        <w:r w:rsidRPr="00580A94">
          <w:rPr>
            <w:rFonts w:eastAsia="Times New Roman"/>
            <w:bCs/>
            <w:color w:val="0000FF"/>
            <w:kern w:val="0"/>
            <w:u w:val="single"/>
            <w:lang w:eastAsia="pt-PT"/>
            <w14:ligatures w14:val="none"/>
          </w:rPr>
          <w:t>https://code.visualstudio.com/docs</w:t>
        </w:r>
      </w:hyperlink>
      <w:r w:rsidR="00A16CDE" w:rsidRPr="00580A94">
        <w:rPr>
          <w:rFonts w:eastAsia="Times New Roman"/>
          <w:bCs/>
          <w:color w:val="auto"/>
          <w:kern w:val="0"/>
          <w:lang w:eastAsia="pt-PT"/>
          <w14:ligatures w14:val="none"/>
        </w:rPr>
        <w:t>. Obtido em 24 de Agosto de 2025.</w:t>
      </w:r>
    </w:p>
    <w:p w14:paraId="1F804C86"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Minayo</w:t>
      </w:r>
      <w:proofErr w:type="spellEnd"/>
      <w:r w:rsidRPr="00580A94">
        <w:rPr>
          <w:rFonts w:eastAsia="Times New Roman"/>
          <w:bCs/>
          <w:color w:val="auto"/>
          <w:kern w:val="0"/>
          <w:lang w:eastAsia="pt-PT"/>
          <w14:ligatures w14:val="none"/>
        </w:rPr>
        <w:t xml:space="preserve">, M. C. S. (2012). O desafio do conhecimento: Pesquisa qualitativa em saúde (13. ed.). </w:t>
      </w:r>
      <w:proofErr w:type="spellStart"/>
      <w:r w:rsidRPr="00580A94">
        <w:rPr>
          <w:rFonts w:eastAsia="Times New Roman"/>
          <w:bCs/>
          <w:color w:val="auto"/>
          <w:kern w:val="0"/>
          <w:lang w:eastAsia="pt-PT"/>
          <w14:ligatures w14:val="none"/>
        </w:rPr>
        <w:t>Hucitec</w:t>
      </w:r>
      <w:proofErr w:type="spellEnd"/>
      <w:r w:rsidRPr="00580A94">
        <w:rPr>
          <w:rFonts w:eastAsia="Times New Roman"/>
          <w:bCs/>
          <w:color w:val="auto"/>
          <w:kern w:val="0"/>
          <w:lang w:eastAsia="pt-PT"/>
          <w14:ligatures w14:val="none"/>
        </w:rPr>
        <w:t>.</w:t>
      </w:r>
    </w:p>
    <w:p w14:paraId="1804759E" w14:textId="2DFF9CD8"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lastRenderedPageBreak/>
        <w:t xml:space="preserve">Musa, S., &amp; </w:t>
      </w:r>
      <w:proofErr w:type="spellStart"/>
      <w:r w:rsidRPr="00580A94">
        <w:rPr>
          <w:rFonts w:eastAsia="Times New Roman"/>
          <w:bCs/>
          <w:color w:val="auto"/>
          <w:kern w:val="0"/>
          <w:lang w:eastAsia="pt-PT"/>
          <w14:ligatures w14:val="none"/>
        </w:rPr>
        <w:t>Bassey</w:t>
      </w:r>
      <w:proofErr w:type="spellEnd"/>
      <w:r w:rsidRPr="00580A94">
        <w:rPr>
          <w:rFonts w:eastAsia="Times New Roman"/>
          <w:bCs/>
          <w:color w:val="auto"/>
          <w:kern w:val="0"/>
          <w:lang w:eastAsia="pt-PT"/>
          <w14:ligatures w14:val="none"/>
        </w:rPr>
        <w:t xml:space="preserve">, I. (2018). </w:t>
      </w:r>
      <w:proofErr w:type="spellStart"/>
      <w:r w:rsidRPr="00580A94">
        <w:rPr>
          <w:rFonts w:eastAsia="Times New Roman"/>
          <w:bCs/>
          <w:color w:val="auto"/>
          <w:kern w:val="0"/>
          <w:lang w:eastAsia="pt-PT"/>
          <w14:ligatures w14:val="none"/>
        </w:rPr>
        <w:t>Challenges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human-based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monitoring</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developing</w:t>
      </w:r>
      <w:proofErr w:type="spellEnd"/>
      <w:r w:rsidRPr="00580A94">
        <w:rPr>
          <w:rFonts w:eastAsia="Times New Roman"/>
          <w:bCs/>
          <w:color w:val="auto"/>
          <w:kern w:val="0"/>
          <w:lang w:eastAsia="pt-PT"/>
          <w14:ligatures w14:val="none"/>
        </w:rPr>
        <w:t xml:space="preserve"> countries: Case </w:t>
      </w:r>
      <w:proofErr w:type="spellStart"/>
      <w:r w:rsidRPr="00580A94">
        <w:rPr>
          <w:rFonts w:eastAsia="Times New Roman"/>
          <w:bCs/>
          <w:color w:val="auto"/>
          <w:kern w:val="0"/>
          <w:lang w:eastAsia="pt-PT"/>
          <w14:ligatures w14:val="none"/>
        </w:rPr>
        <w:t>studies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from</w:t>
      </w:r>
      <w:proofErr w:type="spellEnd"/>
      <w:r w:rsidRPr="00580A94">
        <w:rPr>
          <w:rFonts w:eastAsia="Times New Roman"/>
          <w:bCs/>
          <w:color w:val="auto"/>
          <w:kern w:val="0"/>
          <w:lang w:eastAsia="pt-PT"/>
          <w14:ligatures w14:val="none"/>
        </w:rPr>
        <w:t xml:space="preserve"> West Africa.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Journal</w:t>
      </w:r>
      <w:proofErr w:type="spellEnd"/>
      <w:r w:rsidRPr="00580A94">
        <w:rPr>
          <w:rFonts w:eastAsia="Times New Roman"/>
          <w:bCs/>
          <w:color w:val="auto"/>
          <w:kern w:val="0"/>
          <w:lang w:eastAsia="pt-PT"/>
          <w14:ligatures w14:val="none"/>
        </w:rPr>
        <w:t>, 31(3), 456–472.</w:t>
      </w:r>
      <w:r w:rsidR="00A16CDE" w:rsidRPr="00580A94">
        <w:rPr>
          <w:rFonts w:eastAsia="Times New Roman"/>
          <w:bCs/>
          <w:color w:val="auto"/>
          <w:kern w:val="0"/>
          <w:lang w:eastAsia="pt-PT"/>
          <w14:ligatures w14:val="none"/>
        </w:rPr>
        <w:t xml:space="preserve"> Disponível em: </w:t>
      </w:r>
      <w:r w:rsidRPr="00580A94">
        <w:rPr>
          <w:rFonts w:eastAsia="Times New Roman"/>
          <w:bCs/>
          <w:color w:val="auto"/>
          <w:kern w:val="0"/>
          <w:lang w:eastAsia="pt-PT"/>
          <w14:ligatures w14:val="none"/>
        </w:rPr>
        <w:t xml:space="preserve"> </w:t>
      </w:r>
      <w:hyperlink r:id="rId27" w:history="1">
        <w:r w:rsidRPr="00580A94">
          <w:rPr>
            <w:rFonts w:eastAsia="Times New Roman"/>
            <w:bCs/>
            <w:color w:val="0000FF"/>
            <w:kern w:val="0"/>
            <w:u w:val="single"/>
            <w:lang w:eastAsia="pt-PT"/>
            <w14:ligatures w14:val="none"/>
          </w:rPr>
          <w:t>https://doi.org/10.1057/s41284-018-0104-3</w:t>
        </w:r>
      </w:hyperlink>
      <w:r w:rsidR="00A16CDE" w:rsidRPr="00580A94">
        <w:rPr>
          <w:rFonts w:eastAsia="Times New Roman"/>
          <w:bCs/>
          <w:color w:val="auto"/>
          <w:kern w:val="0"/>
          <w:lang w:eastAsia="pt-PT"/>
          <w14:ligatures w14:val="none"/>
        </w:rPr>
        <w:t xml:space="preserve">. Obtido em 12 de </w:t>
      </w:r>
      <w:proofErr w:type="gramStart"/>
      <w:r w:rsidR="00A16CDE" w:rsidRPr="00580A94">
        <w:rPr>
          <w:rFonts w:eastAsia="Times New Roman"/>
          <w:bCs/>
          <w:color w:val="auto"/>
          <w:kern w:val="0"/>
          <w:lang w:eastAsia="pt-PT"/>
          <w14:ligatures w14:val="none"/>
        </w:rPr>
        <w:t>Agosto</w:t>
      </w:r>
      <w:proofErr w:type="gramEnd"/>
      <w:r w:rsidR="00A16CDE" w:rsidRPr="00580A94">
        <w:rPr>
          <w:rFonts w:eastAsia="Times New Roman"/>
          <w:bCs/>
          <w:color w:val="auto"/>
          <w:kern w:val="0"/>
          <w:lang w:eastAsia="pt-PT"/>
          <w14:ligatures w14:val="none"/>
        </w:rPr>
        <w:t xml:space="preserve"> de 2025.</w:t>
      </w:r>
    </w:p>
    <w:p w14:paraId="7E20E611"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Nigerian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Defence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Review</w:t>
      </w:r>
      <w:proofErr w:type="spellEnd"/>
      <w:r w:rsidRPr="00580A94">
        <w:rPr>
          <w:rFonts w:eastAsia="Times New Roman"/>
          <w:bCs/>
          <w:color w:val="auto"/>
          <w:kern w:val="0"/>
          <w:lang w:eastAsia="pt-PT"/>
          <w14:ligatures w14:val="none"/>
        </w:rPr>
        <w:t xml:space="preserve">. (2022). </w:t>
      </w:r>
      <w:proofErr w:type="spellStart"/>
      <w:r w:rsidRPr="00580A94">
        <w:rPr>
          <w:rFonts w:eastAsia="Times New Roman"/>
          <w:bCs/>
          <w:color w:val="auto"/>
          <w:kern w:val="0"/>
          <w:lang w:eastAsia="pt-PT"/>
          <w14:ligatures w14:val="none"/>
        </w:rPr>
        <w:t>Pilot</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project</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the</w:t>
      </w:r>
      <w:proofErr w:type="spellEnd"/>
      <w:r w:rsidRPr="00580A94">
        <w:rPr>
          <w:rFonts w:eastAsia="Times New Roman"/>
          <w:bCs/>
          <w:color w:val="auto"/>
          <w:kern w:val="0"/>
          <w:lang w:eastAsia="pt-PT"/>
          <w14:ligatures w14:val="none"/>
        </w:rPr>
        <w:t xml:space="preserve"> use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drones for </w:t>
      </w:r>
      <w:proofErr w:type="spellStart"/>
      <w:r w:rsidRPr="00580A94">
        <w:rPr>
          <w:rFonts w:eastAsia="Times New Roman"/>
          <w:bCs/>
          <w:color w:val="auto"/>
          <w:kern w:val="0"/>
          <w:lang w:eastAsia="pt-PT"/>
          <w14:ligatures w14:val="none"/>
        </w:rPr>
        <w:t>perimeter</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patrol</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oil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facilities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Nigerian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Defence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Review</w:t>
      </w:r>
      <w:proofErr w:type="spellEnd"/>
      <w:r w:rsidRPr="00580A94">
        <w:rPr>
          <w:rFonts w:eastAsia="Times New Roman"/>
          <w:bCs/>
          <w:color w:val="auto"/>
          <w:kern w:val="0"/>
          <w:lang w:eastAsia="pt-PT"/>
          <w14:ligatures w14:val="none"/>
        </w:rPr>
        <w:t>.</w:t>
      </w:r>
    </w:p>
    <w:p w14:paraId="4F2718CE" w14:textId="69F66B33"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Olatunji</w:t>
      </w:r>
      <w:proofErr w:type="spellEnd"/>
      <w:r w:rsidRPr="00580A94">
        <w:rPr>
          <w:rFonts w:eastAsia="Times New Roman"/>
          <w:bCs/>
          <w:color w:val="auto"/>
          <w:kern w:val="0"/>
          <w:lang w:eastAsia="pt-PT"/>
          <w14:ligatures w14:val="none"/>
        </w:rPr>
        <w:t xml:space="preserve">, T., </w:t>
      </w:r>
      <w:proofErr w:type="spellStart"/>
      <w:r w:rsidRPr="00580A94">
        <w:rPr>
          <w:rFonts w:eastAsia="Times New Roman"/>
          <w:bCs/>
          <w:color w:val="auto"/>
          <w:kern w:val="0"/>
          <w:lang w:eastAsia="pt-PT"/>
          <w14:ligatures w14:val="none"/>
        </w:rPr>
        <w:t>Adebayo</w:t>
      </w:r>
      <w:proofErr w:type="spellEnd"/>
      <w:r w:rsidRPr="00580A94">
        <w:rPr>
          <w:rFonts w:eastAsia="Times New Roman"/>
          <w:bCs/>
          <w:color w:val="auto"/>
          <w:kern w:val="0"/>
          <w:lang w:eastAsia="pt-PT"/>
          <w14:ligatures w14:val="none"/>
        </w:rPr>
        <w:t xml:space="preserve">, O., &amp; </w:t>
      </w:r>
      <w:proofErr w:type="spellStart"/>
      <w:r w:rsidRPr="00580A94">
        <w:rPr>
          <w:rFonts w:eastAsia="Times New Roman"/>
          <w:bCs/>
          <w:color w:val="auto"/>
          <w:kern w:val="0"/>
          <w:lang w:eastAsia="pt-PT"/>
          <w14:ligatures w14:val="none"/>
        </w:rPr>
        <w:t>Bello</w:t>
      </w:r>
      <w:proofErr w:type="spellEnd"/>
      <w:r w:rsidRPr="00580A94">
        <w:rPr>
          <w:rFonts w:eastAsia="Times New Roman"/>
          <w:bCs/>
          <w:color w:val="auto"/>
          <w:kern w:val="0"/>
          <w:lang w:eastAsia="pt-PT"/>
          <w14:ligatures w14:val="none"/>
        </w:rPr>
        <w:t xml:space="preserve">, H. (2019). </w:t>
      </w:r>
      <w:proofErr w:type="spellStart"/>
      <w:r w:rsidRPr="00580A94">
        <w:rPr>
          <w:rFonts w:eastAsia="Times New Roman"/>
          <w:bCs/>
          <w:color w:val="auto"/>
          <w:kern w:val="0"/>
          <w:lang w:eastAsia="pt-PT"/>
          <w14:ligatures w14:val="none"/>
        </w:rPr>
        <w:t>Enhancing</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perimeter</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public</w:t>
      </w:r>
      <w:proofErr w:type="spellEnd"/>
      <w:r w:rsidRPr="00580A94">
        <w:rPr>
          <w:rFonts w:eastAsia="Times New Roman"/>
          <w:bCs/>
          <w:color w:val="auto"/>
          <w:kern w:val="0"/>
          <w:lang w:eastAsia="pt-PT"/>
          <w14:ligatures w14:val="none"/>
        </w:rPr>
        <w:t xml:space="preserve"> sector </w:t>
      </w:r>
      <w:proofErr w:type="spellStart"/>
      <w:r w:rsidRPr="00580A94">
        <w:rPr>
          <w:rFonts w:eastAsia="Times New Roman"/>
          <w:bCs/>
          <w:color w:val="auto"/>
          <w:kern w:val="0"/>
          <w:lang w:eastAsia="pt-PT"/>
          <w14:ligatures w14:val="none"/>
        </w:rPr>
        <w:t>institutions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using</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low-cost</w:t>
      </w:r>
      <w:proofErr w:type="spellEnd"/>
      <w:r w:rsidRPr="00580A94">
        <w:rPr>
          <w:rFonts w:eastAsia="Times New Roman"/>
          <w:bCs/>
          <w:color w:val="auto"/>
          <w:kern w:val="0"/>
          <w:lang w:eastAsia="pt-PT"/>
          <w14:ligatures w14:val="none"/>
        </w:rPr>
        <w:t xml:space="preserve"> sensor networks. </w:t>
      </w:r>
      <w:proofErr w:type="spellStart"/>
      <w:r w:rsidRPr="00580A94">
        <w:rPr>
          <w:rFonts w:eastAsia="Times New Roman"/>
          <w:bCs/>
          <w:color w:val="auto"/>
          <w:kern w:val="0"/>
          <w:lang w:eastAsia="pt-PT"/>
          <w14:ligatures w14:val="none"/>
        </w:rPr>
        <w:t>International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Journal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Advanced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Engineering</w:t>
      </w:r>
      <w:proofErr w:type="spellEnd"/>
      <w:r w:rsidRPr="00580A94">
        <w:rPr>
          <w:rFonts w:eastAsia="Times New Roman"/>
          <w:bCs/>
          <w:color w:val="auto"/>
          <w:kern w:val="0"/>
          <w:lang w:eastAsia="pt-PT"/>
          <w14:ligatures w14:val="none"/>
        </w:rPr>
        <w:t xml:space="preserve"> Research, 6(2), 112–125.</w:t>
      </w:r>
      <w:r w:rsidR="00A16CDE" w:rsidRPr="00580A94">
        <w:rPr>
          <w:rFonts w:eastAsia="Times New Roman"/>
          <w:bCs/>
          <w:color w:val="auto"/>
          <w:kern w:val="0"/>
          <w:lang w:eastAsia="pt-PT"/>
          <w14:ligatures w14:val="none"/>
        </w:rPr>
        <w:t xml:space="preserve"> Disponível em: </w:t>
      </w:r>
      <w:r w:rsidRPr="00580A94">
        <w:rPr>
          <w:rFonts w:eastAsia="Times New Roman"/>
          <w:bCs/>
          <w:color w:val="auto"/>
          <w:kern w:val="0"/>
          <w:lang w:eastAsia="pt-PT"/>
          <w14:ligatures w14:val="none"/>
        </w:rPr>
        <w:t xml:space="preserve"> </w:t>
      </w:r>
      <w:hyperlink r:id="rId28" w:history="1">
        <w:r w:rsidRPr="00580A94">
          <w:rPr>
            <w:rFonts w:eastAsia="Times New Roman"/>
            <w:bCs/>
            <w:color w:val="0000FF"/>
            <w:kern w:val="0"/>
            <w:u w:val="single"/>
            <w:lang w:eastAsia="pt-PT"/>
            <w14:ligatures w14:val="none"/>
          </w:rPr>
          <w:t>https://doi.org/10.30534/ijaer/2019/12622019</w:t>
        </w:r>
      </w:hyperlink>
      <w:r w:rsidR="00A16CDE" w:rsidRPr="00580A94">
        <w:rPr>
          <w:rFonts w:eastAsia="Times New Roman"/>
          <w:bCs/>
          <w:color w:val="auto"/>
          <w:kern w:val="0"/>
          <w:lang w:eastAsia="pt-PT"/>
          <w14:ligatures w14:val="none"/>
        </w:rPr>
        <w:t xml:space="preserve">. Obtido em 04 de </w:t>
      </w:r>
      <w:proofErr w:type="gramStart"/>
      <w:r w:rsidR="00A16CDE" w:rsidRPr="00580A94">
        <w:rPr>
          <w:rFonts w:eastAsia="Times New Roman"/>
          <w:bCs/>
          <w:color w:val="auto"/>
          <w:kern w:val="0"/>
          <w:lang w:eastAsia="pt-PT"/>
          <w14:ligatures w14:val="none"/>
        </w:rPr>
        <w:t>Setembro</w:t>
      </w:r>
      <w:proofErr w:type="gramEnd"/>
      <w:r w:rsidR="00A16CDE" w:rsidRPr="00580A94">
        <w:rPr>
          <w:rFonts w:eastAsia="Times New Roman"/>
          <w:bCs/>
          <w:color w:val="auto"/>
          <w:kern w:val="0"/>
          <w:lang w:eastAsia="pt-PT"/>
          <w14:ligatures w14:val="none"/>
        </w:rPr>
        <w:t xml:space="preserve"> de 2025.</w:t>
      </w:r>
    </w:p>
    <w:p w14:paraId="2986288B"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Pressman</w:t>
      </w:r>
      <w:proofErr w:type="spellEnd"/>
      <w:r w:rsidRPr="00580A94">
        <w:rPr>
          <w:rFonts w:eastAsia="Times New Roman"/>
          <w:bCs/>
          <w:color w:val="auto"/>
          <w:kern w:val="0"/>
          <w:lang w:eastAsia="pt-PT"/>
          <w14:ligatures w14:val="none"/>
        </w:rPr>
        <w:t xml:space="preserve">, R. S. B. R. Maxim (2015). Software </w:t>
      </w:r>
      <w:proofErr w:type="spellStart"/>
      <w:r w:rsidRPr="00580A94">
        <w:rPr>
          <w:rFonts w:eastAsia="Times New Roman"/>
          <w:bCs/>
          <w:color w:val="auto"/>
          <w:kern w:val="0"/>
          <w:lang w:eastAsia="pt-PT"/>
          <w14:ligatures w14:val="none"/>
        </w:rPr>
        <w:t>Engineering</w:t>
      </w:r>
      <w:proofErr w:type="spellEnd"/>
      <w:r w:rsidRPr="00580A94">
        <w:rPr>
          <w:rFonts w:eastAsia="Times New Roman"/>
          <w:bCs/>
          <w:color w:val="auto"/>
          <w:kern w:val="0"/>
          <w:lang w:eastAsia="pt-PT"/>
          <w14:ligatures w14:val="none"/>
        </w:rPr>
        <w:t xml:space="preserve">: A </w:t>
      </w:r>
      <w:proofErr w:type="spellStart"/>
      <w:r w:rsidRPr="00580A94">
        <w:rPr>
          <w:rFonts w:eastAsia="Times New Roman"/>
          <w:bCs/>
          <w:color w:val="auto"/>
          <w:kern w:val="0"/>
          <w:lang w:eastAsia="pt-PT"/>
          <w14:ligatures w14:val="none"/>
        </w:rPr>
        <w:t>Practitioner’s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Approach</w:t>
      </w:r>
      <w:proofErr w:type="spellEnd"/>
      <w:r w:rsidRPr="00580A94">
        <w:rPr>
          <w:rFonts w:eastAsia="Times New Roman"/>
          <w:bCs/>
          <w:color w:val="auto"/>
          <w:kern w:val="0"/>
          <w:lang w:eastAsia="pt-PT"/>
          <w14:ligatures w14:val="none"/>
        </w:rPr>
        <w:t xml:space="preserve">, 8ª </w:t>
      </w:r>
    </w:p>
    <w:p w14:paraId="6314000A" w14:textId="1ACE28DA"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 xml:space="preserve">Edição. 941 pp, New York, </w:t>
      </w:r>
      <w:proofErr w:type="spellStart"/>
      <w:r w:rsidRPr="00580A94">
        <w:rPr>
          <w:rFonts w:eastAsia="Times New Roman"/>
          <w:bCs/>
          <w:color w:val="auto"/>
          <w:kern w:val="0"/>
          <w:lang w:eastAsia="pt-PT"/>
          <w14:ligatures w14:val="none"/>
        </w:rPr>
        <w:t>McGraw</w:t>
      </w:r>
      <w:proofErr w:type="spellEnd"/>
      <w:r w:rsidRPr="00580A94">
        <w:rPr>
          <w:rFonts w:eastAsia="Times New Roman"/>
          <w:bCs/>
          <w:color w:val="auto"/>
          <w:kern w:val="0"/>
          <w:lang w:eastAsia="pt-PT"/>
          <w14:ligatures w14:val="none"/>
        </w:rPr>
        <w:t xml:space="preserve">-Hill </w:t>
      </w:r>
      <w:proofErr w:type="spellStart"/>
      <w:r w:rsidRPr="00580A94">
        <w:rPr>
          <w:rFonts w:eastAsia="Times New Roman"/>
          <w:bCs/>
          <w:color w:val="auto"/>
          <w:kern w:val="0"/>
          <w:lang w:eastAsia="pt-PT"/>
          <w14:ligatures w14:val="none"/>
        </w:rPr>
        <w:t>Education</w:t>
      </w:r>
      <w:proofErr w:type="spellEnd"/>
      <w:r w:rsidRPr="00580A94">
        <w:rPr>
          <w:rFonts w:eastAsia="Times New Roman"/>
          <w:bCs/>
          <w:color w:val="auto"/>
          <w:kern w:val="0"/>
          <w:lang w:eastAsia="pt-PT"/>
          <w14:ligatures w14:val="none"/>
        </w:rPr>
        <w:t>.</w:t>
      </w:r>
    </w:p>
    <w:p w14:paraId="29EF6FC7"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Prodanov</w:t>
      </w:r>
      <w:proofErr w:type="spellEnd"/>
      <w:r w:rsidRPr="00580A94">
        <w:rPr>
          <w:rFonts w:eastAsia="Times New Roman"/>
          <w:bCs/>
          <w:color w:val="auto"/>
          <w:kern w:val="0"/>
          <w:lang w:eastAsia="pt-PT"/>
          <w14:ligatures w14:val="none"/>
        </w:rPr>
        <w:t xml:space="preserve">, C. C., &amp; Freitas, E. C. (2013). Metodologia do trabalho científico: Métodos e técnicas da pesquisa e do trabalho acadêmico (2. ed.). </w:t>
      </w:r>
      <w:proofErr w:type="spellStart"/>
      <w:r w:rsidRPr="00580A94">
        <w:rPr>
          <w:rFonts w:eastAsia="Times New Roman"/>
          <w:bCs/>
          <w:color w:val="auto"/>
          <w:kern w:val="0"/>
          <w:lang w:eastAsia="pt-PT"/>
          <w14:ligatures w14:val="none"/>
        </w:rPr>
        <w:t>Feevale</w:t>
      </w:r>
      <w:proofErr w:type="spellEnd"/>
      <w:r w:rsidRPr="00580A94">
        <w:rPr>
          <w:rFonts w:eastAsia="Times New Roman"/>
          <w:bCs/>
          <w:color w:val="auto"/>
          <w:kern w:val="0"/>
          <w:lang w:eastAsia="pt-PT"/>
          <w14:ligatures w14:val="none"/>
        </w:rPr>
        <w:t>.</w:t>
      </w:r>
    </w:p>
    <w:p w14:paraId="619FF012"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Redmon</w:t>
      </w:r>
      <w:proofErr w:type="spellEnd"/>
      <w:r w:rsidRPr="00580A94">
        <w:rPr>
          <w:rFonts w:eastAsia="Times New Roman"/>
          <w:bCs/>
          <w:color w:val="auto"/>
          <w:kern w:val="0"/>
          <w:lang w:eastAsia="pt-PT"/>
          <w14:ligatures w14:val="none"/>
        </w:rPr>
        <w:t xml:space="preserve">, J., &amp; </w:t>
      </w:r>
      <w:proofErr w:type="spellStart"/>
      <w:r w:rsidRPr="00580A94">
        <w:rPr>
          <w:rFonts w:eastAsia="Times New Roman"/>
          <w:bCs/>
          <w:color w:val="auto"/>
          <w:kern w:val="0"/>
          <w:lang w:eastAsia="pt-PT"/>
          <w14:ligatures w14:val="none"/>
        </w:rPr>
        <w:t>Farhadi</w:t>
      </w:r>
      <w:proofErr w:type="spellEnd"/>
      <w:r w:rsidRPr="00580A94">
        <w:rPr>
          <w:rFonts w:eastAsia="Times New Roman"/>
          <w:bCs/>
          <w:color w:val="auto"/>
          <w:kern w:val="0"/>
          <w:lang w:eastAsia="pt-PT"/>
          <w14:ligatures w14:val="none"/>
        </w:rPr>
        <w:t xml:space="preserve">, A. (2018). YOLOv3: </w:t>
      </w:r>
      <w:proofErr w:type="spellStart"/>
      <w:r w:rsidRPr="00580A94">
        <w:rPr>
          <w:rFonts w:eastAsia="Times New Roman"/>
          <w:bCs/>
          <w:color w:val="auto"/>
          <w:kern w:val="0"/>
          <w:lang w:eastAsia="pt-PT"/>
          <w14:ligatures w14:val="none"/>
        </w:rPr>
        <w:t>An</w:t>
      </w:r>
      <w:proofErr w:type="spellEnd"/>
      <w:r w:rsidRPr="00580A94">
        <w:rPr>
          <w:rFonts w:eastAsia="Times New Roman"/>
          <w:bCs/>
          <w:color w:val="auto"/>
          <w:kern w:val="0"/>
          <w:lang w:eastAsia="pt-PT"/>
          <w14:ligatures w14:val="none"/>
        </w:rPr>
        <w:t xml:space="preserve"> incremental </w:t>
      </w:r>
      <w:proofErr w:type="spellStart"/>
      <w:r w:rsidRPr="00580A94">
        <w:rPr>
          <w:rFonts w:eastAsia="Times New Roman"/>
          <w:bCs/>
          <w:color w:val="auto"/>
          <w:kern w:val="0"/>
          <w:lang w:eastAsia="pt-PT"/>
          <w14:ligatures w14:val="none"/>
        </w:rPr>
        <w:t>improvement</w:t>
      </w:r>
      <w:proofErr w:type="spellEnd"/>
      <w:r w:rsidRPr="00580A94">
        <w:rPr>
          <w:rFonts w:eastAsia="Times New Roman"/>
          <w:bCs/>
          <w:color w:val="auto"/>
          <w:kern w:val="0"/>
          <w:lang w:eastAsia="pt-PT"/>
          <w14:ligatures w14:val="none"/>
        </w:rPr>
        <w:t xml:space="preserve">. arXiv </w:t>
      </w:r>
      <w:proofErr w:type="spellStart"/>
      <w:r w:rsidRPr="00580A94">
        <w:rPr>
          <w:rFonts w:eastAsia="Times New Roman"/>
          <w:bCs/>
          <w:color w:val="auto"/>
          <w:kern w:val="0"/>
          <w:lang w:eastAsia="pt-PT"/>
          <w14:ligatures w14:val="none"/>
        </w:rPr>
        <w:t>preprint</w:t>
      </w:r>
      <w:proofErr w:type="spellEnd"/>
      <w:r w:rsidRPr="00580A94">
        <w:rPr>
          <w:rFonts w:eastAsia="Times New Roman"/>
          <w:bCs/>
          <w:color w:val="auto"/>
          <w:kern w:val="0"/>
          <w:lang w:eastAsia="pt-PT"/>
          <w14:ligatures w14:val="none"/>
        </w:rPr>
        <w:t xml:space="preserve"> arXiv:1804.02767.</w:t>
      </w:r>
    </w:p>
    <w:p w14:paraId="4FC9C704"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 xml:space="preserve">República de Moçambique. (2017). </w:t>
      </w:r>
      <w:r w:rsidRPr="00580A94">
        <w:rPr>
          <w:rFonts w:eastAsia="Times New Roman"/>
          <w:bCs/>
          <w:i/>
          <w:iCs/>
          <w:color w:val="auto"/>
          <w:kern w:val="0"/>
          <w:lang w:eastAsia="pt-PT"/>
          <w14:ligatures w14:val="none"/>
        </w:rPr>
        <w:t xml:space="preserve">Resolução n.º 41/2017, de 31 de </w:t>
      </w:r>
      <w:proofErr w:type="gramStart"/>
      <w:r w:rsidRPr="00580A94">
        <w:rPr>
          <w:rFonts w:eastAsia="Times New Roman"/>
          <w:bCs/>
          <w:i/>
          <w:iCs/>
          <w:color w:val="auto"/>
          <w:kern w:val="0"/>
          <w:lang w:eastAsia="pt-PT"/>
          <w14:ligatures w14:val="none"/>
        </w:rPr>
        <w:t>Outubro</w:t>
      </w:r>
      <w:proofErr w:type="gramEnd"/>
      <w:r w:rsidRPr="00580A94">
        <w:rPr>
          <w:rFonts w:eastAsia="Times New Roman"/>
          <w:bCs/>
          <w:i/>
          <w:iCs/>
          <w:color w:val="auto"/>
          <w:kern w:val="0"/>
          <w:lang w:eastAsia="pt-PT"/>
          <w14:ligatures w14:val="none"/>
        </w:rPr>
        <w:t xml:space="preserve">: Aprova a Política de Segurança e </w:t>
      </w:r>
      <w:proofErr w:type="spellStart"/>
      <w:r w:rsidRPr="00580A94">
        <w:rPr>
          <w:rFonts w:eastAsia="Times New Roman"/>
          <w:bCs/>
          <w:i/>
          <w:iCs/>
          <w:color w:val="auto"/>
          <w:kern w:val="0"/>
          <w:lang w:eastAsia="pt-PT"/>
          <w14:ligatures w14:val="none"/>
        </w:rPr>
        <w:t>Protecção</w:t>
      </w:r>
      <w:proofErr w:type="spellEnd"/>
      <w:r w:rsidRPr="00580A94">
        <w:rPr>
          <w:rFonts w:eastAsia="Times New Roman"/>
          <w:bCs/>
          <w:i/>
          <w:iCs/>
          <w:color w:val="auto"/>
          <w:kern w:val="0"/>
          <w:lang w:eastAsia="pt-PT"/>
          <w14:ligatures w14:val="none"/>
        </w:rPr>
        <w:t xml:space="preserve"> de Infra-estruturas Críticas Nacionais</w:t>
      </w:r>
      <w:r w:rsidRPr="00580A94">
        <w:rPr>
          <w:rFonts w:eastAsia="Times New Roman"/>
          <w:bCs/>
          <w:color w:val="auto"/>
          <w:kern w:val="0"/>
          <w:lang w:eastAsia="pt-PT"/>
          <w14:ligatures w14:val="none"/>
        </w:rPr>
        <w:t>. Boletim da República, I Série — Número 128. Maputo.</w:t>
      </w:r>
    </w:p>
    <w:p w14:paraId="0AE4D48D"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r w:rsidRPr="00580A94">
        <w:rPr>
          <w:rFonts w:eastAsia="Times New Roman"/>
          <w:bCs/>
          <w:color w:val="auto"/>
          <w:kern w:val="0"/>
          <w:lang w:eastAsia="pt-PT"/>
          <w14:ligatures w14:val="none"/>
        </w:rPr>
        <w:t>Revista Militar. (2023, Workshop). Alterações do paradigma estratégico internacional: impactos na segurança e defesa nacional. Revista Militar.</w:t>
      </w:r>
    </w:p>
    <w:p w14:paraId="07BACE83"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Sampieri</w:t>
      </w:r>
      <w:proofErr w:type="spellEnd"/>
      <w:r w:rsidRPr="00580A94">
        <w:rPr>
          <w:rFonts w:eastAsia="Times New Roman"/>
          <w:bCs/>
          <w:color w:val="auto"/>
          <w:kern w:val="0"/>
          <w:lang w:eastAsia="pt-PT"/>
          <w14:ligatures w14:val="none"/>
        </w:rPr>
        <w:t xml:space="preserve">, R. H., </w:t>
      </w:r>
      <w:proofErr w:type="spellStart"/>
      <w:r w:rsidRPr="00580A94">
        <w:rPr>
          <w:rFonts w:eastAsia="Times New Roman"/>
          <w:bCs/>
          <w:color w:val="auto"/>
          <w:kern w:val="0"/>
          <w:lang w:eastAsia="pt-PT"/>
          <w14:ligatures w14:val="none"/>
        </w:rPr>
        <w:t>Collado</w:t>
      </w:r>
      <w:proofErr w:type="spellEnd"/>
      <w:r w:rsidRPr="00580A94">
        <w:rPr>
          <w:rFonts w:eastAsia="Times New Roman"/>
          <w:bCs/>
          <w:color w:val="auto"/>
          <w:kern w:val="0"/>
          <w:lang w:eastAsia="pt-PT"/>
          <w14:ligatures w14:val="none"/>
        </w:rPr>
        <w:t xml:space="preserve">, C. F., &amp; </w:t>
      </w:r>
      <w:proofErr w:type="spellStart"/>
      <w:r w:rsidRPr="00580A94">
        <w:rPr>
          <w:rFonts w:eastAsia="Times New Roman"/>
          <w:bCs/>
          <w:color w:val="auto"/>
          <w:kern w:val="0"/>
          <w:lang w:eastAsia="pt-PT"/>
          <w14:ligatures w14:val="none"/>
        </w:rPr>
        <w:t>Lucio</w:t>
      </w:r>
      <w:proofErr w:type="spellEnd"/>
      <w:r w:rsidRPr="00580A94">
        <w:rPr>
          <w:rFonts w:eastAsia="Times New Roman"/>
          <w:bCs/>
          <w:color w:val="auto"/>
          <w:kern w:val="0"/>
          <w:lang w:eastAsia="pt-PT"/>
          <w14:ligatures w14:val="none"/>
        </w:rPr>
        <w:t xml:space="preserve">, P. B. (2013). Metodologia de pesquisa (5ª ed.). </w:t>
      </w:r>
      <w:proofErr w:type="spellStart"/>
      <w:r w:rsidRPr="00580A94">
        <w:rPr>
          <w:rFonts w:eastAsia="Times New Roman"/>
          <w:bCs/>
          <w:color w:val="auto"/>
          <w:kern w:val="0"/>
          <w:lang w:eastAsia="pt-PT"/>
          <w14:ligatures w14:val="none"/>
        </w:rPr>
        <w:t>McGraw</w:t>
      </w:r>
      <w:proofErr w:type="spellEnd"/>
      <w:r w:rsidRPr="00580A94">
        <w:rPr>
          <w:rFonts w:eastAsia="Times New Roman"/>
          <w:bCs/>
          <w:color w:val="auto"/>
          <w:kern w:val="0"/>
          <w:lang w:eastAsia="pt-PT"/>
          <w14:ligatures w14:val="none"/>
        </w:rPr>
        <w:t>-Hill.</w:t>
      </w:r>
    </w:p>
    <w:p w14:paraId="24912E4A" w14:textId="7BCC2CE8"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lastRenderedPageBreak/>
        <w:t>Shutterstock</w:t>
      </w:r>
      <w:proofErr w:type="spellEnd"/>
      <w:r w:rsidRPr="00580A94">
        <w:rPr>
          <w:rFonts w:eastAsia="Times New Roman"/>
          <w:bCs/>
          <w:color w:val="auto"/>
          <w:kern w:val="0"/>
          <w:lang w:eastAsia="pt-PT"/>
          <w14:ligatures w14:val="none"/>
        </w:rPr>
        <w:t xml:space="preserve">. (n.d.). Stock </w:t>
      </w:r>
      <w:proofErr w:type="spellStart"/>
      <w:r w:rsidRPr="00580A94">
        <w:rPr>
          <w:rFonts w:eastAsia="Times New Roman"/>
          <w:bCs/>
          <w:color w:val="auto"/>
          <w:kern w:val="0"/>
          <w:lang w:eastAsia="pt-PT"/>
          <w14:ligatures w14:val="none"/>
        </w:rPr>
        <w:t>images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photos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vectors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video</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and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music</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Retrieved</w:t>
      </w:r>
      <w:proofErr w:type="spellEnd"/>
      <w:r w:rsidRPr="00580A94">
        <w:rPr>
          <w:rFonts w:eastAsia="Times New Roman"/>
          <w:bCs/>
          <w:color w:val="auto"/>
          <w:kern w:val="0"/>
          <w:lang w:eastAsia="pt-PT"/>
          <w14:ligatures w14:val="none"/>
        </w:rPr>
        <w:t xml:space="preserve"> [Data de acesso, e.g., 10 de outubro de 2023]</w:t>
      </w:r>
      <w:r w:rsidR="00A16CDE" w:rsidRPr="00580A94">
        <w:rPr>
          <w:rFonts w:eastAsia="Times New Roman"/>
          <w:bCs/>
          <w:color w:val="auto"/>
          <w:kern w:val="0"/>
          <w:lang w:eastAsia="pt-PT"/>
          <w14:ligatures w14:val="none"/>
        </w:rPr>
        <w:t xml:space="preserve">. Disponível em: </w:t>
      </w:r>
      <w:r w:rsidRPr="00580A94">
        <w:rPr>
          <w:rFonts w:eastAsia="Times New Roman"/>
          <w:bCs/>
          <w:color w:val="auto"/>
          <w:kern w:val="0"/>
          <w:lang w:eastAsia="pt-PT"/>
          <w14:ligatures w14:val="none"/>
        </w:rPr>
        <w:t xml:space="preserve"> </w:t>
      </w:r>
      <w:hyperlink r:id="rId29" w:history="1">
        <w:r w:rsidRPr="00580A94">
          <w:rPr>
            <w:rFonts w:eastAsia="Times New Roman"/>
            <w:bCs/>
            <w:color w:val="0000FF"/>
            <w:kern w:val="0"/>
            <w:u w:val="single"/>
            <w:lang w:eastAsia="pt-PT"/>
            <w14:ligatures w14:val="none"/>
          </w:rPr>
          <w:t>https://www.shutterstock.com/</w:t>
        </w:r>
      </w:hyperlink>
      <w:r w:rsidR="00A16CDE" w:rsidRPr="00580A94">
        <w:rPr>
          <w:rFonts w:eastAsia="Times New Roman"/>
          <w:bCs/>
          <w:color w:val="auto"/>
          <w:kern w:val="0"/>
          <w:lang w:eastAsia="pt-PT"/>
          <w14:ligatures w14:val="none"/>
        </w:rPr>
        <w:t xml:space="preserve">. Obtido em 26 de </w:t>
      </w:r>
      <w:proofErr w:type="gramStart"/>
      <w:r w:rsidR="00A16CDE" w:rsidRPr="00580A94">
        <w:rPr>
          <w:rFonts w:eastAsia="Times New Roman"/>
          <w:bCs/>
          <w:color w:val="auto"/>
          <w:kern w:val="0"/>
          <w:lang w:eastAsia="pt-PT"/>
          <w14:ligatures w14:val="none"/>
        </w:rPr>
        <w:t>Agosto</w:t>
      </w:r>
      <w:proofErr w:type="gramEnd"/>
      <w:r w:rsidR="00A16CDE" w:rsidRPr="00580A94">
        <w:rPr>
          <w:rFonts w:eastAsia="Times New Roman"/>
          <w:bCs/>
          <w:color w:val="auto"/>
          <w:kern w:val="0"/>
          <w:lang w:eastAsia="pt-PT"/>
          <w14:ligatures w14:val="none"/>
        </w:rPr>
        <w:t xml:space="preserve"> de 2025.</w:t>
      </w:r>
    </w:p>
    <w:p w14:paraId="27FF3108" w14:textId="1EC40A19"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color w:val="auto"/>
          <w:kern w:val="0"/>
          <w:lang w:eastAsia="pt-PT"/>
          <w14:ligatures w14:val="none"/>
        </w:rPr>
        <w:t>Sommerville</w:t>
      </w:r>
      <w:proofErr w:type="spellEnd"/>
      <w:r w:rsidRPr="00580A94">
        <w:rPr>
          <w:rFonts w:eastAsia="Times New Roman"/>
          <w:color w:val="auto"/>
          <w:kern w:val="0"/>
          <w:lang w:eastAsia="pt-PT"/>
          <w14:ligatures w14:val="none"/>
        </w:rPr>
        <w:t xml:space="preserve">, I. (2011). Software </w:t>
      </w:r>
      <w:proofErr w:type="spellStart"/>
      <w:r w:rsidRPr="00580A94">
        <w:rPr>
          <w:rFonts w:eastAsia="Times New Roman"/>
          <w:color w:val="auto"/>
          <w:kern w:val="0"/>
          <w:lang w:eastAsia="pt-PT"/>
          <w14:ligatures w14:val="none"/>
        </w:rPr>
        <w:t>engeneering</w:t>
      </w:r>
      <w:proofErr w:type="spellEnd"/>
      <w:r w:rsidRPr="00580A94">
        <w:rPr>
          <w:rFonts w:eastAsia="Times New Roman"/>
          <w:color w:val="auto"/>
          <w:kern w:val="0"/>
          <w:lang w:eastAsia="pt-PT"/>
          <w14:ligatures w14:val="none"/>
        </w:rPr>
        <w:t xml:space="preserve">. 9ª Edição. Massachusetts, </w:t>
      </w:r>
      <w:proofErr w:type="spellStart"/>
      <w:r w:rsidRPr="00580A94">
        <w:rPr>
          <w:rFonts w:eastAsia="Times New Roman"/>
          <w:color w:val="auto"/>
          <w:kern w:val="0"/>
          <w:lang w:eastAsia="pt-PT"/>
          <w14:ligatures w14:val="none"/>
        </w:rPr>
        <w:t>Pearson</w:t>
      </w:r>
      <w:proofErr w:type="spellEnd"/>
      <w:r w:rsidRPr="00580A94">
        <w:rPr>
          <w:rFonts w:eastAsia="Times New Roman"/>
          <w:color w:val="auto"/>
          <w:kern w:val="0"/>
          <w:lang w:eastAsia="pt-PT"/>
          <w14:ligatures w14:val="none"/>
        </w:rPr>
        <w:t>.</w:t>
      </w:r>
    </w:p>
    <w:p w14:paraId="70A99749"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Stallings</w:t>
      </w:r>
      <w:proofErr w:type="spellEnd"/>
      <w:r w:rsidRPr="00580A94">
        <w:rPr>
          <w:rFonts w:eastAsia="Times New Roman"/>
          <w:bCs/>
          <w:color w:val="auto"/>
          <w:kern w:val="0"/>
          <w:lang w:eastAsia="pt-PT"/>
          <w14:ligatures w14:val="none"/>
        </w:rPr>
        <w:t xml:space="preserve">, W. (2017). </w:t>
      </w:r>
      <w:proofErr w:type="spellStart"/>
      <w:r w:rsidRPr="00580A94">
        <w:rPr>
          <w:rFonts w:eastAsia="Times New Roman"/>
          <w:bCs/>
          <w:color w:val="auto"/>
          <w:kern w:val="0"/>
          <w:lang w:eastAsia="pt-PT"/>
          <w14:ligatures w14:val="none"/>
        </w:rPr>
        <w:t>Effective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cybersecurity</w:t>
      </w:r>
      <w:proofErr w:type="spellEnd"/>
      <w:r w:rsidRPr="00580A94">
        <w:rPr>
          <w:rFonts w:eastAsia="Times New Roman"/>
          <w:bCs/>
          <w:color w:val="auto"/>
          <w:kern w:val="0"/>
          <w:lang w:eastAsia="pt-PT"/>
          <w14:ligatures w14:val="none"/>
        </w:rPr>
        <w:t xml:space="preserve">: A </w:t>
      </w:r>
      <w:proofErr w:type="spellStart"/>
      <w:r w:rsidRPr="00580A94">
        <w:rPr>
          <w:rFonts w:eastAsia="Times New Roman"/>
          <w:bCs/>
          <w:color w:val="auto"/>
          <w:kern w:val="0"/>
          <w:lang w:eastAsia="pt-PT"/>
          <w14:ligatures w14:val="none"/>
        </w:rPr>
        <w:t>guide</w:t>
      </w:r>
      <w:proofErr w:type="spellEnd"/>
      <w:r w:rsidRPr="00580A94">
        <w:rPr>
          <w:rFonts w:eastAsia="Times New Roman"/>
          <w:bCs/>
          <w:color w:val="auto"/>
          <w:kern w:val="0"/>
          <w:lang w:eastAsia="pt-PT"/>
          <w14:ligatures w14:val="none"/>
        </w:rPr>
        <w:t xml:space="preserve"> to </w:t>
      </w:r>
      <w:proofErr w:type="spellStart"/>
      <w:r w:rsidRPr="00580A94">
        <w:rPr>
          <w:rFonts w:eastAsia="Times New Roman"/>
          <w:bCs/>
          <w:color w:val="auto"/>
          <w:kern w:val="0"/>
          <w:lang w:eastAsia="pt-PT"/>
          <w14:ligatures w14:val="none"/>
        </w:rPr>
        <w:t>using</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best</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practices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and</w:t>
      </w:r>
      <w:proofErr w:type="spellEnd"/>
      <w:r w:rsidRPr="00580A94">
        <w:rPr>
          <w:rFonts w:eastAsia="Times New Roman"/>
          <w:bCs/>
          <w:color w:val="auto"/>
          <w:kern w:val="0"/>
          <w:lang w:eastAsia="pt-PT"/>
          <w14:ligatures w14:val="none"/>
        </w:rPr>
        <w:t xml:space="preserve"> standards. </w:t>
      </w:r>
      <w:proofErr w:type="spellStart"/>
      <w:r w:rsidRPr="00580A94">
        <w:rPr>
          <w:rFonts w:eastAsia="Times New Roman"/>
          <w:bCs/>
          <w:color w:val="auto"/>
          <w:kern w:val="0"/>
          <w:lang w:eastAsia="pt-PT"/>
          <w14:ligatures w14:val="none"/>
        </w:rPr>
        <w:t>Addison</w:t>
      </w:r>
      <w:proofErr w:type="spellEnd"/>
      <w:r w:rsidRPr="00580A94">
        <w:rPr>
          <w:rFonts w:eastAsia="Times New Roman"/>
          <w:bCs/>
          <w:color w:val="auto"/>
          <w:kern w:val="0"/>
          <w:lang w:eastAsia="pt-PT"/>
          <w14:ligatures w14:val="none"/>
        </w:rPr>
        <w:t>-Wesley.</w:t>
      </w:r>
    </w:p>
    <w:p w14:paraId="351DB385" w14:textId="40238983"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Warm</w:t>
      </w:r>
      <w:proofErr w:type="spellEnd"/>
      <w:r w:rsidRPr="00580A94">
        <w:rPr>
          <w:rFonts w:eastAsia="Times New Roman"/>
          <w:bCs/>
          <w:color w:val="auto"/>
          <w:kern w:val="0"/>
          <w:lang w:eastAsia="pt-PT"/>
          <w14:ligatures w14:val="none"/>
        </w:rPr>
        <w:t xml:space="preserve">, J. S., </w:t>
      </w:r>
      <w:proofErr w:type="spellStart"/>
      <w:r w:rsidRPr="00580A94">
        <w:rPr>
          <w:rFonts w:eastAsia="Times New Roman"/>
          <w:bCs/>
          <w:color w:val="auto"/>
          <w:kern w:val="0"/>
          <w:lang w:eastAsia="pt-PT"/>
          <w14:ligatures w14:val="none"/>
        </w:rPr>
        <w:t>Parasuraman</w:t>
      </w:r>
      <w:proofErr w:type="spellEnd"/>
      <w:r w:rsidRPr="00580A94">
        <w:rPr>
          <w:rFonts w:eastAsia="Times New Roman"/>
          <w:bCs/>
          <w:color w:val="auto"/>
          <w:kern w:val="0"/>
          <w:lang w:eastAsia="pt-PT"/>
          <w14:ligatures w14:val="none"/>
        </w:rPr>
        <w:t xml:space="preserve">, R., &amp; </w:t>
      </w:r>
      <w:proofErr w:type="spellStart"/>
      <w:r w:rsidRPr="00580A94">
        <w:rPr>
          <w:rFonts w:eastAsia="Times New Roman"/>
          <w:bCs/>
          <w:color w:val="auto"/>
          <w:kern w:val="0"/>
          <w:lang w:eastAsia="pt-PT"/>
          <w14:ligatures w14:val="none"/>
        </w:rPr>
        <w:t>Matthews</w:t>
      </w:r>
      <w:proofErr w:type="spellEnd"/>
      <w:r w:rsidRPr="00580A94">
        <w:rPr>
          <w:rFonts w:eastAsia="Times New Roman"/>
          <w:bCs/>
          <w:color w:val="auto"/>
          <w:kern w:val="0"/>
          <w:lang w:eastAsia="pt-PT"/>
          <w14:ligatures w14:val="none"/>
        </w:rPr>
        <w:t xml:space="preserve">, G. (2008). Vigilance </w:t>
      </w:r>
      <w:proofErr w:type="spellStart"/>
      <w:r w:rsidRPr="00580A94">
        <w:rPr>
          <w:rFonts w:eastAsia="Times New Roman"/>
          <w:bCs/>
          <w:color w:val="auto"/>
          <w:kern w:val="0"/>
          <w:lang w:eastAsia="pt-PT"/>
          <w14:ligatures w14:val="none"/>
        </w:rPr>
        <w:t>requires</w:t>
      </w:r>
      <w:proofErr w:type="spellEnd"/>
      <w:r w:rsidRPr="00580A94">
        <w:rPr>
          <w:rFonts w:eastAsia="Times New Roman"/>
          <w:bCs/>
          <w:color w:val="auto"/>
          <w:kern w:val="0"/>
          <w:lang w:eastAsia="pt-PT"/>
          <w14:ligatures w14:val="none"/>
        </w:rPr>
        <w:t xml:space="preserve"> hard mental </w:t>
      </w:r>
      <w:proofErr w:type="spellStart"/>
      <w:r w:rsidRPr="00580A94">
        <w:rPr>
          <w:rFonts w:eastAsia="Times New Roman"/>
          <w:bCs/>
          <w:color w:val="auto"/>
          <w:kern w:val="0"/>
          <w:lang w:eastAsia="pt-PT"/>
          <w14:ligatures w14:val="none"/>
        </w:rPr>
        <w:t>work</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and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is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stressful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Human</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Factors</w:t>
      </w:r>
      <w:proofErr w:type="spellEnd"/>
      <w:r w:rsidRPr="00580A94">
        <w:rPr>
          <w:rFonts w:eastAsia="Times New Roman"/>
          <w:bCs/>
          <w:color w:val="auto"/>
          <w:kern w:val="0"/>
          <w:lang w:eastAsia="pt-PT"/>
          <w14:ligatures w14:val="none"/>
        </w:rPr>
        <w:t>, 50(3), 433–441.</w:t>
      </w:r>
      <w:r w:rsidR="00A16CDE" w:rsidRPr="00580A94">
        <w:rPr>
          <w:rFonts w:eastAsia="Times New Roman"/>
          <w:bCs/>
          <w:color w:val="auto"/>
          <w:kern w:val="0"/>
          <w:lang w:eastAsia="pt-PT"/>
          <w14:ligatures w14:val="none"/>
        </w:rPr>
        <w:t xml:space="preserve"> Disponível em: </w:t>
      </w:r>
      <w:r w:rsidRPr="00580A94">
        <w:rPr>
          <w:rFonts w:eastAsia="Times New Roman"/>
          <w:bCs/>
          <w:color w:val="auto"/>
          <w:kern w:val="0"/>
          <w:lang w:eastAsia="pt-PT"/>
          <w14:ligatures w14:val="none"/>
        </w:rPr>
        <w:t xml:space="preserve"> </w:t>
      </w:r>
      <w:hyperlink r:id="rId30" w:history="1">
        <w:r w:rsidRPr="00580A94">
          <w:rPr>
            <w:rFonts w:eastAsia="Times New Roman"/>
            <w:bCs/>
            <w:color w:val="0000FF"/>
            <w:kern w:val="0"/>
            <w:u w:val="single"/>
            <w:lang w:eastAsia="pt-PT"/>
            <w14:ligatures w14:val="none"/>
          </w:rPr>
          <w:t>https://doi.org/10.1518/001872008X312152</w:t>
        </w:r>
      </w:hyperlink>
      <w:r w:rsidR="00A16CDE" w:rsidRPr="00580A94">
        <w:rPr>
          <w:rFonts w:eastAsia="Times New Roman"/>
          <w:bCs/>
          <w:color w:val="auto"/>
          <w:kern w:val="0"/>
          <w:lang w:eastAsia="pt-PT"/>
          <w14:ligatures w14:val="none"/>
        </w:rPr>
        <w:t xml:space="preserve">: Obtido em 28 de </w:t>
      </w:r>
      <w:proofErr w:type="gramStart"/>
      <w:r w:rsidR="00A16CDE" w:rsidRPr="00580A94">
        <w:rPr>
          <w:rFonts w:eastAsia="Times New Roman"/>
          <w:bCs/>
          <w:color w:val="auto"/>
          <w:kern w:val="0"/>
          <w:lang w:eastAsia="pt-PT"/>
          <w14:ligatures w14:val="none"/>
        </w:rPr>
        <w:t>Agosto</w:t>
      </w:r>
      <w:proofErr w:type="gramEnd"/>
      <w:r w:rsidR="00A16CDE" w:rsidRPr="00580A94">
        <w:rPr>
          <w:rFonts w:eastAsia="Times New Roman"/>
          <w:bCs/>
          <w:color w:val="auto"/>
          <w:kern w:val="0"/>
          <w:lang w:eastAsia="pt-PT"/>
          <w14:ligatures w14:val="none"/>
        </w:rPr>
        <w:t xml:space="preserve"> de 2025.</w:t>
      </w:r>
    </w:p>
    <w:p w14:paraId="4F7CD3A7" w14:textId="77777777" w:rsidR="00903B19" w:rsidRPr="00580A94" w:rsidRDefault="00903B19" w:rsidP="00903B19">
      <w:pPr>
        <w:spacing w:before="100" w:beforeAutospacing="1" w:after="100" w:afterAutospacing="1" w:line="360" w:lineRule="auto"/>
        <w:ind w:left="0" w:right="0" w:firstLine="0"/>
        <w:rPr>
          <w:rFonts w:eastAsia="Times New Roman"/>
          <w:bCs/>
          <w:color w:val="auto"/>
          <w:kern w:val="0"/>
          <w:lang w:eastAsia="pt-PT"/>
          <w14:ligatures w14:val="none"/>
        </w:rPr>
      </w:pPr>
      <w:proofErr w:type="spellStart"/>
      <w:r w:rsidRPr="00580A94">
        <w:rPr>
          <w:rFonts w:eastAsia="Times New Roman"/>
          <w:bCs/>
          <w:color w:val="auto"/>
          <w:kern w:val="0"/>
          <w:lang w:eastAsia="pt-PT"/>
          <w14:ligatures w14:val="none"/>
        </w:rPr>
        <w:t>Zucule</w:t>
      </w:r>
      <w:proofErr w:type="spellEnd"/>
      <w:r w:rsidRPr="00580A94">
        <w:rPr>
          <w:rFonts w:eastAsia="Times New Roman"/>
          <w:bCs/>
          <w:color w:val="auto"/>
          <w:kern w:val="0"/>
          <w:lang w:eastAsia="pt-PT"/>
          <w14:ligatures w14:val="none"/>
        </w:rPr>
        <w:t xml:space="preserve"> de Barros, M. J., &amp; Van </w:t>
      </w:r>
      <w:proofErr w:type="spellStart"/>
      <w:r w:rsidRPr="00580A94">
        <w:rPr>
          <w:rFonts w:eastAsia="Times New Roman"/>
          <w:bCs/>
          <w:color w:val="auto"/>
          <w:kern w:val="0"/>
          <w:lang w:eastAsia="pt-PT"/>
          <w14:ligatures w14:val="none"/>
        </w:rPr>
        <w:t>Niekerk</w:t>
      </w:r>
      <w:proofErr w:type="spellEnd"/>
      <w:r w:rsidRPr="00580A94">
        <w:rPr>
          <w:rFonts w:eastAsia="Times New Roman"/>
          <w:bCs/>
          <w:color w:val="auto"/>
          <w:kern w:val="0"/>
          <w:lang w:eastAsia="pt-PT"/>
          <w14:ligatures w14:val="none"/>
        </w:rPr>
        <w:t xml:space="preserve">, B. (2023). </w:t>
      </w:r>
      <w:proofErr w:type="spellStart"/>
      <w:r w:rsidRPr="00580A94">
        <w:rPr>
          <w:rFonts w:eastAsia="Times New Roman"/>
          <w:bCs/>
          <w:color w:val="auto"/>
          <w:kern w:val="0"/>
          <w:lang w:eastAsia="pt-PT"/>
          <w14:ligatures w14:val="none"/>
        </w:rPr>
        <w:t>Cybersecurity</w:t>
      </w:r>
      <w:proofErr w:type="spellEnd"/>
      <w:r w:rsidRPr="00580A94">
        <w:rPr>
          <w:rFonts w:eastAsia="Times New Roman"/>
          <w:bCs/>
          <w:color w:val="auto"/>
          <w:kern w:val="0"/>
          <w:lang w:eastAsia="pt-PT"/>
          <w14:ligatures w14:val="none"/>
        </w:rPr>
        <w:t xml:space="preserve"> in Mozambique: Status </w:t>
      </w:r>
      <w:proofErr w:type="spellStart"/>
      <w:r w:rsidRPr="00580A94">
        <w:rPr>
          <w:rFonts w:eastAsia="Times New Roman"/>
          <w:bCs/>
          <w:color w:val="auto"/>
          <w:kern w:val="0"/>
          <w:lang w:eastAsia="pt-PT"/>
          <w14:ligatures w14:val="none"/>
        </w:rPr>
        <w:t>and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challenges</w:t>
      </w:r>
      <w:proofErr w:type="spellEnd"/>
      <w:r w:rsidRPr="00580A94">
        <w:rPr>
          <w:rFonts w:eastAsia="Times New Roman"/>
          <w:bCs/>
          <w:color w:val="auto"/>
          <w:kern w:val="0"/>
          <w:lang w:eastAsia="pt-PT"/>
          <w14:ligatures w14:val="none"/>
        </w:rPr>
        <w:t xml:space="preserve">. In </w:t>
      </w:r>
      <w:proofErr w:type="spellStart"/>
      <w:r w:rsidRPr="00580A94">
        <w:rPr>
          <w:rFonts w:eastAsia="Times New Roman"/>
          <w:bCs/>
          <w:color w:val="auto"/>
          <w:kern w:val="0"/>
          <w:lang w:eastAsia="pt-PT"/>
          <w14:ligatures w14:val="none"/>
        </w:rPr>
        <w:t>Proceedings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of</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the</w:t>
      </w:r>
      <w:proofErr w:type="spellEnd"/>
      <w:r w:rsidRPr="00580A94">
        <w:rPr>
          <w:rFonts w:eastAsia="Times New Roman"/>
          <w:bCs/>
          <w:color w:val="auto"/>
          <w:kern w:val="0"/>
          <w:lang w:eastAsia="pt-PT"/>
          <w14:ligatures w14:val="none"/>
        </w:rPr>
        <w:t xml:space="preserve"> 22nd </w:t>
      </w:r>
      <w:proofErr w:type="spellStart"/>
      <w:r w:rsidRPr="00580A94">
        <w:rPr>
          <w:rFonts w:eastAsia="Times New Roman"/>
          <w:bCs/>
          <w:color w:val="auto"/>
          <w:kern w:val="0"/>
          <w:lang w:eastAsia="pt-PT"/>
          <w14:ligatures w14:val="none"/>
        </w:rPr>
        <w:t>European</w:t>
      </w:r>
      <w:proofErr w:type="spellEnd"/>
      <w:r w:rsidRPr="00580A94">
        <w:rPr>
          <w:rFonts w:eastAsia="Times New Roman"/>
          <w:bCs/>
          <w:color w:val="auto"/>
          <w:kern w:val="0"/>
          <w:lang w:eastAsia="pt-PT"/>
          <w14:ligatures w14:val="none"/>
        </w:rPr>
        <w:t xml:space="preserve"> Conference </w:t>
      </w:r>
      <w:proofErr w:type="spellStart"/>
      <w:r w:rsidRPr="00580A94">
        <w:rPr>
          <w:rFonts w:eastAsia="Times New Roman"/>
          <w:bCs/>
          <w:color w:val="auto"/>
          <w:kern w:val="0"/>
          <w:lang w:eastAsia="pt-PT"/>
          <w14:ligatures w14:val="none"/>
        </w:rPr>
        <w:t>on</w:t>
      </w:r>
      <w:proofErr w:type="spellEnd"/>
      <w:r w:rsidRPr="00580A94">
        <w:rPr>
          <w:rFonts w:eastAsia="Times New Roman"/>
          <w:bCs/>
          <w:color w:val="auto"/>
          <w:kern w:val="0"/>
          <w:lang w:eastAsia="pt-PT"/>
          <w14:ligatures w14:val="none"/>
        </w:rPr>
        <w:t xml:space="preserve"> Cyber </w:t>
      </w:r>
      <w:proofErr w:type="spellStart"/>
      <w:r w:rsidRPr="00580A94">
        <w:rPr>
          <w:rFonts w:eastAsia="Times New Roman"/>
          <w:bCs/>
          <w:color w:val="auto"/>
          <w:kern w:val="0"/>
          <w:lang w:eastAsia="pt-PT"/>
          <w14:ligatures w14:val="none"/>
        </w:rPr>
        <w:t>Warfare</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and</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Security</w:t>
      </w:r>
      <w:proofErr w:type="spellEnd"/>
      <w:r w:rsidRPr="00580A94">
        <w:rPr>
          <w:rFonts w:eastAsia="Times New Roman"/>
          <w:bCs/>
          <w:color w:val="auto"/>
          <w:kern w:val="0"/>
          <w:lang w:eastAsia="pt-PT"/>
          <w14:ligatures w14:val="none"/>
        </w:rPr>
        <w:t xml:space="preserve"> (ECCWS) (pp. 463–471). </w:t>
      </w:r>
      <w:proofErr w:type="spellStart"/>
      <w:r w:rsidRPr="00580A94">
        <w:rPr>
          <w:rFonts w:eastAsia="Times New Roman"/>
          <w:bCs/>
          <w:color w:val="auto"/>
          <w:kern w:val="0"/>
          <w:lang w:eastAsia="pt-PT"/>
          <w14:ligatures w14:val="none"/>
        </w:rPr>
        <w:t>Academic</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Conferences</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International</w:t>
      </w:r>
      <w:proofErr w:type="spellEnd"/>
      <w:r w:rsidRPr="00580A94">
        <w:rPr>
          <w:rFonts w:eastAsia="Times New Roman"/>
          <w:bCs/>
          <w:color w:val="auto"/>
          <w:kern w:val="0"/>
          <w:lang w:eastAsia="pt-PT"/>
          <w14:ligatures w14:val="none"/>
        </w:rPr>
        <w:t xml:space="preserve"> </w:t>
      </w:r>
      <w:proofErr w:type="spellStart"/>
      <w:r w:rsidRPr="00580A94">
        <w:rPr>
          <w:rFonts w:eastAsia="Times New Roman"/>
          <w:bCs/>
          <w:color w:val="auto"/>
          <w:kern w:val="0"/>
          <w:lang w:eastAsia="pt-PT"/>
          <w14:ligatures w14:val="none"/>
        </w:rPr>
        <w:t>Limited</w:t>
      </w:r>
      <w:proofErr w:type="spellEnd"/>
      <w:r w:rsidRPr="00580A94">
        <w:rPr>
          <w:rFonts w:eastAsia="Times New Roman"/>
          <w:bCs/>
          <w:color w:val="auto"/>
          <w:kern w:val="0"/>
          <w:lang w:eastAsia="pt-PT"/>
          <w14:ligatures w14:val="none"/>
        </w:rPr>
        <w:t>.</w:t>
      </w:r>
    </w:p>
    <w:p w14:paraId="01C8FE59" w14:textId="77777777" w:rsidR="00A16CDE" w:rsidRPr="00580A94" w:rsidRDefault="00A16CDE">
      <w:pPr>
        <w:spacing w:after="160" w:line="278" w:lineRule="auto"/>
        <w:ind w:left="0" w:right="0" w:firstLine="0"/>
        <w:jc w:val="left"/>
        <w:rPr>
          <w:b/>
          <w:sz w:val="28"/>
          <w:szCs w:val="28"/>
        </w:rPr>
      </w:pPr>
      <w:r w:rsidRPr="00580A94">
        <w:rPr>
          <w:b/>
          <w:sz w:val="28"/>
          <w:szCs w:val="28"/>
        </w:rPr>
        <w:br w:type="page"/>
      </w:r>
    </w:p>
    <w:p w14:paraId="7C32543D" w14:textId="7FFC0140" w:rsidR="00903B19" w:rsidRPr="00580A94" w:rsidRDefault="00A16CDE" w:rsidP="0036285E">
      <w:pPr>
        <w:pStyle w:val="Ttulo1"/>
      </w:pPr>
      <w:bookmarkStart w:id="56" w:name="_Toc208690596"/>
      <w:r w:rsidRPr="00580A94">
        <w:lastRenderedPageBreak/>
        <w:t>Glossário</w:t>
      </w:r>
      <w:bookmarkEnd w:id="56"/>
    </w:p>
    <w:p w14:paraId="0EDD61D6" w14:textId="554D14C9" w:rsidR="00DA6384" w:rsidRPr="00580A94" w:rsidRDefault="00DA6384" w:rsidP="00DE5844">
      <w:pPr>
        <w:pStyle w:val="PargrafodaLista"/>
        <w:numPr>
          <w:ilvl w:val="0"/>
          <w:numId w:val="57"/>
        </w:numPr>
        <w:spacing w:line="360" w:lineRule="auto"/>
        <w:ind w:right="55"/>
        <w:jc w:val="both"/>
      </w:pPr>
      <w:r w:rsidRPr="00580A94">
        <w:rPr>
          <w:b/>
          <w:bCs/>
        </w:rPr>
        <w:t>Alarme Sonoro</w:t>
      </w:r>
      <w:r w:rsidRPr="00580A94">
        <w:t xml:space="preserve"> - Dispositivo de segurança que emite som alto quando detecta uma possível invasão ou outra condição de alerta. Utilizado para dissuadir invasores e alertar operadores de segurança.</w:t>
      </w:r>
    </w:p>
    <w:p w14:paraId="34538CCE" w14:textId="1AC29FB5" w:rsidR="00DA6384" w:rsidRPr="00580A94" w:rsidRDefault="00DA6384" w:rsidP="00DE5844">
      <w:pPr>
        <w:pStyle w:val="PargrafodaLista"/>
        <w:numPr>
          <w:ilvl w:val="0"/>
          <w:numId w:val="57"/>
        </w:numPr>
        <w:spacing w:line="360" w:lineRule="auto"/>
        <w:ind w:right="55"/>
        <w:jc w:val="both"/>
      </w:pPr>
      <w:r w:rsidRPr="00580A94">
        <w:rPr>
          <w:b/>
          <w:bCs/>
        </w:rPr>
        <w:t>Arduino</w:t>
      </w:r>
      <w:r w:rsidRPr="00580A94">
        <w:t xml:space="preserve"> - Plataforma de prototipagem eletrônica de código aberto composta por hardware e software. É utilizada para desenvolver projectos interativos que envolvem sensores e atuadores, facilitando a integração com dispositivos de controle.</w:t>
      </w:r>
    </w:p>
    <w:p w14:paraId="55D9D84D" w14:textId="7800759F" w:rsidR="00DA6384" w:rsidRPr="00580A94" w:rsidRDefault="00DA6384" w:rsidP="00DE5844">
      <w:pPr>
        <w:pStyle w:val="PargrafodaLista"/>
        <w:numPr>
          <w:ilvl w:val="0"/>
          <w:numId w:val="57"/>
        </w:numPr>
        <w:spacing w:line="360" w:lineRule="auto"/>
        <w:ind w:right="55"/>
        <w:jc w:val="both"/>
        <w:rPr>
          <w:b/>
          <w:sz w:val="28"/>
          <w:szCs w:val="28"/>
        </w:rPr>
      </w:pPr>
      <w:r w:rsidRPr="00580A94">
        <w:rPr>
          <w:b/>
          <w:bCs/>
        </w:rPr>
        <w:t>Automação</w:t>
      </w:r>
      <w:r w:rsidRPr="00580A94">
        <w:t xml:space="preserve"> - Processo de utilização de tecnologias que permitem a operação de sistemas sem intervenção humana, aumentando a eficiência e reduzindo erros operacionais.</w:t>
      </w:r>
    </w:p>
    <w:p w14:paraId="56AA3286" w14:textId="5A67310A" w:rsidR="00DA6384" w:rsidRPr="00580A94" w:rsidRDefault="00DA6384" w:rsidP="00DE5844">
      <w:pPr>
        <w:pStyle w:val="NormalWeb"/>
        <w:numPr>
          <w:ilvl w:val="0"/>
          <w:numId w:val="57"/>
        </w:numPr>
        <w:spacing w:line="360" w:lineRule="auto"/>
        <w:jc w:val="both"/>
      </w:pPr>
      <w:r w:rsidRPr="00580A94">
        <w:rPr>
          <w:b/>
          <w:bCs w:val="0"/>
        </w:rPr>
        <w:t>Controlo de</w:t>
      </w:r>
      <w:r w:rsidRPr="00580A94">
        <w:t xml:space="preserve"> acesso - Conjunto de políticas, procedimentos e mecanismos técnicos destinados a restringir a entrada física ou lógica a um recurso ou ambiente exclusivamente a entidades autorizadas. É um componente fundamental da segurança física.</w:t>
      </w:r>
    </w:p>
    <w:p w14:paraId="05E4F658" w14:textId="1BEC3E57" w:rsidR="00DA6384" w:rsidRPr="00580A94" w:rsidRDefault="00DA6384" w:rsidP="00DE5844">
      <w:pPr>
        <w:pStyle w:val="NormalWeb"/>
        <w:numPr>
          <w:ilvl w:val="0"/>
          <w:numId w:val="57"/>
        </w:numPr>
        <w:spacing w:line="360" w:lineRule="auto"/>
        <w:jc w:val="both"/>
      </w:pPr>
      <w:r w:rsidRPr="00580A94">
        <w:rPr>
          <w:b/>
          <w:bCs w:val="0"/>
        </w:rPr>
        <w:t>Falso Positivo</w:t>
      </w:r>
      <w:r w:rsidRPr="00580A94">
        <w:t xml:space="preserve"> - </w:t>
      </w:r>
      <w:r w:rsidR="00DE5844" w:rsidRPr="00580A94">
        <w:t>o</w:t>
      </w:r>
      <w:r w:rsidRPr="00580A94">
        <w:t>corrência em que um sistema de segurança interpreta erroneamente uma actividade normal como uma ameaça ou intrusão, gerando um alarme desnecessário. A redução de falsos positivos é um objetivo chave para aumentar a eficiência operacional.</w:t>
      </w:r>
    </w:p>
    <w:p w14:paraId="1C271CB6" w14:textId="58A931E2" w:rsidR="00DA6384" w:rsidRPr="00580A94" w:rsidRDefault="00DE5844" w:rsidP="00DE5844">
      <w:pPr>
        <w:pStyle w:val="NormalWeb"/>
        <w:numPr>
          <w:ilvl w:val="0"/>
          <w:numId w:val="57"/>
        </w:numPr>
        <w:spacing w:line="360" w:lineRule="auto"/>
        <w:jc w:val="both"/>
      </w:pPr>
      <w:r w:rsidRPr="00580A94">
        <w:rPr>
          <w:b/>
          <w:bCs w:val="0"/>
        </w:rPr>
        <w:t>Infraestrutura crítica</w:t>
      </w:r>
      <w:r w:rsidRPr="00580A94">
        <w:t xml:space="preserve"> - activos, sistemas e redes, físicos ou virtuais, que são considerados essenciais para o funcionamento da sociedade e da economia, cuja interrupção ou destruição teria um impacto debilitante. Exemplos: centrais energéticas, redes de comunicação, sistemas de abastecimento de água.</w:t>
      </w:r>
    </w:p>
    <w:p w14:paraId="1D36A216" w14:textId="55831FA1" w:rsidR="00DA6384" w:rsidRPr="00580A94" w:rsidRDefault="00DA6384" w:rsidP="00DE5844">
      <w:pPr>
        <w:pStyle w:val="NormalWeb"/>
        <w:numPr>
          <w:ilvl w:val="0"/>
          <w:numId w:val="57"/>
        </w:numPr>
        <w:spacing w:line="360" w:lineRule="auto"/>
        <w:jc w:val="both"/>
      </w:pPr>
      <w:r w:rsidRPr="00580A94">
        <w:rPr>
          <w:b/>
          <w:bCs w:val="0"/>
        </w:rPr>
        <w:t>Microcontrolador</w:t>
      </w:r>
      <w:r w:rsidR="00DE5844" w:rsidRPr="00580A94">
        <w:t xml:space="preserve"> –</w:t>
      </w:r>
      <w:r w:rsidRPr="00580A94">
        <w:t xml:space="preserve"> </w:t>
      </w:r>
      <w:r w:rsidR="00DE5844" w:rsidRPr="00580A94">
        <w:t>refere-se a um</w:t>
      </w:r>
      <w:r w:rsidRPr="00580A94">
        <w:t xml:space="preserve"> pequeno computador num único circuito integrado, contendo um processador, memória e periféricos de entrada/saída programáveis. É o componente central de plataformas como o Arduino, usado para controlar dispositivos eletrónicos.</w:t>
      </w:r>
    </w:p>
    <w:p w14:paraId="53F4D978" w14:textId="63604382" w:rsidR="00DA6384" w:rsidRPr="00580A94" w:rsidRDefault="00DA6384" w:rsidP="00DE5844">
      <w:pPr>
        <w:pStyle w:val="NormalWeb"/>
        <w:numPr>
          <w:ilvl w:val="0"/>
          <w:numId w:val="57"/>
        </w:numPr>
        <w:spacing w:line="360" w:lineRule="auto"/>
        <w:jc w:val="both"/>
      </w:pPr>
      <w:r w:rsidRPr="00580A94">
        <w:rPr>
          <w:b/>
          <w:bCs w:val="0"/>
        </w:rPr>
        <w:t>Sensor PIR (Passive Infrared Sensor)</w:t>
      </w:r>
      <w:r w:rsidR="00DE5844" w:rsidRPr="00580A94">
        <w:t xml:space="preserve"> - d</w:t>
      </w:r>
      <w:r w:rsidRPr="00580A94">
        <w:t>ispositivo eletrónico que mede a luz infravermelha (IR) radiada por obje</w:t>
      </w:r>
      <w:r w:rsidR="00DE5844" w:rsidRPr="00580A94">
        <w:t>c</w:t>
      </w:r>
      <w:r w:rsidRPr="00580A94">
        <w:t>tos no seu campo de visão. É utilizado para detetar movimento, uma vez que um corpo em movimento provoca uma mudança abrupta na radiação IR no ambiente.</w:t>
      </w:r>
    </w:p>
    <w:p w14:paraId="1E28E418" w14:textId="60244A67" w:rsidR="00DA6384" w:rsidRPr="00580A94" w:rsidRDefault="00DA6384" w:rsidP="00DE5844">
      <w:pPr>
        <w:pStyle w:val="NormalWeb"/>
        <w:numPr>
          <w:ilvl w:val="0"/>
          <w:numId w:val="57"/>
        </w:numPr>
        <w:spacing w:line="360" w:lineRule="auto"/>
        <w:jc w:val="both"/>
      </w:pPr>
      <w:r w:rsidRPr="00580A94">
        <w:rPr>
          <w:b/>
          <w:bCs w:val="0"/>
        </w:rPr>
        <w:t>Sistema Híbrido (de sensores)</w:t>
      </w:r>
      <w:r w:rsidR="00DE5844" w:rsidRPr="00580A94">
        <w:t xml:space="preserve"> -</w:t>
      </w:r>
      <w:r w:rsidRPr="00580A94">
        <w:t xml:space="preserve"> </w:t>
      </w:r>
      <w:r w:rsidR="00DE5844" w:rsidRPr="00580A94">
        <w:t>a</w:t>
      </w:r>
      <w:r w:rsidRPr="00580A94">
        <w:t>rquitetura que combina duas ou mais tecnologias de sensores (</w:t>
      </w:r>
      <w:proofErr w:type="spellStart"/>
      <w:r w:rsidRPr="00580A94">
        <w:t>ex</w:t>
      </w:r>
      <w:proofErr w:type="spellEnd"/>
      <w:r w:rsidRPr="00580A94">
        <w:t xml:space="preserve">: PIR e ultrassónico) para monitorizar o mesmo parâmetro. Esta abordagem </w:t>
      </w:r>
      <w:r w:rsidRPr="00580A94">
        <w:lastRenderedPageBreak/>
        <w:t>visa aumentar a confiabilidade e reduzir falsos positivos, uma vez que uma intrusão só é confirmada se for detetada por ambos os sensores.</w:t>
      </w:r>
    </w:p>
    <w:p w14:paraId="21C33B05" w14:textId="3D0177E0" w:rsidR="00DA6384" w:rsidRPr="00580A94" w:rsidRDefault="00DA6384" w:rsidP="00DE5844">
      <w:pPr>
        <w:pStyle w:val="NormalWeb"/>
        <w:numPr>
          <w:ilvl w:val="0"/>
          <w:numId w:val="57"/>
        </w:numPr>
        <w:spacing w:line="360" w:lineRule="auto"/>
        <w:jc w:val="both"/>
      </w:pPr>
      <w:r w:rsidRPr="00580A94">
        <w:rPr>
          <w:b/>
          <w:bCs w:val="0"/>
        </w:rPr>
        <w:t>Vigilância</w:t>
      </w:r>
      <w:r w:rsidR="00DE5844" w:rsidRPr="00580A94">
        <w:t xml:space="preserve"> - </w:t>
      </w:r>
      <w:r w:rsidRPr="00580A94">
        <w:t>A monitorização sistemática de comportamentos, a</w:t>
      </w:r>
      <w:r w:rsidR="00DE5844" w:rsidRPr="00580A94">
        <w:t>c</w:t>
      </w:r>
      <w:r w:rsidRPr="00580A94">
        <w:t>tividades ou outras informações em mudança, geralmente de pessoas, com o propósito de influenciar, gerir ou proteger. Pode ser realizada através de meios técnicos (câmaras, sensores) ou p</w:t>
      </w:r>
      <w:r w:rsidR="00DE5844" w:rsidRPr="00580A94">
        <w:t>elo capital</w:t>
      </w:r>
      <w:r w:rsidRPr="00580A94">
        <w:t xml:space="preserve"> humano.</w:t>
      </w:r>
    </w:p>
    <w:p w14:paraId="6D2C10D0" w14:textId="77777777" w:rsidR="00DA6384" w:rsidRPr="00580A94" w:rsidRDefault="00DA6384" w:rsidP="00B32F2F">
      <w:pPr>
        <w:spacing w:line="360" w:lineRule="auto"/>
        <w:ind w:right="55"/>
        <w:rPr>
          <w:b/>
          <w:sz w:val="28"/>
          <w:szCs w:val="28"/>
        </w:rPr>
      </w:pPr>
    </w:p>
    <w:p w14:paraId="1BF39965" w14:textId="77777777" w:rsidR="00A16CDE" w:rsidRPr="00B32F2F" w:rsidRDefault="00A16CDE" w:rsidP="00B32F2F">
      <w:pPr>
        <w:spacing w:line="360" w:lineRule="auto"/>
        <w:ind w:right="55"/>
        <w:rPr>
          <w:b/>
          <w:bCs/>
          <w:sz w:val="28"/>
          <w:szCs w:val="28"/>
        </w:rPr>
      </w:pPr>
    </w:p>
    <w:sectPr w:rsidR="00A16CDE" w:rsidRPr="00B32F2F" w:rsidSect="00B922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9ED6B" w14:textId="77777777" w:rsidR="00BB0C46" w:rsidRPr="00580A94" w:rsidRDefault="00BB0C46" w:rsidP="00D36F0B">
      <w:pPr>
        <w:spacing w:after="0" w:line="240" w:lineRule="auto"/>
      </w:pPr>
      <w:r w:rsidRPr="00580A94">
        <w:separator/>
      </w:r>
    </w:p>
  </w:endnote>
  <w:endnote w:type="continuationSeparator" w:id="0">
    <w:p w14:paraId="70EB608A" w14:textId="77777777" w:rsidR="00BB0C46" w:rsidRPr="00580A94" w:rsidRDefault="00BB0C46" w:rsidP="00D36F0B">
      <w:pPr>
        <w:spacing w:after="0" w:line="240" w:lineRule="auto"/>
      </w:pPr>
      <w:r w:rsidRPr="00580A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Droid Sans Fallback">
    <w:altName w:val="Times New Roman"/>
    <w:charset w:val="01"/>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1CD02" w14:textId="77777777" w:rsidR="00BB0C46" w:rsidRPr="00580A94" w:rsidRDefault="00BB0C46" w:rsidP="00D36F0B">
      <w:pPr>
        <w:spacing w:after="0" w:line="240" w:lineRule="auto"/>
      </w:pPr>
      <w:r w:rsidRPr="00580A94">
        <w:separator/>
      </w:r>
    </w:p>
  </w:footnote>
  <w:footnote w:type="continuationSeparator" w:id="0">
    <w:p w14:paraId="297DEDC2" w14:textId="77777777" w:rsidR="00BB0C46" w:rsidRPr="00580A94" w:rsidRDefault="00BB0C46" w:rsidP="00D36F0B">
      <w:pPr>
        <w:spacing w:after="0" w:line="240" w:lineRule="auto"/>
      </w:pPr>
      <w:r w:rsidRPr="00580A94">
        <w:continuationSeparator/>
      </w:r>
    </w:p>
  </w:footnote>
  <w:footnote w:id="1">
    <w:p w14:paraId="1EFFF25D" w14:textId="77777777" w:rsidR="00564BE7" w:rsidRPr="00580A94" w:rsidRDefault="00564BE7" w:rsidP="00564BE7">
      <w:pPr>
        <w:pStyle w:val="Textodenotaderodap"/>
      </w:pPr>
      <w:r w:rsidRPr="00580A94">
        <w:rPr>
          <w:rStyle w:val="Refdenotaderodap"/>
        </w:rPr>
        <w:footnoteRef/>
      </w:r>
      <w:r w:rsidRPr="00580A94">
        <w:t xml:space="preserve"> </w:t>
      </w:r>
      <w:r w:rsidRPr="00580A94">
        <w:rPr>
          <w:b/>
          <w:bCs/>
          <w:i/>
          <w:iCs/>
        </w:rPr>
        <w:t>Vigilance decrement</w:t>
      </w:r>
      <w:r w:rsidRPr="00580A94">
        <w:t>: termo da psicologia que descreve a redução progressiva na capacidade de manter atenção contínua em tarefas de monitoramento prolongadas, resultando em maior probabilidade de falhas na detecção de eventos críticos.</w:t>
      </w:r>
    </w:p>
    <w:p w14:paraId="54B02986" w14:textId="5C01AB28" w:rsidR="00564BE7" w:rsidRPr="00580A94" w:rsidRDefault="00564BE7">
      <w:pPr>
        <w:pStyle w:val="Textodenotaderodap"/>
      </w:pPr>
    </w:p>
  </w:footnote>
  <w:footnote w:id="2">
    <w:p w14:paraId="119826F9" w14:textId="5F11837E" w:rsidR="00D22864" w:rsidRPr="00580A94" w:rsidRDefault="00564BE7" w:rsidP="00A35884">
      <w:pPr>
        <w:pStyle w:val="Textodenotaderodap"/>
        <w:ind w:left="0" w:firstLine="0"/>
      </w:pPr>
      <w:r w:rsidRPr="00580A94">
        <w:t>²</w:t>
      </w:r>
      <w:r w:rsidR="00D22864" w:rsidRPr="00580A94">
        <w:rPr>
          <w:b/>
          <w:bCs/>
          <w:color w:val="auto"/>
        </w:rPr>
        <w:t xml:space="preserve">Usurpação de identidade – </w:t>
      </w:r>
      <w:r w:rsidR="00D22864" w:rsidRPr="00580A94">
        <w:rPr>
          <w:color w:val="auto"/>
        </w:rPr>
        <w:t>Refere-se ao uso fraudulento de credencias legítimas de um individuo para obter acesso não autorizado a recursos ou áreas restritas.</w:t>
      </w:r>
    </w:p>
  </w:footnote>
  <w:footnote w:id="3">
    <w:p w14:paraId="616E6662" w14:textId="0AABD21D" w:rsidR="005F6811" w:rsidRPr="00580A94" w:rsidRDefault="005F6811" w:rsidP="005F6811">
      <w:pPr>
        <w:pStyle w:val="Textodenotaderodap"/>
      </w:pPr>
      <w:r w:rsidRPr="00580A94">
        <w:rPr>
          <w:rStyle w:val="Refdenotaderodap"/>
        </w:rPr>
        <w:footnoteRef/>
      </w:r>
      <w:r w:rsidRPr="00580A94">
        <w:rPr>
          <w:b/>
          <w:bCs/>
          <w:i/>
          <w:iCs/>
        </w:rPr>
        <w:t xml:space="preserve">Hacking </w:t>
      </w:r>
      <w:r w:rsidRPr="00580A94">
        <w:rPr>
          <w:b/>
          <w:bCs/>
        </w:rPr>
        <w:t xml:space="preserve">– </w:t>
      </w:r>
      <w:r w:rsidRPr="00580A94">
        <w:t>refere-se ao acesso não autorizado a sistemas informáticos ou redes, com o intuito de manipular, interromper, extrair ou destruir dados</w:t>
      </w:r>
      <w:r w:rsidR="00B77F93" w:rsidRPr="00580A94">
        <w:t>.</w:t>
      </w:r>
    </w:p>
    <w:p w14:paraId="4E81549A" w14:textId="635AA7EC" w:rsidR="005F6811" w:rsidRPr="00580A94" w:rsidRDefault="005F6811">
      <w:pPr>
        <w:pStyle w:val="Textodenotaderodap"/>
      </w:pPr>
    </w:p>
  </w:footnote>
  <w:footnote w:id="4">
    <w:p w14:paraId="79E12EC2" w14:textId="1D4CFFD7" w:rsidR="00FC252E" w:rsidRPr="00580A94" w:rsidRDefault="00FC252E">
      <w:pPr>
        <w:pStyle w:val="Textodenotaderodap"/>
      </w:pPr>
      <w:r w:rsidRPr="00580A94">
        <w:rPr>
          <w:rStyle w:val="Refdenotaderodap"/>
        </w:rPr>
        <w:footnoteRef/>
      </w:r>
      <w:r w:rsidR="00966D3C" w:rsidRPr="00580A94">
        <w:rPr>
          <w:b/>
          <w:i/>
          <w:iCs/>
        </w:rPr>
        <w:t>Firmware:</w:t>
      </w:r>
      <w:r w:rsidR="00966D3C" w:rsidRPr="00580A94">
        <w:t> Software essencial e permanente gravado num chip de hardware, que funciona como o "cérebro" do dispositivo, controlando suas operações básicas e específicas.</w:t>
      </w:r>
    </w:p>
  </w:footnote>
  <w:footnote w:id="5">
    <w:p w14:paraId="2DCC0924" w14:textId="3E780462" w:rsidR="00966D3C" w:rsidRPr="00580A94" w:rsidRDefault="00966D3C">
      <w:pPr>
        <w:pStyle w:val="Textodenotaderodap"/>
      </w:pPr>
      <w:r w:rsidRPr="00580A94">
        <w:rPr>
          <w:rStyle w:val="Refdenotaderodap"/>
        </w:rPr>
        <w:footnoteRef/>
      </w:r>
      <w:r w:rsidRPr="00580A94">
        <w:rPr>
          <w:b/>
          <w:i/>
          <w:iCs/>
        </w:rPr>
        <w:t>Dashboard:</w:t>
      </w:r>
      <w:r w:rsidRPr="00580A94">
        <w:t> Painel visual centralizado que exibe, em tempo real, o status operacional de todos os sensores do sistema.</w:t>
      </w:r>
    </w:p>
  </w:footnote>
  <w:footnote w:id="6">
    <w:p w14:paraId="3AA2D0A4" w14:textId="3EB6DD20" w:rsidR="00932917" w:rsidRPr="00932917" w:rsidRDefault="00932917">
      <w:pPr>
        <w:pStyle w:val="Textodenotaderodap"/>
      </w:pPr>
      <w:r w:rsidRPr="00580A94">
        <w:rPr>
          <w:rStyle w:val="Refdenotaderodap"/>
        </w:rPr>
        <w:footnoteRef/>
      </w:r>
      <w:r w:rsidRPr="00580A94">
        <w:t xml:space="preserve"> </w:t>
      </w:r>
      <w:r w:rsidRPr="00580A94">
        <w:rPr>
          <w:b/>
        </w:rPr>
        <w:t>Logs</w:t>
      </w:r>
      <w:r w:rsidRPr="00580A94">
        <w:t xml:space="preserve"> - Metadados que são registados automaticamente pelo sistema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468"/>
    <w:multiLevelType w:val="hybridMultilevel"/>
    <w:tmpl w:val="5D18BB7C"/>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2A17963"/>
    <w:multiLevelType w:val="multilevel"/>
    <w:tmpl w:val="357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E337D"/>
    <w:multiLevelType w:val="hybridMultilevel"/>
    <w:tmpl w:val="F968BC86"/>
    <w:lvl w:ilvl="0" w:tplc="04090005">
      <w:start w:val="1"/>
      <w:numFmt w:val="bullet"/>
      <w:lvlText w:val=""/>
      <w:lvlJc w:val="left"/>
      <w:pPr>
        <w:ind w:left="1455" w:hanging="360"/>
      </w:pPr>
      <w:rPr>
        <w:rFonts w:ascii="Wingdings" w:hAnsi="Wingdings" w:hint="default"/>
      </w:rPr>
    </w:lvl>
    <w:lvl w:ilvl="1" w:tplc="08160003" w:tentative="1">
      <w:start w:val="1"/>
      <w:numFmt w:val="bullet"/>
      <w:lvlText w:val="o"/>
      <w:lvlJc w:val="left"/>
      <w:pPr>
        <w:ind w:left="2175" w:hanging="360"/>
      </w:pPr>
      <w:rPr>
        <w:rFonts w:ascii="Courier New" w:hAnsi="Courier New" w:cs="Courier New" w:hint="default"/>
      </w:rPr>
    </w:lvl>
    <w:lvl w:ilvl="2" w:tplc="08160005" w:tentative="1">
      <w:start w:val="1"/>
      <w:numFmt w:val="bullet"/>
      <w:lvlText w:val=""/>
      <w:lvlJc w:val="left"/>
      <w:pPr>
        <w:ind w:left="2895" w:hanging="360"/>
      </w:pPr>
      <w:rPr>
        <w:rFonts w:ascii="Wingdings" w:hAnsi="Wingdings" w:hint="default"/>
      </w:rPr>
    </w:lvl>
    <w:lvl w:ilvl="3" w:tplc="08160001" w:tentative="1">
      <w:start w:val="1"/>
      <w:numFmt w:val="bullet"/>
      <w:lvlText w:val=""/>
      <w:lvlJc w:val="left"/>
      <w:pPr>
        <w:ind w:left="3615" w:hanging="360"/>
      </w:pPr>
      <w:rPr>
        <w:rFonts w:ascii="Symbol" w:hAnsi="Symbol" w:hint="default"/>
      </w:rPr>
    </w:lvl>
    <w:lvl w:ilvl="4" w:tplc="08160003" w:tentative="1">
      <w:start w:val="1"/>
      <w:numFmt w:val="bullet"/>
      <w:lvlText w:val="o"/>
      <w:lvlJc w:val="left"/>
      <w:pPr>
        <w:ind w:left="4335" w:hanging="360"/>
      </w:pPr>
      <w:rPr>
        <w:rFonts w:ascii="Courier New" w:hAnsi="Courier New" w:cs="Courier New" w:hint="default"/>
      </w:rPr>
    </w:lvl>
    <w:lvl w:ilvl="5" w:tplc="08160005" w:tentative="1">
      <w:start w:val="1"/>
      <w:numFmt w:val="bullet"/>
      <w:lvlText w:val=""/>
      <w:lvlJc w:val="left"/>
      <w:pPr>
        <w:ind w:left="5055" w:hanging="360"/>
      </w:pPr>
      <w:rPr>
        <w:rFonts w:ascii="Wingdings" w:hAnsi="Wingdings" w:hint="default"/>
      </w:rPr>
    </w:lvl>
    <w:lvl w:ilvl="6" w:tplc="08160001" w:tentative="1">
      <w:start w:val="1"/>
      <w:numFmt w:val="bullet"/>
      <w:lvlText w:val=""/>
      <w:lvlJc w:val="left"/>
      <w:pPr>
        <w:ind w:left="5775" w:hanging="360"/>
      </w:pPr>
      <w:rPr>
        <w:rFonts w:ascii="Symbol" w:hAnsi="Symbol" w:hint="default"/>
      </w:rPr>
    </w:lvl>
    <w:lvl w:ilvl="7" w:tplc="08160003" w:tentative="1">
      <w:start w:val="1"/>
      <w:numFmt w:val="bullet"/>
      <w:lvlText w:val="o"/>
      <w:lvlJc w:val="left"/>
      <w:pPr>
        <w:ind w:left="6495" w:hanging="360"/>
      </w:pPr>
      <w:rPr>
        <w:rFonts w:ascii="Courier New" w:hAnsi="Courier New" w:cs="Courier New" w:hint="default"/>
      </w:rPr>
    </w:lvl>
    <w:lvl w:ilvl="8" w:tplc="08160005" w:tentative="1">
      <w:start w:val="1"/>
      <w:numFmt w:val="bullet"/>
      <w:lvlText w:val=""/>
      <w:lvlJc w:val="left"/>
      <w:pPr>
        <w:ind w:left="7215" w:hanging="360"/>
      </w:pPr>
      <w:rPr>
        <w:rFonts w:ascii="Wingdings" w:hAnsi="Wingdings" w:hint="default"/>
      </w:rPr>
    </w:lvl>
  </w:abstractNum>
  <w:abstractNum w:abstractNumId="3" w15:restartNumberingAfterBreak="0">
    <w:nsid w:val="05BB7F43"/>
    <w:multiLevelType w:val="hybridMultilevel"/>
    <w:tmpl w:val="3A52A7C0"/>
    <w:lvl w:ilvl="0" w:tplc="5FACC2D6">
      <w:start w:val="1"/>
      <w:numFmt w:val="decimal"/>
      <w:lvlText w:val="%1."/>
      <w:lvlJc w:val="left"/>
      <w:pPr>
        <w:ind w:left="350" w:hanging="360"/>
      </w:pPr>
      <w:rPr>
        <w:rFonts w:hint="default"/>
      </w:rPr>
    </w:lvl>
    <w:lvl w:ilvl="1" w:tplc="08160019">
      <w:start w:val="1"/>
      <w:numFmt w:val="lowerLetter"/>
      <w:lvlText w:val="%2."/>
      <w:lvlJc w:val="left"/>
      <w:pPr>
        <w:ind w:left="1070" w:hanging="360"/>
      </w:pPr>
    </w:lvl>
    <w:lvl w:ilvl="2" w:tplc="0816001B">
      <w:start w:val="1"/>
      <w:numFmt w:val="lowerRoman"/>
      <w:lvlText w:val="%3."/>
      <w:lvlJc w:val="right"/>
      <w:pPr>
        <w:ind w:left="1790" w:hanging="180"/>
      </w:pPr>
    </w:lvl>
    <w:lvl w:ilvl="3" w:tplc="0816000F">
      <w:start w:val="1"/>
      <w:numFmt w:val="decimal"/>
      <w:lvlText w:val="%4."/>
      <w:lvlJc w:val="left"/>
      <w:pPr>
        <w:ind w:left="2510" w:hanging="360"/>
      </w:pPr>
    </w:lvl>
    <w:lvl w:ilvl="4" w:tplc="08160019" w:tentative="1">
      <w:start w:val="1"/>
      <w:numFmt w:val="lowerLetter"/>
      <w:lvlText w:val="%5."/>
      <w:lvlJc w:val="left"/>
      <w:pPr>
        <w:ind w:left="3230" w:hanging="360"/>
      </w:pPr>
    </w:lvl>
    <w:lvl w:ilvl="5" w:tplc="0816001B" w:tentative="1">
      <w:start w:val="1"/>
      <w:numFmt w:val="lowerRoman"/>
      <w:lvlText w:val="%6."/>
      <w:lvlJc w:val="right"/>
      <w:pPr>
        <w:ind w:left="3950" w:hanging="180"/>
      </w:pPr>
    </w:lvl>
    <w:lvl w:ilvl="6" w:tplc="0816000F" w:tentative="1">
      <w:start w:val="1"/>
      <w:numFmt w:val="decimal"/>
      <w:lvlText w:val="%7."/>
      <w:lvlJc w:val="left"/>
      <w:pPr>
        <w:ind w:left="4670" w:hanging="360"/>
      </w:pPr>
    </w:lvl>
    <w:lvl w:ilvl="7" w:tplc="08160019" w:tentative="1">
      <w:start w:val="1"/>
      <w:numFmt w:val="lowerLetter"/>
      <w:lvlText w:val="%8."/>
      <w:lvlJc w:val="left"/>
      <w:pPr>
        <w:ind w:left="5390" w:hanging="360"/>
      </w:pPr>
    </w:lvl>
    <w:lvl w:ilvl="8" w:tplc="0816001B" w:tentative="1">
      <w:start w:val="1"/>
      <w:numFmt w:val="lowerRoman"/>
      <w:lvlText w:val="%9."/>
      <w:lvlJc w:val="right"/>
      <w:pPr>
        <w:ind w:left="6110" w:hanging="180"/>
      </w:pPr>
    </w:lvl>
  </w:abstractNum>
  <w:abstractNum w:abstractNumId="4" w15:restartNumberingAfterBreak="0">
    <w:nsid w:val="0AD123D0"/>
    <w:multiLevelType w:val="multilevel"/>
    <w:tmpl w:val="192A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22140"/>
    <w:multiLevelType w:val="multilevel"/>
    <w:tmpl w:val="8F6E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13F49"/>
    <w:multiLevelType w:val="multilevel"/>
    <w:tmpl w:val="B56201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D65F9"/>
    <w:multiLevelType w:val="hybridMultilevel"/>
    <w:tmpl w:val="A2F046EE"/>
    <w:lvl w:ilvl="0" w:tplc="04090005">
      <w:start w:val="1"/>
      <w:numFmt w:val="bullet"/>
      <w:lvlText w:val=""/>
      <w:lvlJc w:val="left"/>
      <w:pPr>
        <w:ind w:left="765" w:hanging="360"/>
      </w:pPr>
      <w:rPr>
        <w:rFonts w:ascii="Wingdings" w:hAnsi="Wingdings" w:hint="default"/>
      </w:rPr>
    </w:lvl>
    <w:lvl w:ilvl="1" w:tplc="08160003" w:tentative="1">
      <w:start w:val="1"/>
      <w:numFmt w:val="bullet"/>
      <w:lvlText w:val="o"/>
      <w:lvlJc w:val="left"/>
      <w:pPr>
        <w:ind w:left="1485" w:hanging="360"/>
      </w:pPr>
      <w:rPr>
        <w:rFonts w:ascii="Courier New" w:hAnsi="Courier New" w:cs="Courier New" w:hint="default"/>
      </w:rPr>
    </w:lvl>
    <w:lvl w:ilvl="2" w:tplc="08160005" w:tentative="1">
      <w:start w:val="1"/>
      <w:numFmt w:val="bullet"/>
      <w:lvlText w:val=""/>
      <w:lvlJc w:val="left"/>
      <w:pPr>
        <w:ind w:left="2205" w:hanging="360"/>
      </w:pPr>
      <w:rPr>
        <w:rFonts w:ascii="Wingdings" w:hAnsi="Wingdings" w:hint="default"/>
      </w:rPr>
    </w:lvl>
    <w:lvl w:ilvl="3" w:tplc="08160001" w:tentative="1">
      <w:start w:val="1"/>
      <w:numFmt w:val="bullet"/>
      <w:lvlText w:val=""/>
      <w:lvlJc w:val="left"/>
      <w:pPr>
        <w:ind w:left="2925" w:hanging="360"/>
      </w:pPr>
      <w:rPr>
        <w:rFonts w:ascii="Symbol" w:hAnsi="Symbol" w:hint="default"/>
      </w:rPr>
    </w:lvl>
    <w:lvl w:ilvl="4" w:tplc="08160003" w:tentative="1">
      <w:start w:val="1"/>
      <w:numFmt w:val="bullet"/>
      <w:lvlText w:val="o"/>
      <w:lvlJc w:val="left"/>
      <w:pPr>
        <w:ind w:left="3645" w:hanging="360"/>
      </w:pPr>
      <w:rPr>
        <w:rFonts w:ascii="Courier New" w:hAnsi="Courier New" w:cs="Courier New" w:hint="default"/>
      </w:rPr>
    </w:lvl>
    <w:lvl w:ilvl="5" w:tplc="08160005" w:tentative="1">
      <w:start w:val="1"/>
      <w:numFmt w:val="bullet"/>
      <w:lvlText w:val=""/>
      <w:lvlJc w:val="left"/>
      <w:pPr>
        <w:ind w:left="4365" w:hanging="360"/>
      </w:pPr>
      <w:rPr>
        <w:rFonts w:ascii="Wingdings" w:hAnsi="Wingdings" w:hint="default"/>
      </w:rPr>
    </w:lvl>
    <w:lvl w:ilvl="6" w:tplc="08160001" w:tentative="1">
      <w:start w:val="1"/>
      <w:numFmt w:val="bullet"/>
      <w:lvlText w:val=""/>
      <w:lvlJc w:val="left"/>
      <w:pPr>
        <w:ind w:left="5085" w:hanging="360"/>
      </w:pPr>
      <w:rPr>
        <w:rFonts w:ascii="Symbol" w:hAnsi="Symbol" w:hint="default"/>
      </w:rPr>
    </w:lvl>
    <w:lvl w:ilvl="7" w:tplc="08160003" w:tentative="1">
      <w:start w:val="1"/>
      <w:numFmt w:val="bullet"/>
      <w:lvlText w:val="o"/>
      <w:lvlJc w:val="left"/>
      <w:pPr>
        <w:ind w:left="5805" w:hanging="360"/>
      </w:pPr>
      <w:rPr>
        <w:rFonts w:ascii="Courier New" w:hAnsi="Courier New" w:cs="Courier New" w:hint="default"/>
      </w:rPr>
    </w:lvl>
    <w:lvl w:ilvl="8" w:tplc="08160005" w:tentative="1">
      <w:start w:val="1"/>
      <w:numFmt w:val="bullet"/>
      <w:lvlText w:val=""/>
      <w:lvlJc w:val="left"/>
      <w:pPr>
        <w:ind w:left="6525" w:hanging="360"/>
      </w:pPr>
      <w:rPr>
        <w:rFonts w:ascii="Wingdings" w:hAnsi="Wingdings" w:hint="default"/>
      </w:rPr>
    </w:lvl>
  </w:abstractNum>
  <w:abstractNum w:abstractNumId="8" w15:restartNumberingAfterBreak="0">
    <w:nsid w:val="0DE94E6F"/>
    <w:multiLevelType w:val="hybridMultilevel"/>
    <w:tmpl w:val="9086F43A"/>
    <w:lvl w:ilvl="0" w:tplc="BA9A5552">
      <w:start w:val="1"/>
      <w:numFmt w:val="decimal"/>
      <w:lvlText w:val="%1."/>
      <w:lvlJc w:val="left"/>
      <w:pPr>
        <w:ind w:left="350" w:hanging="360"/>
      </w:pPr>
      <w:rPr>
        <w:rFonts w:hint="default"/>
      </w:rPr>
    </w:lvl>
    <w:lvl w:ilvl="1" w:tplc="08160019" w:tentative="1">
      <w:start w:val="1"/>
      <w:numFmt w:val="lowerLetter"/>
      <w:lvlText w:val="%2."/>
      <w:lvlJc w:val="left"/>
      <w:pPr>
        <w:ind w:left="1070" w:hanging="360"/>
      </w:pPr>
    </w:lvl>
    <w:lvl w:ilvl="2" w:tplc="0816001B" w:tentative="1">
      <w:start w:val="1"/>
      <w:numFmt w:val="lowerRoman"/>
      <w:lvlText w:val="%3."/>
      <w:lvlJc w:val="right"/>
      <w:pPr>
        <w:ind w:left="1790" w:hanging="180"/>
      </w:pPr>
    </w:lvl>
    <w:lvl w:ilvl="3" w:tplc="0816000F" w:tentative="1">
      <w:start w:val="1"/>
      <w:numFmt w:val="decimal"/>
      <w:lvlText w:val="%4."/>
      <w:lvlJc w:val="left"/>
      <w:pPr>
        <w:ind w:left="2510" w:hanging="360"/>
      </w:pPr>
    </w:lvl>
    <w:lvl w:ilvl="4" w:tplc="08160019" w:tentative="1">
      <w:start w:val="1"/>
      <w:numFmt w:val="lowerLetter"/>
      <w:lvlText w:val="%5."/>
      <w:lvlJc w:val="left"/>
      <w:pPr>
        <w:ind w:left="3230" w:hanging="360"/>
      </w:pPr>
    </w:lvl>
    <w:lvl w:ilvl="5" w:tplc="0816001B" w:tentative="1">
      <w:start w:val="1"/>
      <w:numFmt w:val="lowerRoman"/>
      <w:lvlText w:val="%6."/>
      <w:lvlJc w:val="right"/>
      <w:pPr>
        <w:ind w:left="3950" w:hanging="180"/>
      </w:pPr>
    </w:lvl>
    <w:lvl w:ilvl="6" w:tplc="0816000F" w:tentative="1">
      <w:start w:val="1"/>
      <w:numFmt w:val="decimal"/>
      <w:lvlText w:val="%7."/>
      <w:lvlJc w:val="left"/>
      <w:pPr>
        <w:ind w:left="4670" w:hanging="360"/>
      </w:pPr>
    </w:lvl>
    <w:lvl w:ilvl="7" w:tplc="08160019" w:tentative="1">
      <w:start w:val="1"/>
      <w:numFmt w:val="lowerLetter"/>
      <w:lvlText w:val="%8."/>
      <w:lvlJc w:val="left"/>
      <w:pPr>
        <w:ind w:left="5390" w:hanging="360"/>
      </w:pPr>
    </w:lvl>
    <w:lvl w:ilvl="8" w:tplc="0816001B" w:tentative="1">
      <w:start w:val="1"/>
      <w:numFmt w:val="lowerRoman"/>
      <w:lvlText w:val="%9."/>
      <w:lvlJc w:val="right"/>
      <w:pPr>
        <w:ind w:left="6110" w:hanging="180"/>
      </w:pPr>
    </w:lvl>
  </w:abstractNum>
  <w:abstractNum w:abstractNumId="9" w15:restartNumberingAfterBreak="0">
    <w:nsid w:val="10C508F0"/>
    <w:multiLevelType w:val="multilevel"/>
    <w:tmpl w:val="D3F291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41934"/>
    <w:multiLevelType w:val="hybridMultilevel"/>
    <w:tmpl w:val="CED66964"/>
    <w:lvl w:ilvl="0" w:tplc="0409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124A41BE"/>
    <w:multiLevelType w:val="hybridMultilevel"/>
    <w:tmpl w:val="A6E66F96"/>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127952B8"/>
    <w:multiLevelType w:val="hybridMultilevel"/>
    <w:tmpl w:val="6B5C1BD4"/>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135601AD"/>
    <w:multiLevelType w:val="hybridMultilevel"/>
    <w:tmpl w:val="5D8C52EA"/>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1489075D"/>
    <w:multiLevelType w:val="multilevel"/>
    <w:tmpl w:val="66C64796"/>
    <w:lvl w:ilvl="0">
      <w:start w:val="5"/>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5" w15:restartNumberingAfterBreak="0">
    <w:nsid w:val="14ED6D40"/>
    <w:multiLevelType w:val="hybridMultilevel"/>
    <w:tmpl w:val="BB622FA0"/>
    <w:lvl w:ilvl="0" w:tplc="04090005">
      <w:start w:val="1"/>
      <w:numFmt w:val="bullet"/>
      <w:lvlText w:val=""/>
      <w:lvlJc w:val="left"/>
      <w:pPr>
        <w:ind w:left="735" w:hanging="360"/>
      </w:pPr>
      <w:rPr>
        <w:rFonts w:ascii="Wingdings" w:hAnsi="Wingdings" w:hint="default"/>
      </w:rPr>
    </w:lvl>
    <w:lvl w:ilvl="1" w:tplc="08160003" w:tentative="1">
      <w:start w:val="1"/>
      <w:numFmt w:val="bullet"/>
      <w:lvlText w:val="o"/>
      <w:lvlJc w:val="left"/>
      <w:pPr>
        <w:ind w:left="1455" w:hanging="360"/>
      </w:pPr>
      <w:rPr>
        <w:rFonts w:ascii="Courier New" w:hAnsi="Courier New" w:cs="Courier New" w:hint="default"/>
      </w:rPr>
    </w:lvl>
    <w:lvl w:ilvl="2" w:tplc="08160005" w:tentative="1">
      <w:start w:val="1"/>
      <w:numFmt w:val="bullet"/>
      <w:lvlText w:val=""/>
      <w:lvlJc w:val="left"/>
      <w:pPr>
        <w:ind w:left="2175" w:hanging="360"/>
      </w:pPr>
      <w:rPr>
        <w:rFonts w:ascii="Wingdings" w:hAnsi="Wingdings" w:hint="default"/>
      </w:rPr>
    </w:lvl>
    <w:lvl w:ilvl="3" w:tplc="08160001" w:tentative="1">
      <w:start w:val="1"/>
      <w:numFmt w:val="bullet"/>
      <w:lvlText w:val=""/>
      <w:lvlJc w:val="left"/>
      <w:pPr>
        <w:ind w:left="2895" w:hanging="360"/>
      </w:pPr>
      <w:rPr>
        <w:rFonts w:ascii="Symbol" w:hAnsi="Symbol" w:hint="default"/>
      </w:rPr>
    </w:lvl>
    <w:lvl w:ilvl="4" w:tplc="08160003" w:tentative="1">
      <w:start w:val="1"/>
      <w:numFmt w:val="bullet"/>
      <w:lvlText w:val="o"/>
      <w:lvlJc w:val="left"/>
      <w:pPr>
        <w:ind w:left="3615" w:hanging="360"/>
      </w:pPr>
      <w:rPr>
        <w:rFonts w:ascii="Courier New" w:hAnsi="Courier New" w:cs="Courier New" w:hint="default"/>
      </w:rPr>
    </w:lvl>
    <w:lvl w:ilvl="5" w:tplc="08160005" w:tentative="1">
      <w:start w:val="1"/>
      <w:numFmt w:val="bullet"/>
      <w:lvlText w:val=""/>
      <w:lvlJc w:val="left"/>
      <w:pPr>
        <w:ind w:left="4335" w:hanging="360"/>
      </w:pPr>
      <w:rPr>
        <w:rFonts w:ascii="Wingdings" w:hAnsi="Wingdings" w:hint="default"/>
      </w:rPr>
    </w:lvl>
    <w:lvl w:ilvl="6" w:tplc="08160001" w:tentative="1">
      <w:start w:val="1"/>
      <w:numFmt w:val="bullet"/>
      <w:lvlText w:val=""/>
      <w:lvlJc w:val="left"/>
      <w:pPr>
        <w:ind w:left="5055" w:hanging="360"/>
      </w:pPr>
      <w:rPr>
        <w:rFonts w:ascii="Symbol" w:hAnsi="Symbol" w:hint="default"/>
      </w:rPr>
    </w:lvl>
    <w:lvl w:ilvl="7" w:tplc="08160003" w:tentative="1">
      <w:start w:val="1"/>
      <w:numFmt w:val="bullet"/>
      <w:lvlText w:val="o"/>
      <w:lvlJc w:val="left"/>
      <w:pPr>
        <w:ind w:left="5775" w:hanging="360"/>
      </w:pPr>
      <w:rPr>
        <w:rFonts w:ascii="Courier New" w:hAnsi="Courier New" w:cs="Courier New" w:hint="default"/>
      </w:rPr>
    </w:lvl>
    <w:lvl w:ilvl="8" w:tplc="08160005" w:tentative="1">
      <w:start w:val="1"/>
      <w:numFmt w:val="bullet"/>
      <w:lvlText w:val=""/>
      <w:lvlJc w:val="left"/>
      <w:pPr>
        <w:ind w:left="6495" w:hanging="360"/>
      </w:pPr>
      <w:rPr>
        <w:rFonts w:ascii="Wingdings" w:hAnsi="Wingdings" w:hint="default"/>
      </w:rPr>
    </w:lvl>
  </w:abstractNum>
  <w:abstractNum w:abstractNumId="16" w15:restartNumberingAfterBreak="0">
    <w:nsid w:val="16AC0594"/>
    <w:multiLevelType w:val="multilevel"/>
    <w:tmpl w:val="E6E46C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F1BE0"/>
    <w:multiLevelType w:val="hybridMultilevel"/>
    <w:tmpl w:val="0CA43B94"/>
    <w:lvl w:ilvl="0" w:tplc="04090005">
      <w:start w:val="1"/>
      <w:numFmt w:val="bullet"/>
      <w:lvlText w:val=""/>
      <w:lvlJc w:val="left"/>
      <w:pPr>
        <w:ind w:left="1125" w:hanging="360"/>
      </w:pPr>
      <w:rPr>
        <w:rFonts w:ascii="Wingdings" w:hAnsi="Wingdings" w:hint="default"/>
      </w:rPr>
    </w:lvl>
    <w:lvl w:ilvl="1" w:tplc="08160003" w:tentative="1">
      <w:start w:val="1"/>
      <w:numFmt w:val="bullet"/>
      <w:lvlText w:val="o"/>
      <w:lvlJc w:val="left"/>
      <w:pPr>
        <w:ind w:left="1845" w:hanging="360"/>
      </w:pPr>
      <w:rPr>
        <w:rFonts w:ascii="Courier New" w:hAnsi="Courier New" w:cs="Courier New" w:hint="default"/>
      </w:rPr>
    </w:lvl>
    <w:lvl w:ilvl="2" w:tplc="08160005" w:tentative="1">
      <w:start w:val="1"/>
      <w:numFmt w:val="bullet"/>
      <w:lvlText w:val=""/>
      <w:lvlJc w:val="left"/>
      <w:pPr>
        <w:ind w:left="2565" w:hanging="360"/>
      </w:pPr>
      <w:rPr>
        <w:rFonts w:ascii="Wingdings" w:hAnsi="Wingdings" w:hint="default"/>
      </w:rPr>
    </w:lvl>
    <w:lvl w:ilvl="3" w:tplc="08160001" w:tentative="1">
      <w:start w:val="1"/>
      <w:numFmt w:val="bullet"/>
      <w:lvlText w:val=""/>
      <w:lvlJc w:val="left"/>
      <w:pPr>
        <w:ind w:left="3285" w:hanging="360"/>
      </w:pPr>
      <w:rPr>
        <w:rFonts w:ascii="Symbol" w:hAnsi="Symbol" w:hint="default"/>
      </w:rPr>
    </w:lvl>
    <w:lvl w:ilvl="4" w:tplc="08160003" w:tentative="1">
      <w:start w:val="1"/>
      <w:numFmt w:val="bullet"/>
      <w:lvlText w:val="o"/>
      <w:lvlJc w:val="left"/>
      <w:pPr>
        <w:ind w:left="4005" w:hanging="360"/>
      </w:pPr>
      <w:rPr>
        <w:rFonts w:ascii="Courier New" w:hAnsi="Courier New" w:cs="Courier New" w:hint="default"/>
      </w:rPr>
    </w:lvl>
    <w:lvl w:ilvl="5" w:tplc="08160005" w:tentative="1">
      <w:start w:val="1"/>
      <w:numFmt w:val="bullet"/>
      <w:lvlText w:val=""/>
      <w:lvlJc w:val="left"/>
      <w:pPr>
        <w:ind w:left="4725" w:hanging="360"/>
      </w:pPr>
      <w:rPr>
        <w:rFonts w:ascii="Wingdings" w:hAnsi="Wingdings" w:hint="default"/>
      </w:rPr>
    </w:lvl>
    <w:lvl w:ilvl="6" w:tplc="08160001" w:tentative="1">
      <w:start w:val="1"/>
      <w:numFmt w:val="bullet"/>
      <w:lvlText w:val=""/>
      <w:lvlJc w:val="left"/>
      <w:pPr>
        <w:ind w:left="5445" w:hanging="360"/>
      </w:pPr>
      <w:rPr>
        <w:rFonts w:ascii="Symbol" w:hAnsi="Symbol" w:hint="default"/>
      </w:rPr>
    </w:lvl>
    <w:lvl w:ilvl="7" w:tplc="08160003" w:tentative="1">
      <w:start w:val="1"/>
      <w:numFmt w:val="bullet"/>
      <w:lvlText w:val="o"/>
      <w:lvlJc w:val="left"/>
      <w:pPr>
        <w:ind w:left="6165" w:hanging="360"/>
      </w:pPr>
      <w:rPr>
        <w:rFonts w:ascii="Courier New" w:hAnsi="Courier New" w:cs="Courier New" w:hint="default"/>
      </w:rPr>
    </w:lvl>
    <w:lvl w:ilvl="8" w:tplc="08160005" w:tentative="1">
      <w:start w:val="1"/>
      <w:numFmt w:val="bullet"/>
      <w:lvlText w:val=""/>
      <w:lvlJc w:val="left"/>
      <w:pPr>
        <w:ind w:left="6885" w:hanging="360"/>
      </w:pPr>
      <w:rPr>
        <w:rFonts w:ascii="Wingdings" w:hAnsi="Wingdings" w:hint="default"/>
      </w:rPr>
    </w:lvl>
  </w:abstractNum>
  <w:abstractNum w:abstractNumId="18" w15:restartNumberingAfterBreak="0">
    <w:nsid w:val="20411500"/>
    <w:multiLevelType w:val="hybridMultilevel"/>
    <w:tmpl w:val="B600B21A"/>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214D3623"/>
    <w:multiLevelType w:val="hybridMultilevel"/>
    <w:tmpl w:val="1E505F04"/>
    <w:lvl w:ilvl="0" w:tplc="04090005">
      <w:start w:val="1"/>
      <w:numFmt w:val="bullet"/>
      <w:lvlText w:val=""/>
      <w:lvlJc w:val="left"/>
      <w:pPr>
        <w:ind w:left="705" w:hanging="360"/>
      </w:pPr>
      <w:rPr>
        <w:rFonts w:ascii="Wingdings" w:hAnsi="Wingdings" w:hint="default"/>
      </w:rPr>
    </w:lvl>
    <w:lvl w:ilvl="1" w:tplc="08160003" w:tentative="1">
      <w:start w:val="1"/>
      <w:numFmt w:val="bullet"/>
      <w:lvlText w:val="o"/>
      <w:lvlJc w:val="left"/>
      <w:pPr>
        <w:ind w:left="1425" w:hanging="360"/>
      </w:pPr>
      <w:rPr>
        <w:rFonts w:ascii="Courier New" w:hAnsi="Courier New" w:cs="Courier New" w:hint="default"/>
      </w:rPr>
    </w:lvl>
    <w:lvl w:ilvl="2" w:tplc="08160005" w:tentative="1">
      <w:start w:val="1"/>
      <w:numFmt w:val="bullet"/>
      <w:lvlText w:val=""/>
      <w:lvlJc w:val="left"/>
      <w:pPr>
        <w:ind w:left="2145" w:hanging="360"/>
      </w:pPr>
      <w:rPr>
        <w:rFonts w:ascii="Wingdings" w:hAnsi="Wingdings" w:hint="default"/>
      </w:rPr>
    </w:lvl>
    <w:lvl w:ilvl="3" w:tplc="08160001" w:tentative="1">
      <w:start w:val="1"/>
      <w:numFmt w:val="bullet"/>
      <w:lvlText w:val=""/>
      <w:lvlJc w:val="left"/>
      <w:pPr>
        <w:ind w:left="2865" w:hanging="360"/>
      </w:pPr>
      <w:rPr>
        <w:rFonts w:ascii="Symbol" w:hAnsi="Symbol" w:hint="default"/>
      </w:rPr>
    </w:lvl>
    <w:lvl w:ilvl="4" w:tplc="08160003" w:tentative="1">
      <w:start w:val="1"/>
      <w:numFmt w:val="bullet"/>
      <w:lvlText w:val="o"/>
      <w:lvlJc w:val="left"/>
      <w:pPr>
        <w:ind w:left="3585" w:hanging="360"/>
      </w:pPr>
      <w:rPr>
        <w:rFonts w:ascii="Courier New" w:hAnsi="Courier New" w:cs="Courier New" w:hint="default"/>
      </w:rPr>
    </w:lvl>
    <w:lvl w:ilvl="5" w:tplc="08160005" w:tentative="1">
      <w:start w:val="1"/>
      <w:numFmt w:val="bullet"/>
      <w:lvlText w:val=""/>
      <w:lvlJc w:val="left"/>
      <w:pPr>
        <w:ind w:left="4305" w:hanging="360"/>
      </w:pPr>
      <w:rPr>
        <w:rFonts w:ascii="Wingdings" w:hAnsi="Wingdings" w:hint="default"/>
      </w:rPr>
    </w:lvl>
    <w:lvl w:ilvl="6" w:tplc="08160001" w:tentative="1">
      <w:start w:val="1"/>
      <w:numFmt w:val="bullet"/>
      <w:lvlText w:val=""/>
      <w:lvlJc w:val="left"/>
      <w:pPr>
        <w:ind w:left="5025" w:hanging="360"/>
      </w:pPr>
      <w:rPr>
        <w:rFonts w:ascii="Symbol" w:hAnsi="Symbol" w:hint="default"/>
      </w:rPr>
    </w:lvl>
    <w:lvl w:ilvl="7" w:tplc="08160003" w:tentative="1">
      <w:start w:val="1"/>
      <w:numFmt w:val="bullet"/>
      <w:lvlText w:val="o"/>
      <w:lvlJc w:val="left"/>
      <w:pPr>
        <w:ind w:left="5745" w:hanging="360"/>
      </w:pPr>
      <w:rPr>
        <w:rFonts w:ascii="Courier New" w:hAnsi="Courier New" w:cs="Courier New" w:hint="default"/>
      </w:rPr>
    </w:lvl>
    <w:lvl w:ilvl="8" w:tplc="08160005" w:tentative="1">
      <w:start w:val="1"/>
      <w:numFmt w:val="bullet"/>
      <w:lvlText w:val=""/>
      <w:lvlJc w:val="left"/>
      <w:pPr>
        <w:ind w:left="6465" w:hanging="360"/>
      </w:pPr>
      <w:rPr>
        <w:rFonts w:ascii="Wingdings" w:hAnsi="Wingdings" w:hint="default"/>
      </w:rPr>
    </w:lvl>
  </w:abstractNum>
  <w:abstractNum w:abstractNumId="20" w15:restartNumberingAfterBreak="0">
    <w:nsid w:val="216D03C3"/>
    <w:multiLevelType w:val="multilevel"/>
    <w:tmpl w:val="A7F050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34808"/>
    <w:multiLevelType w:val="multilevel"/>
    <w:tmpl w:val="26F86ED6"/>
    <w:lvl w:ilvl="0">
      <w:start w:val="7"/>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25F400A"/>
    <w:multiLevelType w:val="hybridMultilevel"/>
    <w:tmpl w:val="07F488B2"/>
    <w:lvl w:ilvl="0" w:tplc="97DEC71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408DBA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9F64B0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B3C32E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A80A6E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D844FF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D243A1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15AEBF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B7A5F2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45A4321"/>
    <w:multiLevelType w:val="multilevel"/>
    <w:tmpl w:val="1ACA1F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0B79D2"/>
    <w:multiLevelType w:val="multilevel"/>
    <w:tmpl w:val="8FE8581E"/>
    <w:lvl w:ilvl="0">
      <w:start w:val="5"/>
      <w:numFmt w:val="decimal"/>
      <w:lvlText w:val="%1"/>
      <w:lvlJc w:val="left"/>
      <w:pPr>
        <w:ind w:left="480" w:hanging="480"/>
      </w:pPr>
      <w:rPr>
        <w:rFonts w:hint="default"/>
      </w:rPr>
    </w:lvl>
    <w:lvl w:ilvl="1">
      <w:start w:val="3"/>
      <w:numFmt w:val="decimal"/>
      <w:lvlText w:val="%1.%2"/>
      <w:lvlJc w:val="left"/>
      <w:pPr>
        <w:ind w:left="475" w:hanging="48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760" w:hanging="1800"/>
      </w:pPr>
      <w:rPr>
        <w:rFonts w:hint="default"/>
      </w:rPr>
    </w:lvl>
  </w:abstractNum>
  <w:abstractNum w:abstractNumId="25" w15:restartNumberingAfterBreak="0">
    <w:nsid w:val="2ABC36DE"/>
    <w:multiLevelType w:val="hybridMultilevel"/>
    <w:tmpl w:val="5DD670BC"/>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2B8E19FD"/>
    <w:multiLevelType w:val="multilevel"/>
    <w:tmpl w:val="6E261D0E"/>
    <w:lvl w:ilvl="0">
      <w:start w:val="5"/>
      <w:numFmt w:val="decimal"/>
      <w:lvlText w:val="%1."/>
      <w:lvlJc w:val="left"/>
      <w:pPr>
        <w:ind w:left="540" w:hanging="540"/>
      </w:pPr>
      <w:rPr>
        <w:rFonts w:hint="default"/>
      </w:rPr>
    </w:lvl>
    <w:lvl w:ilvl="1">
      <w:start w:val="4"/>
      <w:numFmt w:val="decimal"/>
      <w:lvlText w:val="%1.%2."/>
      <w:lvlJc w:val="left"/>
      <w:pPr>
        <w:ind w:left="535" w:hanging="54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760" w:hanging="1800"/>
      </w:pPr>
      <w:rPr>
        <w:rFonts w:hint="default"/>
      </w:rPr>
    </w:lvl>
  </w:abstractNum>
  <w:abstractNum w:abstractNumId="27" w15:restartNumberingAfterBreak="0">
    <w:nsid w:val="2F841565"/>
    <w:multiLevelType w:val="hybridMultilevel"/>
    <w:tmpl w:val="F57C52C2"/>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2F8B10D7"/>
    <w:multiLevelType w:val="multilevel"/>
    <w:tmpl w:val="724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5C7831"/>
    <w:multiLevelType w:val="multilevel"/>
    <w:tmpl w:val="722EAAE0"/>
    <w:lvl w:ilvl="0">
      <w:start w:val="5"/>
      <w:numFmt w:val="decimal"/>
      <w:lvlText w:val="%1."/>
      <w:lvlJc w:val="left"/>
      <w:pPr>
        <w:ind w:left="360" w:hanging="360"/>
      </w:pPr>
      <w:rPr>
        <w:rFonts w:hint="default"/>
      </w:rPr>
    </w:lvl>
    <w:lvl w:ilvl="1">
      <w:start w:val="5"/>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30" w15:restartNumberingAfterBreak="0">
    <w:nsid w:val="31513425"/>
    <w:multiLevelType w:val="hybridMultilevel"/>
    <w:tmpl w:val="838E44F0"/>
    <w:lvl w:ilvl="0" w:tplc="0409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33051578"/>
    <w:multiLevelType w:val="multilevel"/>
    <w:tmpl w:val="8AEE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C07515"/>
    <w:multiLevelType w:val="multilevel"/>
    <w:tmpl w:val="CCAA3D8A"/>
    <w:lvl w:ilvl="0">
      <w:start w:val="1"/>
      <w:numFmt w:val="bullet"/>
      <w:lvlText w:val=""/>
      <w:lvlJc w:val="left"/>
      <w:pPr>
        <w:tabs>
          <w:tab w:val="num" w:pos="720"/>
        </w:tabs>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F61A40"/>
    <w:multiLevelType w:val="hybridMultilevel"/>
    <w:tmpl w:val="264C8324"/>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39966374"/>
    <w:multiLevelType w:val="hybridMultilevel"/>
    <w:tmpl w:val="2D2C60F8"/>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 w15:restartNumberingAfterBreak="0">
    <w:nsid w:val="39B10791"/>
    <w:multiLevelType w:val="hybridMultilevel"/>
    <w:tmpl w:val="3CEC727A"/>
    <w:lvl w:ilvl="0" w:tplc="04090005">
      <w:start w:val="1"/>
      <w:numFmt w:val="bullet"/>
      <w:lvlText w:val=""/>
      <w:lvlJc w:val="left"/>
      <w:pPr>
        <w:ind w:left="72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B6D1317"/>
    <w:multiLevelType w:val="hybridMultilevel"/>
    <w:tmpl w:val="19F068AE"/>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40EE34B4"/>
    <w:multiLevelType w:val="multilevel"/>
    <w:tmpl w:val="132E522A"/>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38" w15:restartNumberingAfterBreak="0">
    <w:nsid w:val="4740310C"/>
    <w:multiLevelType w:val="multilevel"/>
    <w:tmpl w:val="9D1CD51E"/>
    <w:lvl w:ilvl="0">
      <w:start w:val="7"/>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4837288B"/>
    <w:multiLevelType w:val="hybridMultilevel"/>
    <w:tmpl w:val="0B3C3F56"/>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488D7F76"/>
    <w:multiLevelType w:val="multilevel"/>
    <w:tmpl w:val="613A7204"/>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A380598"/>
    <w:multiLevelType w:val="hybridMultilevel"/>
    <w:tmpl w:val="815669D2"/>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2" w15:restartNumberingAfterBreak="0">
    <w:nsid w:val="4B1F335A"/>
    <w:multiLevelType w:val="hybridMultilevel"/>
    <w:tmpl w:val="4A3EB052"/>
    <w:lvl w:ilvl="0" w:tplc="0409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4D2727DF"/>
    <w:multiLevelType w:val="hybridMultilevel"/>
    <w:tmpl w:val="8F24C202"/>
    <w:lvl w:ilvl="0" w:tplc="04090005">
      <w:start w:val="1"/>
      <w:numFmt w:val="bullet"/>
      <w:lvlText w:val=""/>
      <w:lvlJc w:val="left"/>
      <w:pPr>
        <w:ind w:left="705" w:hanging="360"/>
      </w:pPr>
      <w:rPr>
        <w:rFonts w:ascii="Wingdings" w:hAnsi="Wingdings" w:hint="default"/>
      </w:rPr>
    </w:lvl>
    <w:lvl w:ilvl="1" w:tplc="08160003" w:tentative="1">
      <w:start w:val="1"/>
      <w:numFmt w:val="bullet"/>
      <w:lvlText w:val="o"/>
      <w:lvlJc w:val="left"/>
      <w:pPr>
        <w:ind w:left="1425" w:hanging="360"/>
      </w:pPr>
      <w:rPr>
        <w:rFonts w:ascii="Courier New" w:hAnsi="Courier New" w:cs="Courier New" w:hint="default"/>
      </w:rPr>
    </w:lvl>
    <w:lvl w:ilvl="2" w:tplc="08160005" w:tentative="1">
      <w:start w:val="1"/>
      <w:numFmt w:val="bullet"/>
      <w:lvlText w:val=""/>
      <w:lvlJc w:val="left"/>
      <w:pPr>
        <w:ind w:left="2145" w:hanging="360"/>
      </w:pPr>
      <w:rPr>
        <w:rFonts w:ascii="Wingdings" w:hAnsi="Wingdings" w:hint="default"/>
      </w:rPr>
    </w:lvl>
    <w:lvl w:ilvl="3" w:tplc="08160001" w:tentative="1">
      <w:start w:val="1"/>
      <w:numFmt w:val="bullet"/>
      <w:lvlText w:val=""/>
      <w:lvlJc w:val="left"/>
      <w:pPr>
        <w:ind w:left="2865" w:hanging="360"/>
      </w:pPr>
      <w:rPr>
        <w:rFonts w:ascii="Symbol" w:hAnsi="Symbol" w:hint="default"/>
      </w:rPr>
    </w:lvl>
    <w:lvl w:ilvl="4" w:tplc="08160003" w:tentative="1">
      <w:start w:val="1"/>
      <w:numFmt w:val="bullet"/>
      <w:lvlText w:val="o"/>
      <w:lvlJc w:val="left"/>
      <w:pPr>
        <w:ind w:left="3585" w:hanging="360"/>
      </w:pPr>
      <w:rPr>
        <w:rFonts w:ascii="Courier New" w:hAnsi="Courier New" w:cs="Courier New" w:hint="default"/>
      </w:rPr>
    </w:lvl>
    <w:lvl w:ilvl="5" w:tplc="08160005" w:tentative="1">
      <w:start w:val="1"/>
      <w:numFmt w:val="bullet"/>
      <w:lvlText w:val=""/>
      <w:lvlJc w:val="left"/>
      <w:pPr>
        <w:ind w:left="4305" w:hanging="360"/>
      </w:pPr>
      <w:rPr>
        <w:rFonts w:ascii="Wingdings" w:hAnsi="Wingdings" w:hint="default"/>
      </w:rPr>
    </w:lvl>
    <w:lvl w:ilvl="6" w:tplc="08160001" w:tentative="1">
      <w:start w:val="1"/>
      <w:numFmt w:val="bullet"/>
      <w:lvlText w:val=""/>
      <w:lvlJc w:val="left"/>
      <w:pPr>
        <w:ind w:left="5025" w:hanging="360"/>
      </w:pPr>
      <w:rPr>
        <w:rFonts w:ascii="Symbol" w:hAnsi="Symbol" w:hint="default"/>
      </w:rPr>
    </w:lvl>
    <w:lvl w:ilvl="7" w:tplc="08160003" w:tentative="1">
      <w:start w:val="1"/>
      <w:numFmt w:val="bullet"/>
      <w:lvlText w:val="o"/>
      <w:lvlJc w:val="left"/>
      <w:pPr>
        <w:ind w:left="5745" w:hanging="360"/>
      </w:pPr>
      <w:rPr>
        <w:rFonts w:ascii="Courier New" w:hAnsi="Courier New" w:cs="Courier New" w:hint="default"/>
      </w:rPr>
    </w:lvl>
    <w:lvl w:ilvl="8" w:tplc="08160005" w:tentative="1">
      <w:start w:val="1"/>
      <w:numFmt w:val="bullet"/>
      <w:lvlText w:val=""/>
      <w:lvlJc w:val="left"/>
      <w:pPr>
        <w:ind w:left="6465" w:hanging="360"/>
      </w:pPr>
      <w:rPr>
        <w:rFonts w:ascii="Wingdings" w:hAnsi="Wingdings" w:hint="default"/>
      </w:rPr>
    </w:lvl>
  </w:abstractNum>
  <w:abstractNum w:abstractNumId="44" w15:restartNumberingAfterBreak="0">
    <w:nsid w:val="51C06CD0"/>
    <w:multiLevelType w:val="multilevel"/>
    <w:tmpl w:val="85488F0A"/>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2641A00"/>
    <w:multiLevelType w:val="multilevel"/>
    <w:tmpl w:val="4BA0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8C31B7"/>
    <w:multiLevelType w:val="hybridMultilevel"/>
    <w:tmpl w:val="FE9C70D2"/>
    <w:lvl w:ilvl="0" w:tplc="04090005">
      <w:start w:val="1"/>
      <w:numFmt w:val="bullet"/>
      <w:lvlText w:val=""/>
      <w:lvlJc w:val="left"/>
      <w:pPr>
        <w:ind w:left="765" w:hanging="360"/>
      </w:pPr>
      <w:rPr>
        <w:rFonts w:ascii="Wingdings" w:hAnsi="Wingdings" w:hint="default"/>
      </w:rPr>
    </w:lvl>
    <w:lvl w:ilvl="1" w:tplc="08160003" w:tentative="1">
      <w:start w:val="1"/>
      <w:numFmt w:val="bullet"/>
      <w:lvlText w:val="o"/>
      <w:lvlJc w:val="left"/>
      <w:pPr>
        <w:ind w:left="1485" w:hanging="360"/>
      </w:pPr>
      <w:rPr>
        <w:rFonts w:ascii="Courier New" w:hAnsi="Courier New" w:cs="Courier New" w:hint="default"/>
      </w:rPr>
    </w:lvl>
    <w:lvl w:ilvl="2" w:tplc="08160005" w:tentative="1">
      <w:start w:val="1"/>
      <w:numFmt w:val="bullet"/>
      <w:lvlText w:val=""/>
      <w:lvlJc w:val="left"/>
      <w:pPr>
        <w:ind w:left="2205" w:hanging="360"/>
      </w:pPr>
      <w:rPr>
        <w:rFonts w:ascii="Wingdings" w:hAnsi="Wingdings" w:hint="default"/>
      </w:rPr>
    </w:lvl>
    <w:lvl w:ilvl="3" w:tplc="08160001" w:tentative="1">
      <w:start w:val="1"/>
      <w:numFmt w:val="bullet"/>
      <w:lvlText w:val=""/>
      <w:lvlJc w:val="left"/>
      <w:pPr>
        <w:ind w:left="2925" w:hanging="360"/>
      </w:pPr>
      <w:rPr>
        <w:rFonts w:ascii="Symbol" w:hAnsi="Symbol" w:hint="default"/>
      </w:rPr>
    </w:lvl>
    <w:lvl w:ilvl="4" w:tplc="08160003" w:tentative="1">
      <w:start w:val="1"/>
      <w:numFmt w:val="bullet"/>
      <w:lvlText w:val="o"/>
      <w:lvlJc w:val="left"/>
      <w:pPr>
        <w:ind w:left="3645" w:hanging="360"/>
      </w:pPr>
      <w:rPr>
        <w:rFonts w:ascii="Courier New" w:hAnsi="Courier New" w:cs="Courier New" w:hint="default"/>
      </w:rPr>
    </w:lvl>
    <w:lvl w:ilvl="5" w:tplc="08160005" w:tentative="1">
      <w:start w:val="1"/>
      <w:numFmt w:val="bullet"/>
      <w:lvlText w:val=""/>
      <w:lvlJc w:val="left"/>
      <w:pPr>
        <w:ind w:left="4365" w:hanging="360"/>
      </w:pPr>
      <w:rPr>
        <w:rFonts w:ascii="Wingdings" w:hAnsi="Wingdings" w:hint="default"/>
      </w:rPr>
    </w:lvl>
    <w:lvl w:ilvl="6" w:tplc="08160001" w:tentative="1">
      <w:start w:val="1"/>
      <w:numFmt w:val="bullet"/>
      <w:lvlText w:val=""/>
      <w:lvlJc w:val="left"/>
      <w:pPr>
        <w:ind w:left="5085" w:hanging="360"/>
      </w:pPr>
      <w:rPr>
        <w:rFonts w:ascii="Symbol" w:hAnsi="Symbol" w:hint="default"/>
      </w:rPr>
    </w:lvl>
    <w:lvl w:ilvl="7" w:tplc="08160003" w:tentative="1">
      <w:start w:val="1"/>
      <w:numFmt w:val="bullet"/>
      <w:lvlText w:val="o"/>
      <w:lvlJc w:val="left"/>
      <w:pPr>
        <w:ind w:left="5805" w:hanging="360"/>
      </w:pPr>
      <w:rPr>
        <w:rFonts w:ascii="Courier New" w:hAnsi="Courier New" w:cs="Courier New" w:hint="default"/>
      </w:rPr>
    </w:lvl>
    <w:lvl w:ilvl="8" w:tplc="08160005" w:tentative="1">
      <w:start w:val="1"/>
      <w:numFmt w:val="bullet"/>
      <w:lvlText w:val=""/>
      <w:lvlJc w:val="left"/>
      <w:pPr>
        <w:ind w:left="6525" w:hanging="360"/>
      </w:pPr>
      <w:rPr>
        <w:rFonts w:ascii="Wingdings" w:hAnsi="Wingdings" w:hint="default"/>
      </w:rPr>
    </w:lvl>
  </w:abstractNum>
  <w:abstractNum w:abstractNumId="47" w15:restartNumberingAfterBreak="0">
    <w:nsid w:val="56C74A69"/>
    <w:multiLevelType w:val="hybridMultilevel"/>
    <w:tmpl w:val="7CE852DE"/>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5AC61F4C"/>
    <w:multiLevelType w:val="hybridMultilevel"/>
    <w:tmpl w:val="C46260D8"/>
    <w:lvl w:ilvl="0" w:tplc="0409000D">
      <w:start w:val="1"/>
      <w:numFmt w:val="bullet"/>
      <w:lvlText w:val=""/>
      <w:lvlJc w:val="left"/>
      <w:pPr>
        <w:ind w:left="720" w:hanging="360"/>
      </w:pPr>
      <w:rPr>
        <w:rFonts w:ascii="Wingdings" w:hAnsi="Wingding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9" w15:restartNumberingAfterBreak="0">
    <w:nsid w:val="5B4E184D"/>
    <w:multiLevelType w:val="hybridMultilevel"/>
    <w:tmpl w:val="7B003CC8"/>
    <w:lvl w:ilvl="0" w:tplc="0409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5E1758F4"/>
    <w:multiLevelType w:val="hybridMultilevel"/>
    <w:tmpl w:val="84B0C106"/>
    <w:lvl w:ilvl="0" w:tplc="04090005">
      <w:start w:val="1"/>
      <w:numFmt w:val="bullet"/>
      <w:lvlText w:val=""/>
      <w:lvlJc w:val="left"/>
      <w:pPr>
        <w:ind w:left="710" w:hanging="360"/>
      </w:pPr>
      <w:rPr>
        <w:rFonts w:ascii="Wingdings" w:hAnsi="Wingdings" w:hint="default"/>
      </w:rPr>
    </w:lvl>
    <w:lvl w:ilvl="1" w:tplc="08160003" w:tentative="1">
      <w:start w:val="1"/>
      <w:numFmt w:val="bullet"/>
      <w:lvlText w:val="o"/>
      <w:lvlJc w:val="left"/>
      <w:pPr>
        <w:ind w:left="1430" w:hanging="360"/>
      </w:pPr>
      <w:rPr>
        <w:rFonts w:ascii="Courier New" w:hAnsi="Courier New" w:cs="Courier New" w:hint="default"/>
      </w:rPr>
    </w:lvl>
    <w:lvl w:ilvl="2" w:tplc="08160005" w:tentative="1">
      <w:start w:val="1"/>
      <w:numFmt w:val="bullet"/>
      <w:lvlText w:val=""/>
      <w:lvlJc w:val="left"/>
      <w:pPr>
        <w:ind w:left="2150" w:hanging="360"/>
      </w:pPr>
      <w:rPr>
        <w:rFonts w:ascii="Wingdings" w:hAnsi="Wingdings" w:hint="default"/>
      </w:rPr>
    </w:lvl>
    <w:lvl w:ilvl="3" w:tplc="08160001" w:tentative="1">
      <w:start w:val="1"/>
      <w:numFmt w:val="bullet"/>
      <w:lvlText w:val=""/>
      <w:lvlJc w:val="left"/>
      <w:pPr>
        <w:ind w:left="2870" w:hanging="360"/>
      </w:pPr>
      <w:rPr>
        <w:rFonts w:ascii="Symbol" w:hAnsi="Symbol" w:hint="default"/>
      </w:rPr>
    </w:lvl>
    <w:lvl w:ilvl="4" w:tplc="08160003" w:tentative="1">
      <w:start w:val="1"/>
      <w:numFmt w:val="bullet"/>
      <w:lvlText w:val="o"/>
      <w:lvlJc w:val="left"/>
      <w:pPr>
        <w:ind w:left="3590" w:hanging="360"/>
      </w:pPr>
      <w:rPr>
        <w:rFonts w:ascii="Courier New" w:hAnsi="Courier New" w:cs="Courier New" w:hint="default"/>
      </w:rPr>
    </w:lvl>
    <w:lvl w:ilvl="5" w:tplc="08160005" w:tentative="1">
      <w:start w:val="1"/>
      <w:numFmt w:val="bullet"/>
      <w:lvlText w:val=""/>
      <w:lvlJc w:val="left"/>
      <w:pPr>
        <w:ind w:left="4310" w:hanging="360"/>
      </w:pPr>
      <w:rPr>
        <w:rFonts w:ascii="Wingdings" w:hAnsi="Wingdings" w:hint="default"/>
      </w:rPr>
    </w:lvl>
    <w:lvl w:ilvl="6" w:tplc="08160001" w:tentative="1">
      <w:start w:val="1"/>
      <w:numFmt w:val="bullet"/>
      <w:lvlText w:val=""/>
      <w:lvlJc w:val="left"/>
      <w:pPr>
        <w:ind w:left="5030" w:hanging="360"/>
      </w:pPr>
      <w:rPr>
        <w:rFonts w:ascii="Symbol" w:hAnsi="Symbol" w:hint="default"/>
      </w:rPr>
    </w:lvl>
    <w:lvl w:ilvl="7" w:tplc="08160003" w:tentative="1">
      <w:start w:val="1"/>
      <w:numFmt w:val="bullet"/>
      <w:lvlText w:val="o"/>
      <w:lvlJc w:val="left"/>
      <w:pPr>
        <w:ind w:left="5750" w:hanging="360"/>
      </w:pPr>
      <w:rPr>
        <w:rFonts w:ascii="Courier New" w:hAnsi="Courier New" w:cs="Courier New" w:hint="default"/>
      </w:rPr>
    </w:lvl>
    <w:lvl w:ilvl="8" w:tplc="08160005" w:tentative="1">
      <w:start w:val="1"/>
      <w:numFmt w:val="bullet"/>
      <w:lvlText w:val=""/>
      <w:lvlJc w:val="left"/>
      <w:pPr>
        <w:ind w:left="6470" w:hanging="360"/>
      </w:pPr>
      <w:rPr>
        <w:rFonts w:ascii="Wingdings" w:hAnsi="Wingdings" w:hint="default"/>
      </w:rPr>
    </w:lvl>
  </w:abstractNum>
  <w:abstractNum w:abstractNumId="51" w15:restartNumberingAfterBreak="0">
    <w:nsid w:val="62617E07"/>
    <w:multiLevelType w:val="hybridMultilevel"/>
    <w:tmpl w:val="4A3A0680"/>
    <w:lvl w:ilvl="0" w:tplc="04090005">
      <w:start w:val="1"/>
      <w:numFmt w:val="bullet"/>
      <w:lvlText w:val=""/>
      <w:lvlJc w:val="left"/>
      <w:pPr>
        <w:ind w:left="762" w:hanging="360"/>
      </w:pPr>
      <w:rPr>
        <w:rFonts w:ascii="Wingdings" w:hAnsi="Wingdings" w:hint="default"/>
      </w:rPr>
    </w:lvl>
    <w:lvl w:ilvl="1" w:tplc="08160003" w:tentative="1">
      <w:start w:val="1"/>
      <w:numFmt w:val="bullet"/>
      <w:lvlText w:val="o"/>
      <w:lvlJc w:val="left"/>
      <w:pPr>
        <w:ind w:left="1482" w:hanging="360"/>
      </w:pPr>
      <w:rPr>
        <w:rFonts w:ascii="Courier New" w:hAnsi="Courier New" w:cs="Courier New" w:hint="default"/>
      </w:rPr>
    </w:lvl>
    <w:lvl w:ilvl="2" w:tplc="08160005" w:tentative="1">
      <w:start w:val="1"/>
      <w:numFmt w:val="bullet"/>
      <w:lvlText w:val=""/>
      <w:lvlJc w:val="left"/>
      <w:pPr>
        <w:ind w:left="2202" w:hanging="360"/>
      </w:pPr>
      <w:rPr>
        <w:rFonts w:ascii="Wingdings" w:hAnsi="Wingdings" w:hint="default"/>
      </w:rPr>
    </w:lvl>
    <w:lvl w:ilvl="3" w:tplc="08160001" w:tentative="1">
      <w:start w:val="1"/>
      <w:numFmt w:val="bullet"/>
      <w:lvlText w:val=""/>
      <w:lvlJc w:val="left"/>
      <w:pPr>
        <w:ind w:left="2922" w:hanging="360"/>
      </w:pPr>
      <w:rPr>
        <w:rFonts w:ascii="Symbol" w:hAnsi="Symbol" w:hint="default"/>
      </w:rPr>
    </w:lvl>
    <w:lvl w:ilvl="4" w:tplc="08160003" w:tentative="1">
      <w:start w:val="1"/>
      <w:numFmt w:val="bullet"/>
      <w:lvlText w:val="o"/>
      <w:lvlJc w:val="left"/>
      <w:pPr>
        <w:ind w:left="3642" w:hanging="360"/>
      </w:pPr>
      <w:rPr>
        <w:rFonts w:ascii="Courier New" w:hAnsi="Courier New" w:cs="Courier New" w:hint="default"/>
      </w:rPr>
    </w:lvl>
    <w:lvl w:ilvl="5" w:tplc="08160005" w:tentative="1">
      <w:start w:val="1"/>
      <w:numFmt w:val="bullet"/>
      <w:lvlText w:val=""/>
      <w:lvlJc w:val="left"/>
      <w:pPr>
        <w:ind w:left="4362" w:hanging="360"/>
      </w:pPr>
      <w:rPr>
        <w:rFonts w:ascii="Wingdings" w:hAnsi="Wingdings" w:hint="default"/>
      </w:rPr>
    </w:lvl>
    <w:lvl w:ilvl="6" w:tplc="08160001" w:tentative="1">
      <w:start w:val="1"/>
      <w:numFmt w:val="bullet"/>
      <w:lvlText w:val=""/>
      <w:lvlJc w:val="left"/>
      <w:pPr>
        <w:ind w:left="5082" w:hanging="360"/>
      </w:pPr>
      <w:rPr>
        <w:rFonts w:ascii="Symbol" w:hAnsi="Symbol" w:hint="default"/>
      </w:rPr>
    </w:lvl>
    <w:lvl w:ilvl="7" w:tplc="08160003" w:tentative="1">
      <w:start w:val="1"/>
      <w:numFmt w:val="bullet"/>
      <w:lvlText w:val="o"/>
      <w:lvlJc w:val="left"/>
      <w:pPr>
        <w:ind w:left="5802" w:hanging="360"/>
      </w:pPr>
      <w:rPr>
        <w:rFonts w:ascii="Courier New" w:hAnsi="Courier New" w:cs="Courier New" w:hint="default"/>
      </w:rPr>
    </w:lvl>
    <w:lvl w:ilvl="8" w:tplc="08160005" w:tentative="1">
      <w:start w:val="1"/>
      <w:numFmt w:val="bullet"/>
      <w:lvlText w:val=""/>
      <w:lvlJc w:val="left"/>
      <w:pPr>
        <w:ind w:left="6522" w:hanging="360"/>
      </w:pPr>
      <w:rPr>
        <w:rFonts w:ascii="Wingdings" w:hAnsi="Wingdings" w:hint="default"/>
      </w:rPr>
    </w:lvl>
  </w:abstractNum>
  <w:abstractNum w:abstractNumId="52" w15:restartNumberingAfterBreak="0">
    <w:nsid w:val="6574653C"/>
    <w:multiLevelType w:val="multilevel"/>
    <w:tmpl w:val="EB22354E"/>
    <w:lvl w:ilvl="0">
      <w:start w:val="5"/>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57E5BED"/>
    <w:multiLevelType w:val="hybridMultilevel"/>
    <w:tmpl w:val="DA581154"/>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66EA6000"/>
    <w:multiLevelType w:val="hybridMultilevel"/>
    <w:tmpl w:val="43AC6B74"/>
    <w:lvl w:ilvl="0" w:tplc="04090005">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67F01CCF"/>
    <w:multiLevelType w:val="hybridMultilevel"/>
    <w:tmpl w:val="D7185FEE"/>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6" w15:restartNumberingAfterBreak="0">
    <w:nsid w:val="68DE5907"/>
    <w:multiLevelType w:val="hybridMultilevel"/>
    <w:tmpl w:val="6C82325A"/>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69677010"/>
    <w:multiLevelType w:val="multilevel"/>
    <w:tmpl w:val="FD4838EC"/>
    <w:lvl w:ilvl="0">
      <w:start w:val="1"/>
      <w:numFmt w:val="decimal"/>
      <w:lvlText w:val="%1."/>
      <w:lvlJc w:val="left"/>
      <w:pPr>
        <w:ind w:left="345" w:hanging="360"/>
      </w:pPr>
      <w:rPr>
        <w:rFonts w:hint="default"/>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35" w:hanging="720"/>
      </w:pPr>
      <w:rPr>
        <w:rFonts w:hint="default"/>
        <w:color w:val="auto"/>
      </w:rPr>
    </w:lvl>
    <w:lvl w:ilvl="3">
      <w:start w:val="1"/>
      <w:numFmt w:val="decimal"/>
      <w:isLgl/>
      <w:lvlText w:val="%1.%2.%3.%4."/>
      <w:lvlJc w:val="left"/>
      <w:pPr>
        <w:ind w:left="750" w:hanging="720"/>
      </w:pPr>
      <w:rPr>
        <w:rFonts w:hint="default"/>
        <w:color w:val="auto"/>
      </w:rPr>
    </w:lvl>
    <w:lvl w:ilvl="4">
      <w:start w:val="1"/>
      <w:numFmt w:val="decimal"/>
      <w:isLgl/>
      <w:lvlText w:val="%1.%2.%3.%4.%5."/>
      <w:lvlJc w:val="left"/>
      <w:pPr>
        <w:ind w:left="1125" w:hanging="1080"/>
      </w:pPr>
      <w:rPr>
        <w:rFonts w:hint="default"/>
        <w:color w:val="auto"/>
      </w:rPr>
    </w:lvl>
    <w:lvl w:ilvl="5">
      <w:start w:val="1"/>
      <w:numFmt w:val="decimal"/>
      <w:isLgl/>
      <w:lvlText w:val="%1.%2.%3.%4.%5.%6."/>
      <w:lvlJc w:val="left"/>
      <w:pPr>
        <w:ind w:left="1140" w:hanging="1080"/>
      </w:pPr>
      <w:rPr>
        <w:rFonts w:hint="default"/>
        <w:color w:val="auto"/>
      </w:rPr>
    </w:lvl>
    <w:lvl w:ilvl="6">
      <w:start w:val="1"/>
      <w:numFmt w:val="decimal"/>
      <w:isLgl/>
      <w:lvlText w:val="%1.%2.%3.%4.%5.%6.%7."/>
      <w:lvlJc w:val="left"/>
      <w:pPr>
        <w:ind w:left="1515" w:hanging="1440"/>
      </w:pPr>
      <w:rPr>
        <w:rFonts w:hint="default"/>
        <w:color w:val="auto"/>
      </w:rPr>
    </w:lvl>
    <w:lvl w:ilvl="7">
      <w:start w:val="1"/>
      <w:numFmt w:val="decimal"/>
      <w:isLgl/>
      <w:lvlText w:val="%1.%2.%3.%4.%5.%6.%7.%8."/>
      <w:lvlJc w:val="left"/>
      <w:pPr>
        <w:ind w:left="1530" w:hanging="1440"/>
      </w:pPr>
      <w:rPr>
        <w:rFonts w:hint="default"/>
        <w:color w:val="auto"/>
      </w:rPr>
    </w:lvl>
    <w:lvl w:ilvl="8">
      <w:start w:val="1"/>
      <w:numFmt w:val="decimal"/>
      <w:isLgl/>
      <w:lvlText w:val="%1.%2.%3.%4.%5.%6.%7.%8.%9."/>
      <w:lvlJc w:val="left"/>
      <w:pPr>
        <w:ind w:left="1905" w:hanging="1800"/>
      </w:pPr>
      <w:rPr>
        <w:rFonts w:hint="default"/>
        <w:color w:val="auto"/>
      </w:rPr>
    </w:lvl>
  </w:abstractNum>
  <w:abstractNum w:abstractNumId="58" w15:restartNumberingAfterBreak="0">
    <w:nsid w:val="6F2C2E27"/>
    <w:multiLevelType w:val="multilevel"/>
    <w:tmpl w:val="EB2469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6F4868F5"/>
    <w:multiLevelType w:val="hybridMultilevel"/>
    <w:tmpl w:val="80A4A744"/>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6FA54F6D"/>
    <w:multiLevelType w:val="hybridMultilevel"/>
    <w:tmpl w:val="68A4BC2C"/>
    <w:lvl w:ilvl="0" w:tplc="0409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1" w15:restartNumberingAfterBreak="0">
    <w:nsid w:val="6FAE46F0"/>
    <w:multiLevelType w:val="hybridMultilevel"/>
    <w:tmpl w:val="3D6CE79A"/>
    <w:lvl w:ilvl="0" w:tplc="04090005">
      <w:start w:val="1"/>
      <w:numFmt w:val="bullet"/>
      <w:lvlText w:val=""/>
      <w:lvlJc w:val="left"/>
      <w:pPr>
        <w:ind w:left="1428" w:hanging="360"/>
      </w:pPr>
      <w:rPr>
        <w:rFonts w:ascii="Wingdings" w:hAnsi="Wingdings"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62" w15:restartNumberingAfterBreak="0">
    <w:nsid w:val="71E067AA"/>
    <w:multiLevelType w:val="hybridMultilevel"/>
    <w:tmpl w:val="F7146558"/>
    <w:lvl w:ilvl="0" w:tplc="3DD0CB46">
      <w:start w:val="1"/>
      <w:numFmt w:val="lowerLetter"/>
      <w:lvlText w:val="%1)"/>
      <w:lvlJc w:val="left"/>
      <w:pPr>
        <w:ind w:left="350" w:hanging="360"/>
      </w:pPr>
      <w:rPr>
        <w:rFonts w:hint="default"/>
        <w:b/>
      </w:rPr>
    </w:lvl>
    <w:lvl w:ilvl="1" w:tplc="08160019" w:tentative="1">
      <w:start w:val="1"/>
      <w:numFmt w:val="lowerLetter"/>
      <w:lvlText w:val="%2."/>
      <w:lvlJc w:val="left"/>
      <w:pPr>
        <w:ind w:left="1070" w:hanging="360"/>
      </w:pPr>
    </w:lvl>
    <w:lvl w:ilvl="2" w:tplc="0816001B" w:tentative="1">
      <w:start w:val="1"/>
      <w:numFmt w:val="lowerRoman"/>
      <w:lvlText w:val="%3."/>
      <w:lvlJc w:val="right"/>
      <w:pPr>
        <w:ind w:left="1790" w:hanging="180"/>
      </w:pPr>
    </w:lvl>
    <w:lvl w:ilvl="3" w:tplc="0816000F" w:tentative="1">
      <w:start w:val="1"/>
      <w:numFmt w:val="decimal"/>
      <w:lvlText w:val="%4."/>
      <w:lvlJc w:val="left"/>
      <w:pPr>
        <w:ind w:left="2510" w:hanging="360"/>
      </w:pPr>
    </w:lvl>
    <w:lvl w:ilvl="4" w:tplc="08160019" w:tentative="1">
      <w:start w:val="1"/>
      <w:numFmt w:val="lowerLetter"/>
      <w:lvlText w:val="%5."/>
      <w:lvlJc w:val="left"/>
      <w:pPr>
        <w:ind w:left="3230" w:hanging="360"/>
      </w:pPr>
    </w:lvl>
    <w:lvl w:ilvl="5" w:tplc="0816001B" w:tentative="1">
      <w:start w:val="1"/>
      <w:numFmt w:val="lowerRoman"/>
      <w:lvlText w:val="%6."/>
      <w:lvlJc w:val="right"/>
      <w:pPr>
        <w:ind w:left="3950" w:hanging="180"/>
      </w:pPr>
    </w:lvl>
    <w:lvl w:ilvl="6" w:tplc="0816000F" w:tentative="1">
      <w:start w:val="1"/>
      <w:numFmt w:val="decimal"/>
      <w:lvlText w:val="%7."/>
      <w:lvlJc w:val="left"/>
      <w:pPr>
        <w:ind w:left="4670" w:hanging="360"/>
      </w:pPr>
    </w:lvl>
    <w:lvl w:ilvl="7" w:tplc="08160019" w:tentative="1">
      <w:start w:val="1"/>
      <w:numFmt w:val="lowerLetter"/>
      <w:lvlText w:val="%8."/>
      <w:lvlJc w:val="left"/>
      <w:pPr>
        <w:ind w:left="5390" w:hanging="360"/>
      </w:pPr>
    </w:lvl>
    <w:lvl w:ilvl="8" w:tplc="0816001B" w:tentative="1">
      <w:start w:val="1"/>
      <w:numFmt w:val="lowerRoman"/>
      <w:lvlText w:val="%9."/>
      <w:lvlJc w:val="right"/>
      <w:pPr>
        <w:ind w:left="6110" w:hanging="180"/>
      </w:pPr>
    </w:lvl>
  </w:abstractNum>
  <w:abstractNum w:abstractNumId="63" w15:restartNumberingAfterBreak="0">
    <w:nsid w:val="722B3709"/>
    <w:multiLevelType w:val="hybridMultilevel"/>
    <w:tmpl w:val="0736FD34"/>
    <w:lvl w:ilvl="0" w:tplc="04090005">
      <w:start w:val="1"/>
      <w:numFmt w:val="bullet"/>
      <w:lvlText w:val=""/>
      <w:lvlJc w:val="left"/>
      <w:pPr>
        <w:ind w:left="705" w:hanging="360"/>
      </w:pPr>
      <w:rPr>
        <w:rFonts w:ascii="Wingdings" w:hAnsi="Wingdings" w:hint="default"/>
      </w:rPr>
    </w:lvl>
    <w:lvl w:ilvl="1" w:tplc="08160003" w:tentative="1">
      <w:start w:val="1"/>
      <w:numFmt w:val="bullet"/>
      <w:lvlText w:val="o"/>
      <w:lvlJc w:val="left"/>
      <w:pPr>
        <w:ind w:left="1425" w:hanging="360"/>
      </w:pPr>
      <w:rPr>
        <w:rFonts w:ascii="Courier New" w:hAnsi="Courier New" w:cs="Courier New" w:hint="default"/>
      </w:rPr>
    </w:lvl>
    <w:lvl w:ilvl="2" w:tplc="08160005" w:tentative="1">
      <w:start w:val="1"/>
      <w:numFmt w:val="bullet"/>
      <w:lvlText w:val=""/>
      <w:lvlJc w:val="left"/>
      <w:pPr>
        <w:ind w:left="2145" w:hanging="360"/>
      </w:pPr>
      <w:rPr>
        <w:rFonts w:ascii="Wingdings" w:hAnsi="Wingdings" w:hint="default"/>
      </w:rPr>
    </w:lvl>
    <w:lvl w:ilvl="3" w:tplc="08160001" w:tentative="1">
      <w:start w:val="1"/>
      <w:numFmt w:val="bullet"/>
      <w:lvlText w:val=""/>
      <w:lvlJc w:val="left"/>
      <w:pPr>
        <w:ind w:left="2865" w:hanging="360"/>
      </w:pPr>
      <w:rPr>
        <w:rFonts w:ascii="Symbol" w:hAnsi="Symbol" w:hint="default"/>
      </w:rPr>
    </w:lvl>
    <w:lvl w:ilvl="4" w:tplc="08160003" w:tentative="1">
      <w:start w:val="1"/>
      <w:numFmt w:val="bullet"/>
      <w:lvlText w:val="o"/>
      <w:lvlJc w:val="left"/>
      <w:pPr>
        <w:ind w:left="3585" w:hanging="360"/>
      </w:pPr>
      <w:rPr>
        <w:rFonts w:ascii="Courier New" w:hAnsi="Courier New" w:cs="Courier New" w:hint="default"/>
      </w:rPr>
    </w:lvl>
    <w:lvl w:ilvl="5" w:tplc="08160005" w:tentative="1">
      <w:start w:val="1"/>
      <w:numFmt w:val="bullet"/>
      <w:lvlText w:val=""/>
      <w:lvlJc w:val="left"/>
      <w:pPr>
        <w:ind w:left="4305" w:hanging="360"/>
      </w:pPr>
      <w:rPr>
        <w:rFonts w:ascii="Wingdings" w:hAnsi="Wingdings" w:hint="default"/>
      </w:rPr>
    </w:lvl>
    <w:lvl w:ilvl="6" w:tplc="08160001" w:tentative="1">
      <w:start w:val="1"/>
      <w:numFmt w:val="bullet"/>
      <w:lvlText w:val=""/>
      <w:lvlJc w:val="left"/>
      <w:pPr>
        <w:ind w:left="5025" w:hanging="360"/>
      </w:pPr>
      <w:rPr>
        <w:rFonts w:ascii="Symbol" w:hAnsi="Symbol" w:hint="default"/>
      </w:rPr>
    </w:lvl>
    <w:lvl w:ilvl="7" w:tplc="08160003" w:tentative="1">
      <w:start w:val="1"/>
      <w:numFmt w:val="bullet"/>
      <w:lvlText w:val="o"/>
      <w:lvlJc w:val="left"/>
      <w:pPr>
        <w:ind w:left="5745" w:hanging="360"/>
      </w:pPr>
      <w:rPr>
        <w:rFonts w:ascii="Courier New" w:hAnsi="Courier New" w:cs="Courier New" w:hint="default"/>
      </w:rPr>
    </w:lvl>
    <w:lvl w:ilvl="8" w:tplc="08160005" w:tentative="1">
      <w:start w:val="1"/>
      <w:numFmt w:val="bullet"/>
      <w:lvlText w:val=""/>
      <w:lvlJc w:val="left"/>
      <w:pPr>
        <w:ind w:left="6465" w:hanging="360"/>
      </w:pPr>
      <w:rPr>
        <w:rFonts w:ascii="Wingdings" w:hAnsi="Wingdings" w:hint="default"/>
      </w:rPr>
    </w:lvl>
  </w:abstractNum>
  <w:abstractNum w:abstractNumId="64" w15:restartNumberingAfterBreak="0">
    <w:nsid w:val="783550AC"/>
    <w:multiLevelType w:val="hybridMultilevel"/>
    <w:tmpl w:val="3D74EF40"/>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5" w15:restartNumberingAfterBreak="0">
    <w:nsid w:val="7C4D5C98"/>
    <w:multiLevelType w:val="multilevel"/>
    <w:tmpl w:val="A6E89154"/>
    <w:lvl w:ilvl="0">
      <w:start w:val="1"/>
      <w:numFmt w:val="bullet"/>
      <w:lvlText w:val=""/>
      <w:lvlJc w:val="left"/>
      <w:pPr>
        <w:tabs>
          <w:tab w:val="num" w:pos="720"/>
        </w:tabs>
        <w:ind w:left="720" w:hanging="360"/>
      </w:pPr>
      <w:rPr>
        <w:rFonts w:ascii="Wingdings" w:hAnsi="Wingdings" w:hint="default"/>
        <w:sz w:val="20"/>
      </w:rPr>
    </w:lvl>
    <w:lvl w:ilvl="1">
      <w:start w:val="3"/>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E94585"/>
    <w:multiLevelType w:val="hybridMultilevel"/>
    <w:tmpl w:val="75E44AD6"/>
    <w:lvl w:ilvl="0" w:tplc="04090005">
      <w:start w:val="1"/>
      <w:numFmt w:val="bullet"/>
      <w:lvlText w:val=""/>
      <w:lvlJc w:val="left"/>
      <w:pPr>
        <w:ind w:left="1080" w:hanging="360"/>
      </w:pPr>
      <w:rPr>
        <w:rFonts w:ascii="Wingdings" w:hAnsi="Wingdings"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num w:numId="1" w16cid:durableId="709695964">
    <w:abstractNumId w:val="58"/>
  </w:num>
  <w:num w:numId="2" w16cid:durableId="1024401532">
    <w:abstractNumId w:val="22"/>
  </w:num>
  <w:num w:numId="3" w16cid:durableId="1648044932">
    <w:abstractNumId w:val="47"/>
  </w:num>
  <w:num w:numId="4" w16cid:durableId="2082635108">
    <w:abstractNumId w:val="35"/>
  </w:num>
  <w:num w:numId="5" w16cid:durableId="2030063320">
    <w:abstractNumId w:val="54"/>
  </w:num>
  <w:num w:numId="6" w16cid:durableId="2006591863">
    <w:abstractNumId w:val="37"/>
  </w:num>
  <w:num w:numId="7" w16cid:durableId="1146583698">
    <w:abstractNumId w:val="32"/>
  </w:num>
  <w:num w:numId="8" w16cid:durableId="1885826516">
    <w:abstractNumId w:val="51"/>
  </w:num>
  <w:num w:numId="9" w16cid:durableId="706878485">
    <w:abstractNumId w:val="56"/>
  </w:num>
  <w:num w:numId="10" w16cid:durableId="2015834358">
    <w:abstractNumId w:val="13"/>
  </w:num>
  <w:num w:numId="11" w16cid:durableId="466164056">
    <w:abstractNumId w:val="25"/>
  </w:num>
  <w:num w:numId="12" w16cid:durableId="712189760">
    <w:abstractNumId w:val="12"/>
  </w:num>
  <w:num w:numId="13" w16cid:durableId="311645686">
    <w:abstractNumId w:val="28"/>
  </w:num>
  <w:num w:numId="14" w16cid:durableId="1976257090">
    <w:abstractNumId w:val="4"/>
  </w:num>
  <w:num w:numId="15" w16cid:durableId="1511410244">
    <w:abstractNumId w:val="45"/>
  </w:num>
  <w:num w:numId="16" w16cid:durableId="1438677621">
    <w:abstractNumId w:val="31"/>
  </w:num>
  <w:num w:numId="17" w16cid:durableId="1893230997">
    <w:abstractNumId w:val="1"/>
  </w:num>
  <w:num w:numId="18" w16cid:durableId="1687898927">
    <w:abstractNumId w:val="5"/>
  </w:num>
  <w:num w:numId="19" w16cid:durableId="1023285035">
    <w:abstractNumId w:val="20"/>
  </w:num>
  <w:num w:numId="20" w16cid:durableId="1580826541">
    <w:abstractNumId w:val="66"/>
  </w:num>
  <w:num w:numId="21" w16cid:durableId="60905562">
    <w:abstractNumId w:val="65"/>
  </w:num>
  <w:num w:numId="22" w16cid:durableId="2084177590">
    <w:abstractNumId w:val="9"/>
  </w:num>
  <w:num w:numId="23" w16cid:durableId="299456916">
    <w:abstractNumId w:val="16"/>
  </w:num>
  <w:num w:numId="24" w16cid:durableId="1361129647">
    <w:abstractNumId w:val="23"/>
  </w:num>
  <w:num w:numId="25" w16cid:durableId="1230112368">
    <w:abstractNumId w:val="6"/>
  </w:num>
  <w:num w:numId="26" w16cid:durableId="1266425718">
    <w:abstractNumId w:val="62"/>
  </w:num>
  <w:num w:numId="27" w16cid:durableId="657001242">
    <w:abstractNumId w:val="34"/>
  </w:num>
  <w:num w:numId="28" w16cid:durableId="148519526">
    <w:abstractNumId w:val="41"/>
  </w:num>
  <w:num w:numId="29" w16cid:durableId="1128015235">
    <w:abstractNumId w:val="46"/>
  </w:num>
  <w:num w:numId="30" w16cid:durableId="718675822">
    <w:abstractNumId w:val="7"/>
  </w:num>
  <w:num w:numId="31" w16cid:durableId="1160342251">
    <w:abstractNumId w:val="17"/>
  </w:num>
  <w:num w:numId="32" w16cid:durableId="1208181273">
    <w:abstractNumId w:val="63"/>
  </w:num>
  <w:num w:numId="33" w16cid:durableId="1304001615">
    <w:abstractNumId w:val="55"/>
  </w:num>
  <w:num w:numId="34" w16cid:durableId="410931843">
    <w:abstractNumId w:val="59"/>
  </w:num>
  <w:num w:numId="35" w16cid:durableId="831487018">
    <w:abstractNumId w:val="19"/>
  </w:num>
  <w:num w:numId="36" w16cid:durableId="1305312115">
    <w:abstractNumId w:val="48"/>
  </w:num>
  <w:num w:numId="37" w16cid:durableId="1225338367">
    <w:abstractNumId w:val="42"/>
  </w:num>
  <w:num w:numId="38" w16cid:durableId="838229050">
    <w:abstractNumId w:val="60"/>
  </w:num>
  <w:num w:numId="39" w16cid:durableId="1070806778">
    <w:abstractNumId w:val="49"/>
  </w:num>
  <w:num w:numId="40" w16cid:durableId="388111168">
    <w:abstractNumId w:val="10"/>
  </w:num>
  <w:num w:numId="41" w16cid:durableId="1429109568">
    <w:abstractNumId w:val="57"/>
  </w:num>
  <w:num w:numId="42" w16cid:durableId="554439214">
    <w:abstractNumId w:val="18"/>
  </w:num>
  <w:num w:numId="43" w16cid:durableId="1768386848">
    <w:abstractNumId w:val="30"/>
  </w:num>
  <w:num w:numId="44" w16cid:durableId="2130736014">
    <w:abstractNumId w:val="8"/>
  </w:num>
  <w:num w:numId="45" w16cid:durableId="1223712074">
    <w:abstractNumId w:val="3"/>
  </w:num>
  <w:num w:numId="46" w16cid:durableId="1373922399">
    <w:abstractNumId w:val="50"/>
  </w:num>
  <w:num w:numId="47" w16cid:durableId="1628513148">
    <w:abstractNumId w:val="11"/>
  </w:num>
  <w:num w:numId="48" w16cid:durableId="1188956274">
    <w:abstractNumId w:val="36"/>
  </w:num>
  <w:num w:numId="49" w16cid:durableId="738406052">
    <w:abstractNumId w:val="64"/>
  </w:num>
  <w:num w:numId="50" w16cid:durableId="1706297482">
    <w:abstractNumId w:val="39"/>
  </w:num>
  <w:num w:numId="51" w16cid:durableId="640578454">
    <w:abstractNumId w:val="15"/>
  </w:num>
  <w:num w:numId="52" w16cid:durableId="1213804656">
    <w:abstractNumId w:val="2"/>
  </w:num>
  <w:num w:numId="53" w16cid:durableId="837039206">
    <w:abstractNumId w:val="61"/>
  </w:num>
  <w:num w:numId="54" w16cid:durableId="818377526">
    <w:abstractNumId w:val="27"/>
  </w:num>
  <w:num w:numId="55" w16cid:durableId="1512137924">
    <w:abstractNumId w:val="14"/>
  </w:num>
  <w:num w:numId="56" w16cid:durableId="1775321047">
    <w:abstractNumId w:val="24"/>
  </w:num>
  <w:num w:numId="57" w16cid:durableId="2056614994">
    <w:abstractNumId w:val="33"/>
  </w:num>
  <w:num w:numId="58" w16cid:durableId="1650211865">
    <w:abstractNumId w:val="43"/>
  </w:num>
  <w:num w:numId="59" w16cid:durableId="1717583688">
    <w:abstractNumId w:val="0"/>
  </w:num>
  <w:num w:numId="60" w16cid:durableId="1843886544">
    <w:abstractNumId w:val="53"/>
  </w:num>
  <w:num w:numId="61" w16cid:durableId="1935897427">
    <w:abstractNumId w:val="44"/>
  </w:num>
  <w:num w:numId="62" w16cid:durableId="1038242879">
    <w:abstractNumId w:val="40"/>
  </w:num>
  <w:num w:numId="63" w16cid:durableId="212474156">
    <w:abstractNumId w:val="26"/>
  </w:num>
  <w:num w:numId="64" w16cid:durableId="631516419">
    <w:abstractNumId w:val="52"/>
  </w:num>
  <w:num w:numId="65" w16cid:durableId="1974094353">
    <w:abstractNumId w:val="29"/>
  </w:num>
  <w:num w:numId="66" w16cid:durableId="1169246823">
    <w:abstractNumId w:val="38"/>
  </w:num>
  <w:num w:numId="67" w16cid:durableId="9114250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F4F"/>
    <w:rsid w:val="0000408A"/>
    <w:rsid w:val="0000527E"/>
    <w:rsid w:val="0001256E"/>
    <w:rsid w:val="00013F84"/>
    <w:rsid w:val="00016634"/>
    <w:rsid w:val="0001791A"/>
    <w:rsid w:val="00020AB5"/>
    <w:rsid w:val="00022BFE"/>
    <w:rsid w:val="000250E9"/>
    <w:rsid w:val="00026DA0"/>
    <w:rsid w:val="00026EBF"/>
    <w:rsid w:val="000373E0"/>
    <w:rsid w:val="00047978"/>
    <w:rsid w:val="00053D5C"/>
    <w:rsid w:val="000542EB"/>
    <w:rsid w:val="0005650E"/>
    <w:rsid w:val="0006088D"/>
    <w:rsid w:val="00062A5B"/>
    <w:rsid w:val="00065720"/>
    <w:rsid w:val="000670D0"/>
    <w:rsid w:val="000672D3"/>
    <w:rsid w:val="00077334"/>
    <w:rsid w:val="00085713"/>
    <w:rsid w:val="00092812"/>
    <w:rsid w:val="000A6E11"/>
    <w:rsid w:val="000A783B"/>
    <w:rsid w:val="000B3D40"/>
    <w:rsid w:val="000B5FD8"/>
    <w:rsid w:val="000C34D3"/>
    <w:rsid w:val="000D1446"/>
    <w:rsid w:val="000D24D5"/>
    <w:rsid w:val="000D5070"/>
    <w:rsid w:val="000D7603"/>
    <w:rsid w:val="000E01E6"/>
    <w:rsid w:val="000E0D5C"/>
    <w:rsid w:val="000E2E43"/>
    <w:rsid w:val="000F1BCE"/>
    <w:rsid w:val="000F45F0"/>
    <w:rsid w:val="000F5330"/>
    <w:rsid w:val="000F607D"/>
    <w:rsid w:val="00102EDD"/>
    <w:rsid w:val="00115A29"/>
    <w:rsid w:val="001162F0"/>
    <w:rsid w:val="0012135D"/>
    <w:rsid w:val="001235FA"/>
    <w:rsid w:val="00136686"/>
    <w:rsid w:val="00143EBF"/>
    <w:rsid w:val="00150FCF"/>
    <w:rsid w:val="00151658"/>
    <w:rsid w:val="00153A2E"/>
    <w:rsid w:val="0016069F"/>
    <w:rsid w:val="00163D33"/>
    <w:rsid w:val="00164904"/>
    <w:rsid w:val="001808F1"/>
    <w:rsid w:val="0019266D"/>
    <w:rsid w:val="001A6460"/>
    <w:rsid w:val="001D657C"/>
    <w:rsid w:val="001E231E"/>
    <w:rsid w:val="001E4DD1"/>
    <w:rsid w:val="00206A40"/>
    <w:rsid w:val="002108AD"/>
    <w:rsid w:val="002231AE"/>
    <w:rsid w:val="00231B65"/>
    <w:rsid w:val="00233516"/>
    <w:rsid w:val="00240759"/>
    <w:rsid w:val="00241376"/>
    <w:rsid w:val="002463C9"/>
    <w:rsid w:val="00256B12"/>
    <w:rsid w:val="002638F1"/>
    <w:rsid w:val="0026633B"/>
    <w:rsid w:val="002678C7"/>
    <w:rsid w:val="00267B80"/>
    <w:rsid w:val="00270B57"/>
    <w:rsid w:val="002743E1"/>
    <w:rsid w:val="00280C31"/>
    <w:rsid w:val="00287864"/>
    <w:rsid w:val="00292075"/>
    <w:rsid w:val="002A25D7"/>
    <w:rsid w:val="002A6D9A"/>
    <w:rsid w:val="002B512F"/>
    <w:rsid w:val="002D2C3E"/>
    <w:rsid w:val="002E1ABE"/>
    <w:rsid w:val="002E3044"/>
    <w:rsid w:val="002F1126"/>
    <w:rsid w:val="00300146"/>
    <w:rsid w:val="003041BA"/>
    <w:rsid w:val="003118B0"/>
    <w:rsid w:val="003232D6"/>
    <w:rsid w:val="00327AB4"/>
    <w:rsid w:val="00335882"/>
    <w:rsid w:val="0035475D"/>
    <w:rsid w:val="00354BF9"/>
    <w:rsid w:val="00360F35"/>
    <w:rsid w:val="00361C31"/>
    <w:rsid w:val="0036285E"/>
    <w:rsid w:val="003815F5"/>
    <w:rsid w:val="003825F1"/>
    <w:rsid w:val="003871CE"/>
    <w:rsid w:val="00390D7F"/>
    <w:rsid w:val="00391F8C"/>
    <w:rsid w:val="00397CB1"/>
    <w:rsid w:val="003B38A7"/>
    <w:rsid w:val="003C0188"/>
    <w:rsid w:val="003C5E31"/>
    <w:rsid w:val="003C6F66"/>
    <w:rsid w:val="003D3664"/>
    <w:rsid w:val="003D497A"/>
    <w:rsid w:val="003F1C80"/>
    <w:rsid w:val="004044A9"/>
    <w:rsid w:val="004076B4"/>
    <w:rsid w:val="004078A8"/>
    <w:rsid w:val="00410469"/>
    <w:rsid w:val="004167E5"/>
    <w:rsid w:val="00423C6F"/>
    <w:rsid w:val="004642DC"/>
    <w:rsid w:val="00474C07"/>
    <w:rsid w:val="004779C9"/>
    <w:rsid w:val="00482804"/>
    <w:rsid w:val="0048485C"/>
    <w:rsid w:val="00484FBA"/>
    <w:rsid w:val="0048613B"/>
    <w:rsid w:val="004909FC"/>
    <w:rsid w:val="004945CC"/>
    <w:rsid w:val="00494C46"/>
    <w:rsid w:val="004975D7"/>
    <w:rsid w:val="004A5CA7"/>
    <w:rsid w:val="004A7D52"/>
    <w:rsid w:val="004C0DC9"/>
    <w:rsid w:val="004C2346"/>
    <w:rsid w:val="004E4C63"/>
    <w:rsid w:val="004E66D0"/>
    <w:rsid w:val="004F1EF9"/>
    <w:rsid w:val="00507277"/>
    <w:rsid w:val="0051401B"/>
    <w:rsid w:val="005145E0"/>
    <w:rsid w:val="005330B3"/>
    <w:rsid w:val="00536C6D"/>
    <w:rsid w:val="00537736"/>
    <w:rsid w:val="0054044C"/>
    <w:rsid w:val="00544FB4"/>
    <w:rsid w:val="00550449"/>
    <w:rsid w:val="00564BE7"/>
    <w:rsid w:val="005737D6"/>
    <w:rsid w:val="00580A94"/>
    <w:rsid w:val="00587D6D"/>
    <w:rsid w:val="00594183"/>
    <w:rsid w:val="005A03D4"/>
    <w:rsid w:val="005B15E9"/>
    <w:rsid w:val="005B170F"/>
    <w:rsid w:val="005B3C8D"/>
    <w:rsid w:val="005C06D6"/>
    <w:rsid w:val="005C1076"/>
    <w:rsid w:val="005D45E8"/>
    <w:rsid w:val="005E46DA"/>
    <w:rsid w:val="005F16C5"/>
    <w:rsid w:val="005F3CA8"/>
    <w:rsid w:val="005F6449"/>
    <w:rsid w:val="005F6811"/>
    <w:rsid w:val="00602764"/>
    <w:rsid w:val="00607C6C"/>
    <w:rsid w:val="006253CF"/>
    <w:rsid w:val="0064221C"/>
    <w:rsid w:val="006451E6"/>
    <w:rsid w:val="00650224"/>
    <w:rsid w:val="00656A71"/>
    <w:rsid w:val="00662947"/>
    <w:rsid w:val="0067152A"/>
    <w:rsid w:val="00680B7A"/>
    <w:rsid w:val="00681229"/>
    <w:rsid w:val="00685F6D"/>
    <w:rsid w:val="00690209"/>
    <w:rsid w:val="006914D4"/>
    <w:rsid w:val="006A20A8"/>
    <w:rsid w:val="006A2891"/>
    <w:rsid w:val="006A7436"/>
    <w:rsid w:val="006B1F39"/>
    <w:rsid w:val="006B29AA"/>
    <w:rsid w:val="006B4605"/>
    <w:rsid w:val="006B53D4"/>
    <w:rsid w:val="006C0162"/>
    <w:rsid w:val="006C7C43"/>
    <w:rsid w:val="006D37AA"/>
    <w:rsid w:val="006E650E"/>
    <w:rsid w:val="006E6A25"/>
    <w:rsid w:val="006F08CF"/>
    <w:rsid w:val="006F1F68"/>
    <w:rsid w:val="0070083A"/>
    <w:rsid w:val="00703687"/>
    <w:rsid w:val="00713B72"/>
    <w:rsid w:val="00717A4C"/>
    <w:rsid w:val="00727BD8"/>
    <w:rsid w:val="00752A87"/>
    <w:rsid w:val="00752CFA"/>
    <w:rsid w:val="00756820"/>
    <w:rsid w:val="00760CC3"/>
    <w:rsid w:val="00761A31"/>
    <w:rsid w:val="007628FE"/>
    <w:rsid w:val="007635A4"/>
    <w:rsid w:val="00776C8C"/>
    <w:rsid w:val="0078262E"/>
    <w:rsid w:val="00784087"/>
    <w:rsid w:val="00786385"/>
    <w:rsid w:val="007902B2"/>
    <w:rsid w:val="00791CAC"/>
    <w:rsid w:val="007958D5"/>
    <w:rsid w:val="007A30BF"/>
    <w:rsid w:val="007B052E"/>
    <w:rsid w:val="007B095B"/>
    <w:rsid w:val="007C36A4"/>
    <w:rsid w:val="007D6780"/>
    <w:rsid w:val="007E28A1"/>
    <w:rsid w:val="007E2CE3"/>
    <w:rsid w:val="007E764F"/>
    <w:rsid w:val="00806E4F"/>
    <w:rsid w:val="00807AC5"/>
    <w:rsid w:val="00812946"/>
    <w:rsid w:val="00821809"/>
    <w:rsid w:val="0083510E"/>
    <w:rsid w:val="008369C6"/>
    <w:rsid w:val="00836CFF"/>
    <w:rsid w:val="00850794"/>
    <w:rsid w:val="00853C05"/>
    <w:rsid w:val="00855309"/>
    <w:rsid w:val="00855AD4"/>
    <w:rsid w:val="00857073"/>
    <w:rsid w:val="0086160F"/>
    <w:rsid w:val="008662E3"/>
    <w:rsid w:val="00866D49"/>
    <w:rsid w:val="008750D8"/>
    <w:rsid w:val="00876BF0"/>
    <w:rsid w:val="0088195D"/>
    <w:rsid w:val="0088328C"/>
    <w:rsid w:val="00887B01"/>
    <w:rsid w:val="00892E71"/>
    <w:rsid w:val="0089438E"/>
    <w:rsid w:val="008B2AB7"/>
    <w:rsid w:val="008B7114"/>
    <w:rsid w:val="008B72F8"/>
    <w:rsid w:val="008B7592"/>
    <w:rsid w:val="008D04B9"/>
    <w:rsid w:val="008D424C"/>
    <w:rsid w:val="008D4854"/>
    <w:rsid w:val="008D4CF9"/>
    <w:rsid w:val="008E35BE"/>
    <w:rsid w:val="008F1953"/>
    <w:rsid w:val="008F23E1"/>
    <w:rsid w:val="008F730B"/>
    <w:rsid w:val="009021C6"/>
    <w:rsid w:val="00903B19"/>
    <w:rsid w:val="0090487B"/>
    <w:rsid w:val="00904B09"/>
    <w:rsid w:val="009056FD"/>
    <w:rsid w:val="00910115"/>
    <w:rsid w:val="0091784B"/>
    <w:rsid w:val="00932917"/>
    <w:rsid w:val="00934F96"/>
    <w:rsid w:val="009422DD"/>
    <w:rsid w:val="00947BB3"/>
    <w:rsid w:val="00953F35"/>
    <w:rsid w:val="009550A0"/>
    <w:rsid w:val="00960B84"/>
    <w:rsid w:val="00965EE9"/>
    <w:rsid w:val="00966D3C"/>
    <w:rsid w:val="00967C78"/>
    <w:rsid w:val="00967DCD"/>
    <w:rsid w:val="00970B3C"/>
    <w:rsid w:val="009741D2"/>
    <w:rsid w:val="0097645C"/>
    <w:rsid w:val="009824C7"/>
    <w:rsid w:val="0098490E"/>
    <w:rsid w:val="009850F0"/>
    <w:rsid w:val="009872A3"/>
    <w:rsid w:val="009879CC"/>
    <w:rsid w:val="00997395"/>
    <w:rsid w:val="009A1235"/>
    <w:rsid w:val="009A7499"/>
    <w:rsid w:val="009B5DC5"/>
    <w:rsid w:val="009C01E4"/>
    <w:rsid w:val="009D0CB9"/>
    <w:rsid w:val="009D16C5"/>
    <w:rsid w:val="009D487F"/>
    <w:rsid w:val="009F29B7"/>
    <w:rsid w:val="009F4668"/>
    <w:rsid w:val="009F6DB5"/>
    <w:rsid w:val="00A02BC0"/>
    <w:rsid w:val="00A06F41"/>
    <w:rsid w:val="00A16A0E"/>
    <w:rsid w:val="00A16CDE"/>
    <w:rsid w:val="00A20EF3"/>
    <w:rsid w:val="00A21457"/>
    <w:rsid w:val="00A25F46"/>
    <w:rsid w:val="00A33F96"/>
    <w:rsid w:val="00A34DD9"/>
    <w:rsid w:val="00A35884"/>
    <w:rsid w:val="00A467C6"/>
    <w:rsid w:val="00A50531"/>
    <w:rsid w:val="00A62D41"/>
    <w:rsid w:val="00A75788"/>
    <w:rsid w:val="00A77A8A"/>
    <w:rsid w:val="00A818C4"/>
    <w:rsid w:val="00A836C5"/>
    <w:rsid w:val="00A85EED"/>
    <w:rsid w:val="00A85F9A"/>
    <w:rsid w:val="00A87715"/>
    <w:rsid w:val="00A9537A"/>
    <w:rsid w:val="00A96209"/>
    <w:rsid w:val="00A9701D"/>
    <w:rsid w:val="00AB01CD"/>
    <w:rsid w:val="00AB15F6"/>
    <w:rsid w:val="00AC42EB"/>
    <w:rsid w:val="00AE31E7"/>
    <w:rsid w:val="00AF1376"/>
    <w:rsid w:val="00AF21DE"/>
    <w:rsid w:val="00B00117"/>
    <w:rsid w:val="00B20D79"/>
    <w:rsid w:val="00B26502"/>
    <w:rsid w:val="00B30683"/>
    <w:rsid w:val="00B32F2F"/>
    <w:rsid w:val="00B40BB4"/>
    <w:rsid w:val="00B5477A"/>
    <w:rsid w:val="00B55E40"/>
    <w:rsid w:val="00B65844"/>
    <w:rsid w:val="00B71EE5"/>
    <w:rsid w:val="00B72B45"/>
    <w:rsid w:val="00B77010"/>
    <w:rsid w:val="00B77F93"/>
    <w:rsid w:val="00B92293"/>
    <w:rsid w:val="00B932C8"/>
    <w:rsid w:val="00B977A2"/>
    <w:rsid w:val="00BB0C46"/>
    <w:rsid w:val="00BB2647"/>
    <w:rsid w:val="00BB28A4"/>
    <w:rsid w:val="00BB541A"/>
    <w:rsid w:val="00BB71AF"/>
    <w:rsid w:val="00BC0AE5"/>
    <w:rsid w:val="00BC556C"/>
    <w:rsid w:val="00BE1338"/>
    <w:rsid w:val="00BE229B"/>
    <w:rsid w:val="00BE2881"/>
    <w:rsid w:val="00BE364D"/>
    <w:rsid w:val="00BF653A"/>
    <w:rsid w:val="00C00626"/>
    <w:rsid w:val="00C05149"/>
    <w:rsid w:val="00C072BF"/>
    <w:rsid w:val="00C1463C"/>
    <w:rsid w:val="00C2502D"/>
    <w:rsid w:val="00C3082F"/>
    <w:rsid w:val="00C3389F"/>
    <w:rsid w:val="00C34E8C"/>
    <w:rsid w:val="00C54288"/>
    <w:rsid w:val="00C87DA7"/>
    <w:rsid w:val="00C92B39"/>
    <w:rsid w:val="00CA226B"/>
    <w:rsid w:val="00CA2C60"/>
    <w:rsid w:val="00CA5B74"/>
    <w:rsid w:val="00CB25B7"/>
    <w:rsid w:val="00CB6BA7"/>
    <w:rsid w:val="00CC418F"/>
    <w:rsid w:val="00CC5333"/>
    <w:rsid w:val="00CD04D1"/>
    <w:rsid w:val="00CD4C9C"/>
    <w:rsid w:val="00CD5C29"/>
    <w:rsid w:val="00CD69D3"/>
    <w:rsid w:val="00CE2039"/>
    <w:rsid w:val="00CE21FA"/>
    <w:rsid w:val="00CE2B71"/>
    <w:rsid w:val="00CF2682"/>
    <w:rsid w:val="00D0064C"/>
    <w:rsid w:val="00D03602"/>
    <w:rsid w:val="00D07E90"/>
    <w:rsid w:val="00D141A2"/>
    <w:rsid w:val="00D22864"/>
    <w:rsid w:val="00D237B2"/>
    <w:rsid w:val="00D24AC1"/>
    <w:rsid w:val="00D2725F"/>
    <w:rsid w:val="00D30B2E"/>
    <w:rsid w:val="00D32A7C"/>
    <w:rsid w:val="00D36759"/>
    <w:rsid w:val="00D36F0B"/>
    <w:rsid w:val="00D4312A"/>
    <w:rsid w:val="00D55D11"/>
    <w:rsid w:val="00D634F1"/>
    <w:rsid w:val="00D65F4F"/>
    <w:rsid w:val="00D7671C"/>
    <w:rsid w:val="00D82106"/>
    <w:rsid w:val="00D858A1"/>
    <w:rsid w:val="00D86CE5"/>
    <w:rsid w:val="00D92B82"/>
    <w:rsid w:val="00D95B69"/>
    <w:rsid w:val="00DA4A6A"/>
    <w:rsid w:val="00DA6384"/>
    <w:rsid w:val="00DB1FB1"/>
    <w:rsid w:val="00DB514C"/>
    <w:rsid w:val="00DC14B0"/>
    <w:rsid w:val="00DC1AD7"/>
    <w:rsid w:val="00DC33B9"/>
    <w:rsid w:val="00DD7F1E"/>
    <w:rsid w:val="00DE5844"/>
    <w:rsid w:val="00DE6D63"/>
    <w:rsid w:val="00DF1C7D"/>
    <w:rsid w:val="00E023FA"/>
    <w:rsid w:val="00E109DA"/>
    <w:rsid w:val="00E12D96"/>
    <w:rsid w:val="00E1554C"/>
    <w:rsid w:val="00E16D8A"/>
    <w:rsid w:val="00E17A79"/>
    <w:rsid w:val="00E25611"/>
    <w:rsid w:val="00E41918"/>
    <w:rsid w:val="00E41BF6"/>
    <w:rsid w:val="00E4490D"/>
    <w:rsid w:val="00E51A86"/>
    <w:rsid w:val="00E52DA1"/>
    <w:rsid w:val="00E55417"/>
    <w:rsid w:val="00E569FB"/>
    <w:rsid w:val="00E63FD8"/>
    <w:rsid w:val="00E67130"/>
    <w:rsid w:val="00E7477C"/>
    <w:rsid w:val="00E750EA"/>
    <w:rsid w:val="00E761D7"/>
    <w:rsid w:val="00E839B4"/>
    <w:rsid w:val="00E94571"/>
    <w:rsid w:val="00E96EF3"/>
    <w:rsid w:val="00EA6CAC"/>
    <w:rsid w:val="00EB109A"/>
    <w:rsid w:val="00EC052A"/>
    <w:rsid w:val="00EC17DF"/>
    <w:rsid w:val="00EC59A1"/>
    <w:rsid w:val="00EF0FC3"/>
    <w:rsid w:val="00EF5BAE"/>
    <w:rsid w:val="00F04F09"/>
    <w:rsid w:val="00F23BC5"/>
    <w:rsid w:val="00F2421A"/>
    <w:rsid w:val="00F27873"/>
    <w:rsid w:val="00F33368"/>
    <w:rsid w:val="00F3792E"/>
    <w:rsid w:val="00F43497"/>
    <w:rsid w:val="00F44D9E"/>
    <w:rsid w:val="00F55ED0"/>
    <w:rsid w:val="00F565EE"/>
    <w:rsid w:val="00F623EB"/>
    <w:rsid w:val="00F67461"/>
    <w:rsid w:val="00F67ACF"/>
    <w:rsid w:val="00F70A1B"/>
    <w:rsid w:val="00F73C69"/>
    <w:rsid w:val="00F829A9"/>
    <w:rsid w:val="00F84B65"/>
    <w:rsid w:val="00F87007"/>
    <w:rsid w:val="00F93A32"/>
    <w:rsid w:val="00F941E6"/>
    <w:rsid w:val="00FA7F86"/>
    <w:rsid w:val="00FC1487"/>
    <w:rsid w:val="00FC252E"/>
    <w:rsid w:val="00FC46C6"/>
    <w:rsid w:val="00FC555F"/>
    <w:rsid w:val="00FD0E3C"/>
    <w:rsid w:val="00FD16C8"/>
    <w:rsid w:val="00FD3F7B"/>
    <w:rsid w:val="00FD5B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96E98"/>
  <w15:docId w15:val="{9F4A3AFF-2AB1-45DC-A313-68C4D5FE9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917"/>
    <w:pPr>
      <w:spacing w:after="151" w:line="367" w:lineRule="auto"/>
      <w:ind w:left="10" w:right="4" w:hanging="10"/>
      <w:jc w:val="both"/>
    </w:pPr>
  </w:style>
  <w:style w:type="paragraph" w:styleId="Ttulo1">
    <w:name w:val="heading 1"/>
    <w:basedOn w:val="Normal"/>
    <w:next w:val="Normal"/>
    <w:link w:val="Ttulo1Carter"/>
    <w:uiPriority w:val="9"/>
    <w:qFormat/>
    <w:rsid w:val="00717A4C"/>
    <w:pPr>
      <w:spacing w:after="160" w:line="278" w:lineRule="auto"/>
      <w:ind w:left="0" w:right="0" w:firstLine="0"/>
      <w:jc w:val="left"/>
      <w:outlineLvl w:val="0"/>
    </w:pPr>
    <w:rPr>
      <w:b/>
      <w:bCs/>
      <w:sz w:val="28"/>
      <w:szCs w:val="28"/>
    </w:rPr>
  </w:style>
  <w:style w:type="paragraph" w:styleId="Ttulo2">
    <w:name w:val="heading 2"/>
    <w:basedOn w:val="Normal"/>
    <w:next w:val="Normal"/>
    <w:link w:val="Ttulo2Carter"/>
    <w:autoRedefine/>
    <w:uiPriority w:val="9"/>
    <w:unhideWhenUsed/>
    <w:qFormat/>
    <w:rsid w:val="00C00626"/>
    <w:pPr>
      <w:spacing w:after="160" w:line="278" w:lineRule="auto"/>
      <w:ind w:left="0" w:right="0" w:firstLine="0"/>
      <w:jc w:val="left"/>
      <w:outlineLvl w:val="1"/>
    </w:pPr>
    <w:rPr>
      <w:b/>
      <w:bCs/>
      <w:color w:val="auto"/>
      <w:sz w:val="28"/>
    </w:rPr>
  </w:style>
  <w:style w:type="paragraph" w:styleId="Ttulo3">
    <w:name w:val="heading 3"/>
    <w:basedOn w:val="Normal"/>
    <w:next w:val="Normal"/>
    <w:link w:val="Ttulo3Carter"/>
    <w:autoRedefine/>
    <w:uiPriority w:val="9"/>
    <w:unhideWhenUsed/>
    <w:qFormat/>
    <w:rsid w:val="0036285E"/>
    <w:pPr>
      <w:ind w:left="0"/>
      <w:outlineLvl w:val="2"/>
    </w:pPr>
    <w:rPr>
      <w:b/>
      <w:bCs/>
      <w:iCs/>
    </w:rPr>
  </w:style>
  <w:style w:type="paragraph" w:styleId="Ttulo4">
    <w:name w:val="heading 4"/>
    <w:basedOn w:val="Normal"/>
    <w:next w:val="Normal"/>
    <w:link w:val="Ttulo4Carter"/>
    <w:autoRedefine/>
    <w:uiPriority w:val="9"/>
    <w:unhideWhenUsed/>
    <w:qFormat/>
    <w:rsid w:val="00BF653A"/>
    <w:pPr>
      <w:keepNext/>
      <w:keepLines/>
      <w:spacing w:before="80" w:after="40" w:line="278" w:lineRule="auto"/>
      <w:ind w:left="0" w:right="0" w:firstLine="0"/>
      <w:jc w:val="left"/>
      <w:outlineLvl w:val="3"/>
    </w:pPr>
    <w:rPr>
      <w:rFonts w:eastAsiaTheme="majorEastAsia" w:cstheme="majorBidi"/>
      <w:b/>
      <w:i/>
      <w:iCs/>
      <w:color w:val="auto"/>
      <w:kern w:val="0"/>
    </w:rPr>
  </w:style>
  <w:style w:type="paragraph" w:styleId="Ttulo5">
    <w:name w:val="heading 5"/>
    <w:basedOn w:val="Normal"/>
    <w:next w:val="Normal"/>
    <w:link w:val="Ttulo5Carter"/>
    <w:uiPriority w:val="9"/>
    <w:semiHidden/>
    <w:unhideWhenUsed/>
    <w:qFormat/>
    <w:rsid w:val="00D65F4F"/>
    <w:pPr>
      <w:keepNext/>
      <w:keepLines/>
      <w:spacing w:before="80" w:after="40" w:line="278" w:lineRule="auto"/>
      <w:ind w:left="0" w:right="0" w:firstLine="0"/>
      <w:jc w:val="left"/>
      <w:outlineLvl w:val="4"/>
    </w:pPr>
    <w:rPr>
      <w:rFonts w:asciiTheme="minorHAnsi" w:eastAsiaTheme="majorEastAsia" w:hAnsiTheme="minorHAnsi" w:cstheme="majorBidi"/>
      <w:color w:val="2F5496" w:themeColor="accent1" w:themeShade="BF"/>
      <w:kern w:val="0"/>
    </w:rPr>
  </w:style>
  <w:style w:type="paragraph" w:styleId="Ttulo6">
    <w:name w:val="heading 6"/>
    <w:basedOn w:val="Normal"/>
    <w:next w:val="Normal"/>
    <w:link w:val="Ttulo6Carter"/>
    <w:uiPriority w:val="9"/>
    <w:semiHidden/>
    <w:unhideWhenUsed/>
    <w:qFormat/>
    <w:rsid w:val="00D65F4F"/>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kern w:val="0"/>
    </w:rPr>
  </w:style>
  <w:style w:type="paragraph" w:styleId="Ttulo7">
    <w:name w:val="heading 7"/>
    <w:basedOn w:val="Normal"/>
    <w:next w:val="Normal"/>
    <w:link w:val="Ttulo7Carter"/>
    <w:uiPriority w:val="9"/>
    <w:semiHidden/>
    <w:unhideWhenUsed/>
    <w:qFormat/>
    <w:rsid w:val="00D65F4F"/>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kern w:val="0"/>
    </w:rPr>
  </w:style>
  <w:style w:type="paragraph" w:styleId="Ttulo8">
    <w:name w:val="heading 8"/>
    <w:basedOn w:val="Normal"/>
    <w:next w:val="Normal"/>
    <w:link w:val="Ttulo8Carter"/>
    <w:uiPriority w:val="9"/>
    <w:semiHidden/>
    <w:unhideWhenUsed/>
    <w:qFormat/>
    <w:rsid w:val="00D65F4F"/>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kern w:val="0"/>
    </w:rPr>
  </w:style>
  <w:style w:type="paragraph" w:styleId="Ttulo9">
    <w:name w:val="heading 9"/>
    <w:basedOn w:val="Normal"/>
    <w:next w:val="Normal"/>
    <w:link w:val="Ttulo9Carter"/>
    <w:uiPriority w:val="9"/>
    <w:semiHidden/>
    <w:unhideWhenUsed/>
    <w:qFormat/>
    <w:rsid w:val="00D65F4F"/>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kern w:val="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717A4C"/>
    <w:rPr>
      <w:b/>
      <w:bCs/>
      <w:sz w:val="28"/>
      <w:szCs w:val="28"/>
    </w:rPr>
  </w:style>
  <w:style w:type="character" w:customStyle="1" w:styleId="Ttulo2Carter">
    <w:name w:val="Título 2 Caráter"/>
    <w:basedOn w:val="Tipodeletrapredefinidodopargrafo"/>
    <w:link w:val="Ttulo2"/>
    <w:uiPriority w:val="9"/>
    <w:rsid w:val="00C00626"/>
    <w:rPr>
      <w:b/>
      <w:bCs/>
      <w:color w:val="auto"/>
      <w:sz w:val="28"/>
    </w:rPr>
  </w:style>
  <w:style w:type="character" w:customStyle="1" w:styleId="Ttulo3Carter">
    <w:name w:val="Título 3 Caráter"/>
    <w:basedOn w:val="Tipodeletrapredefinidodopargrafo"/>
    <w:link w:val="Ttulo3"/>
    <w:uiPriority w:val="9"/>
    <w:rsid w:val="0036285E"/>
    <w:rPr>
      <w:b/>
      <w:bCs/>
      <w:iCs/>
    </w:rPr>
  </w:style>
  <w:style w:type="character" w:customStyle="1" w:styleId="Ttulo4Carter">
    <w:name w:val="Título 4 Caráter"/>
    <w:basedOn w:val="Tipodeletrapredefinidodopargrafo"/>
    <w:link w:val="Ttulo4"/>
    <w:uiPriority w:val="9"/>
    <w:rsid w:val="00BF653A"/>
    <w:rPr>
      <w:rFonts w:eastAsiaTheme="majorEastAsia" w:cstheme="majorBidi"/>
      <w:b/>
      <w:i/>
      <w:iCs/>
      <w:color w:val="auto"/>
      <w:kern w:val="0"/>
    </w:rPr>
  </w:style>
  <w:style w:type="character" w:customStyle="1" w:styleId="Ttulo5Carter">
    <w:name w:val="Título 5 Caráter"/>
    <w:basedOn w:val="Tipodeletrapredefinidodopargrafo"/>
    <w:link w:val="Ttulo5"/>
    <w:uiPriority w:val="9"/>
    <w:semiHidden/>
    <w:rsid w:val="00D65F4F"/>
    <w:rPr>
      <w:rFonts w:asciiTheme="minorHAnsi" w:eastAsiaTheme="majorEastAsia" w:hAnsiTheme="minorHAnsi" w:cstheme="majorBidi"/>
      <w:color w:val="2F5496" w:themeColor="accent1" w:themeShade="BF"/>
    </w:rPr>
  </w:style>
  <w:style w:type="character" w:customStyle="1" w:styleId="Ttulo6Carter">
    <w:name w:val="Título 6 Caráter"/>
    <w:basedOn w:val="Tipodeletrapredefinidodopargrafo"/>
    <w:link w:val="Ttulo6"/>
    <w:uiPriority w:val="9"/>
    <w:semiHidden/>
    <w:rsid w:val="00D65F4F"/>
    <w:rPr>
      <w:rFonts w:asciiTheme="minorHAnsi" w:eastAsiaTheme="majorEastAsia" w:hAnsiTheme="minorHAnsi" w:cstheme="majorBidi"/>
      <w:i/>
      <w:iCs/>
      <w:color w:val="595959" w:themeColor="text1" w:themeTint="A6"/>
    </w:rPr>
  </w:style>
  <w:style w:type="character" w:customStyle="1" w:styleId="Ttulo7Carter">
    <w:name w:val="Título 7 Caráter"/>
    <w:basedOn w:val="Tipodeletrapredefinidodopargrafo"/>
    <w:link w:val="Ttulo7"/>
    <w:uiPriority w:val="9"/>
    <w:semiHidden/>
    <w:rsid w:val="00D65F4F"/>
    <w:rPr>
      <w:rFonts w:asciiTheme="minorHAnsi" w:eastAsiaTheme="majorEastAsia" w:hAnsiTheme="minorHAnsi" w:cstheme="majorBidi"/>
      <w:color w:val="595959" w:themeColor="text1" w:themeTint="A6"/>
    </w:rPr>
  </w:style>
  <w:style w:type="character" w:customStyle="1" w:styleId="Ttulo8Carter">
    <w:name w:val="Título 8 Caráter"/>
    <w:basedOn w:val="Tipodeletrapredefinidodopargrafo"/>
    <w:link w:val="Ttulo8"/>
    <w:uiPriority w:val="9"/>
    <w:semiHidden/>
    <w:rsid w:val="00D65F4F"/>
    <w:rPr>
      <w:rFonts w:asciiTheme="minorHAnsi" w:eastAsiaTheme="majorEastAsia" w:hAnsiTheme="minorHAnsi" w:cstheme="majorBidi"/>
      <w:i/>
      <w:iCs/>
      <w:color w:val="272727" w:themeColor="text1" w:themeTint="D8"/>
    </w:rPr>
  </w:style>
  <w:style w:type="character" w:customStyle="1" w:styleId="Ttulo9Carter">
    <w:name w:val="Título 9 Caráter"/>
    <w:basedOn w:val="Tipodeletrapredefinidodopargrafo"/>
    <w:link w:val="Ttulo9"/>
    <w:uiPriority w:val="9"/>
    <w:semiHidden/>
    <w:rsid w:val="00D65F4F"/>
    <w:rPr>
      <w:rFonts w:asciiTheme="minorHAnsi" w:eastAsiaTheme="majorEastAsia" w:hAnsiTheme="minorHAnsi" w:cstheme="majorBidi"/>
      <w:color w:val="272727" w:themeColor="text1" w:themeTint="D8"/>
    </w:rPr>
  </w:style>
  <w:style w:type="paragraph" w:styleId="Ttulo">
    <w:name w:val="Title"/>
    <w:basedOn w:val="Normal"/>
    <w:next w:val="Normal"/>
    <w:link w:val="TtuloCarter"/>
    <w:uiPriority w:val="10"/>
    <w:qFormat/>
    <w:rsid w:val="00D65F4F"/>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tuloCarter">
    <w:name w:val="Título Caráter"/>
    <w:basedOn w:val="Tipodeletrapredefinidodopargrafo"/>
    <w:link w:val="Ttulo"/>
    <w:uiPriority w:val="10"/>
    <w:rsid w:val="00D65F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65F4F"/>
    <w:pPr>
      <w:numPr>
        <w:ilvl w:val="1"/>
      </w:numPr>
      <w:spacing w:after="160" w:line="278" w:lineRule="auto"/>
      <w:ind w:left="10" w:right="0" w:hanging="10"/>
      <w:jc w:val="left"/>
    </w:pPr>
    <w:rPr>
      <w:rFonts w:asciiTheme="minorHAnsi" w:eastAsiaTheme="majorEastAsia" w:hAnsiTheme="minorHAnsi" w:cstheme="majorBidi"/>
      <w:color w:val="595959" w:themeColor="text1" w:themeTint="A6"/>
      <w:spacing w:val="15"/>
      <w:kern w:val="0"/>
      <w:sz w:val="28"/>
      <w:szCs w:val="28"/>
    </w:rPr>
  </w:style>
  <w:style w:type="character" w:customStyle="1" w:styleId="SubttuloCarter">
    <w:name w:val="Subtítulo Caráter"/>
    <w:basedOn w:val="Tipodeletrapredefinidodopargrafo"/>
    <w:link w:val="Subttulo"/>
    <w:uiPriority w:val="11"/>
    <w:rsid w:val="00D65F4F"/>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arter"/>
    <w:uiPriority w:val="29"/>
    <w:qFormat/>
    <w:rsid w:val="00D65F4F"/>
    <w:pPr>
      <w:spacing w:before="160" w:after="160" w:line="278" w:lineRule="auto"/>
      <w:ind w:left="0" w:right="0" w:firstLine="0"/>
      <w:jc w:val="center"/>
    </w:pPr>
    <w:rPr>
      <w:rFonts w:cstheme="minorBidi"/>
      <w:i/>
      <w:iCs/>
      <w:color w:val="404040" w:themeColor="text1" w:themeTint="BF"/>
      <w:kern w:val="0"/>
    </w:rPr>
  </w:style>
  <w:style w:type="character" w:customStyle="1" w:styleId="CitaoCarter">
    <w:name w:val="Citação Caráter"/>
    <w:basedOn w:val="Tipodeletrapredefinidodopargrafo"/>
    <w:link w:val="Citao"/>
    <w:uiPriority w:val="29"/>
    <w:rsid w:val="00D65F4F"/>
    <w:rPr>
      <w:i/>
      <w:iCs/>
      <w:color w:val="404040" w:themeColor="text1" w:themeTint="BF"/>
    </w:rPr>
  </w:style>
  <w:style w:type="paragraph" w:styleId="PargrafodaLista">
    <w:name w:val="List Paragraph"/>
    <w:basedOn w:val="Normal"/>
    <w:uiPriority w:val="34"/>
    <w:qFormat/>
    <w:rsid w:val="00D65F4F"/>
    <w:pPr>
      <w:spacing w:after="160" w:line="278" w:lineRule="auto"/>
      <w:ind w:left="720" w:right="0" w:firstLine="0"/>
      <w:contextualSpacing/>
      <w:jc w:val="left"/>
    </w:pPr>
    <w:rPr>
      <w:rFonts w:cstheme="minorBidi"/>
      <w:color w:val="auto"/>
      <w:kern w:val="0"/>
    </w:rPr>
  </w:style>
  <w:style w:type="character" w:styleId="nfaseIntensa">
    <w:name w:val="Intense Emphasis"/>
    <w:basedOn w:val="Tipodeletrapredefinidodopargrafo"/>
    <w:uiPriority w:val="21"/>
    <w:qFormat/>
    <w:rsid w:val="00D65F4F"/>
    <w:rPr>
      <w:i/>
      <w:iCs/>
      <w:color w:val="2F5496" w:themeColor="accent1" w:themeShade="BF"/>
    </w:rPr>
  </w:style>
  <w:style w:type="paragraph" w:styleId="CitaoIntensa">
    <w:name w:val="Intense Quote"/>
    <w:basedOn w:val="Normal"/>
    <w:next w:val="Normal"/>
    <w:link w:val="CitaoIntensaCarter"/>
    <w:uiPriority w:val="30"/>
    <w:qFormat/>
    <w:rsid w:val="00D65F4F"/>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cstheme="minorBidi"/>
      <w:i/>
      <w:iCs/>
      <w:color w:val="2F5496" w:themeColor="accent1" w:themeShade="BF"/>
      <w:kern w:val="0"/>
    </w:rPr>
  </w:style>
  <w:style w:type="character" w:customStyle="1" w:styleId="CitaoIntensaCarter">
    <w:name w:val="Citação Intensa Caráter"/>
    <w:basedOn w:val="Tipodeletrapredefinidodopargrafo"/>
    <w:link w:val="CitaoIntensa"/>
    <w:uiPriority w:val="30"/>
    <w:rsid w:val="00D65F4F"/>
    <w:rPr>
      <w:i/>
      <w:iCs/>
      <w:color w:val="2F5496" w:themeColor="accent1" w:themeShade="BF"/>
    </w:rPr>
  </w:style>
  <w:style w:type="character" w:styleId="RefernciaIntensa">
    <w:name w:val="Intense Reference"/>
    <w:basedOn w:val="Tipodeletrapredefinidodopargrafo"/>
    <w:uiPriority w:val="32"/>
    <w:qFormat/>
    <w:rsid w:val="00D65F4F"/>
    <w:rPr>
      <w:b/>
      <w:bCs/>
      <w:smallCaps/>
      <w:color w:val="2F5496" w:themeColor="accent1" w:themeShade="BF"/>
      <w:spacing w:val="5"/>
    </w:rPr>
  </w:style>
  <w:style w:type="table" w:customStyle="1" w:styleId="TableGrid">
    <w:name w:val="TableGrid"/>
    <w:rsid w:val="00D65F4F"/>
    <w:pPr>
      <w:spacing w:after="0" w:line="240" w:lineRule="auto"/>
    </w:pPr>
    <w:rPr>
      <w:rFonts w:asciiTheme="minorHAnsi" w:eastAsiaTheme="minorEastAsia" w:hAnsiTheme="minorHAnsi"/>
      <w:lang w:eastAsia="pt-PT"/>
    </w:rPr>
    <w:tblPr>
      <w:tblCellMar>
        <w:top w:w="0" w:type="dxa"/>
        <w:left w:w="0" w:type="dxa"/>
        <w:bottom w:w="0" w:type="dxa"/>
        <w:right w:w="0" w:type="dxa"/>
      </w:tblCellMar>
    </w:tblPr>
  </w:style>
  <w:style w:type="paragraph" w:styleId="NormalWeb">
    <w:name w:val="Normal (Web)"/>
    <w:basedOn w:val="Normal"/>
    <w:uiPriority w:val="99"/>
    <w:unhideWhenUsed/>
    <w:rsid w:val="006C0162"/>
    <w:pPr>
      <w:spacing w:before="100" w:beforeAutospacing="1" w:after="100" w:afterAutospacing="1" w:line="240" w:lineRule="auto"/>
      <w:ind w:left="0" w:right="0" w:firstLine="0"/>
      <w:jc w:val="left"/>
    </w:pPr>
    <w:rPr>
      <w:rFonts w:eastAsia="Times New Roman"/>
      <w:bCs/>
      <w:color w:val="auto"/>
      <w:kern w:val="0"/>
      <w:lang w:eastAsia="pt-PT"/>
      <w14:ligatures w14:val="none"/>
    </w:rPr>
  </w:style>
  <w:style w:type="paragraph" w:styleId="Cabealho">
    <w:name w:val="header"/>
    <w:basedOn w:val="Normal"/>
    <w:link w:val="CabealhoCarter"/>
    <w:uiPriority w:val="99"/>
    <w:unhideWhenUsed/>
    <w:rsid w:val="00D36F0B"/>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D36F0B"/>
  </w:style>
  <w:style w:type="paragraph" w:styleId="Rodap">
    <w:name w:val="footer"/>
    <w:basedOn w:val="Normal"/>
    <w:link w:val="RodapCarter"/>
    <w:uiPriority w:val="99"/>
    <w:unhideWhenUsed/>
    <w:rsid w:val="00D36F0B"/>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D36F0B"/>
  </w:style>
  <w:style w:type="paragraph" w:styleId="Cabealhodondice">
    <w:name w:val="TOC Heading"/>
    <w:basedOn w:val="Ttulo1"/>
    <w:next w:val="Normal"/>
    <w:uiPriority w:val="39"/>
    <w:unhideWhenUsed/>
    <w:qFormat/>
    <w:rsid w:val="005145E0"/>
    <w:pPr>
      <w:keepNext/>
      <w:keepLines/>
      <w:spacing w:before="240" w:after="0"/>
      <w:outlineLvl w:val="9"/>
    </w:pPr>
    <w:rPr>
      <w:rFonts w:asciiTheme="majorHAnsi" w:eastAsiaTheme="majorEastAsia" w:hAnsiTheme="majorHAnsi" w:cstheme="majorBidi"/>
      <w:b w:val="0"/>
      <w:bCs w:val="0"/>
      <w:color w:val="2F5496" w:themeColor="accent1" w:themeShade="BF"/>
      <w:kern w:val="0"/>
      <w:sz w:val="32"/>
      <w:szCs w:val="32"/>
      <w:lang w:eastAsia="pt-PT"/>
      <w14:ligatures w14:val="none"/>
    </w:rPr>
  </w:style>
  <w:style w:type="paragraph" w:styleId="ndice1">
    <w:name w:val="toc 1"/>
    <w:basedOn w:val="Normal"/>
    <w:next w:val="Normal"/>
    <w:autoRedefine/>
    <w:uiPriority w:val="39"/>
    <w:unhideWhenUsed/>
    <w:rsid w:val="00717A4C"/>
    <w:pPr>
      <w:tabs>
        <w:tab w:val="right" w:leader="dot" w:pos="9350"/>
      </w:tabs>
      <w:spacing w:after="100"/>
      <w:ind w:left="0"/>
    </w:pPr>
    <w:rPr>
      <w:b/>
      <w:bCs/>
      <w:noProof/>
    </w:rPr>
  </w:style>
  <w:style w:type="paragraph" w:styleId="ndice2">
    <w:name w:val="toc 2"/>
    <w:basedOn w:val="Normal"/>
    <w:next w:val="Normal"/>
    <w:autoRedefine/>
    <w:uiPriority w:val="39"/>
    <w:unhideWhenUsed/>
    <w:rsid w:val="005145E0"/>
    <w:pPr>
      <w:spacing w:after="100"/>
      <w:ind w:left="240"/>
    </w:pPr>
  </w:style>
  <w:style w:type="paragraph" w:styleId="ndice3">
    <w:name w:val="toc 3"/>
    <w:basedOn w:val="Normal"/>
    <w:next w:val="Normal"/>
    <w:autoRedefine/>
    <w:uiPriority w:val="39"/>
    <w:unhideWhenUsed/>
    <w:rsid w:val="00BF653A"/>
    <w:pPr>
      <w:tabs>
        <w:tab w:val="right" w:leader="dot" w:pos="9350"/>
      </w:tabs>
      <w:spacing w:after="100"/>
      <w:ind w:left="480"/>
    </w:pPr>
    <w:rPr>
      <w:noProof/>
    </w:rPr>
  </w:style>
  <w:style w:type="character" w:styleId="Hiperligao">
    <w:name w:val="Hyperlink"/>
    <w:basedOn w:val="Tipodeletrapredefinidodopargrafo"/>
    <w:uiPriority w:val="99"/>
    <w:unhideWhenUsed/>
    <w:rsid w:val="005145E0"/>
    <w:rPr>
      <w:color w:val="0563C1" w:themeColor="hyperlink"/>
      <w:u w:val="single"/>
    </w:rPr>
  </w:style>
  <w:style w:type="paragraph" w:styleId="Textodenotaderodap">
    <w:name w:val="footnote text"/>
    <w:basedOn w:val="Normal"/>
    <w:link w:val="TextodenotaderodapCarter"/>
    <w:uiPriority w:val="99"/>
    <w:semiHidden/>
    <w:unhideWhenUsed/>
    <w:rsid w:val="00B72B45"/>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B72B45"/>
    <w:rPr>
      <w:sz w:val="20"/>
      <w:szCs w:val="20"/>
    </w:rPr>
  </w:style>
  <w:style w:type="character" w:styleId="Refdenotaderodap">
    <w:name w:val="footnote reference"/>
    <w:basedOn w:val="Tipodeletrapredefinidodopargrafo"/>
    <w:uiPriority w:val="99"/>
    <w:semiHidden/>
    <w:unhideWhenUsed/>
    <w:rsid w:val="00B72B45"/>
    <w:rPr>
      <w:vertAlign w:val="superscript"/>
    </w:rPr>
  </w:style>
  <w:style w:type="paragraph" w:styleId="Textodenotadefim">
    <w:name w:val="endnote text"/>
    <w:basedOn w:val="Normal"/>
    <w:link w:val="TextodenotadefimCarter"/>
    <w:uiPriority w:val="99"/>
    <w:semiHidden/>
    <w:unhideWhenUsed/>
    <w:rsid w:val="00D22864"/>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D22864"/>
    <w:rPr>
      <w:sz w:val="20"/>
      <w:szCs w:val="20"/>
    </w:rPr>
  </w:style>
  <w:style w:type="character" w:styleId="Refdenotadefim">
    <w:name w:val="endnote reference"/>
    <w:basedOn w:val="Tipodeletrapredefinidodopargrafo"/>
    <w:uiPriority w:val="99"/>
    <w:semiHidden/>
    <w:unhideWhenUsed/>
    <w:rsid w:val="00D22864"/>
    <w:rPr>
      <w:vertAlign w:val="superscript"/>
    </w:rPr>
  </w:style>
  <w:style w:type="character" w:styleId="Refdecomentrio">
    <w:name w:val="annotation reference"/>
    <w:basedOn w:val="Tipodeletrapredefinidodopargrafo"/>
    <w:uiPriority w:val="99"/>
    <w:semiHidden/>
    <w:unhideWhenUsed/>
    <w:rsid w:val="003041BA"/>
    <w:rPr>
      <w:sz w:val="16"/>
      <w:szCs w:val="16"/>
    </w:rPr>
  </w:style>
  <w:style w:type="paragraph" w:styleId="Textodecomentrio">
    <w:name w:val="annotation text"/>
    <w:basedOn w:val="Normal"/>
    <w:link w:val="TextodecomentrioCarter"/>
    <w:uiPriority w:val="99"/>
    <w:semiHidden/>
    <w:unhideWhenUsed/>
    <w:rsid w:val="003041B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3041BA"/>
    <w:rPr>
      <w:sz w:val="20"/>
      <w:szCs w:val="20"/>
    </w:rPr>
  </w:style>
  <w:style w:type="paragraph" w:styleId="Assuntodecomentrio">
    <w:name w:val="annotation subject"/>
    <w:basedOn w:val="Textodecomentrio"/>
    <w:next w:val="Textodecomentrio"/>
    <w:link w:val="AssuntodecomentrioCarter"/>
    <w:uiPriority w:val="99"/>
    <w:semiHidden/>
    <w:unhideWhenUsed/>
    <w:rsid w:val="003041BA"/>
    <w:rPr>
      <w:b/>
    </w:rPr>
  </w:style>
  <w:style w:type="character" w:customStyle="1" w:styleId="AssuntodecomentrioCarter">
    <w:name w:val="Assunto de comentário Caráter"/>
    <w:basedOn w:val="TextodecomentrioCarter"/>
    <w:link w:val="Assuntodecomentrio"/>
    <w:uiPriority w:val="99"/>
    <w:semiHidden/>
    <w:rsid w:val="003041BA"/>
    <w:rPr>
      <w:b/>
      <w:sz w:val="20"/>
      <w:szCs w:val="20"/>
    </w:rPr>
  </w:style>
  <w:style w:type="paragraph" w:styleId="Textodebalo">
    <w:name w:val="Balloon Text"/>
    <w:basedOn w:val="Normal"/>
    <w:link w:val="TextodebaloCarter"/>
    <w:uiPriority w:val="99"/>
    <w:semiHidden/>
    <w:unhideWhenUsed/>
    <w:rsid w:val="00A33F96"/>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33F96"/>
    <w:rPr>
      <w:rFonts w:ascii="Tahoma" w:hAnsi="Tahoma" w:cs="Tahoma"/>
      <w:sz w:val="16"/>
      <w:szCs w:val="16"/>
    </w:rPr>
  </w:style>
  <w:style w:type="table" w:styleId="TabelacomGrelha">
    <w:name w:val="Table Grid"/>
    <w:basedOn w:val="Tabelanormal"/>
    <w:uiPriority w:val="39"/>
    <w:rsid w:val="00883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E5541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NoResolvida">
    <w:name w:val="Unresolved Mention"/>
    <w:basedOn w:val="Tipodeletrapredefinidodopargrafo"/>
    <w:uiPriority w:val="99"/>
    <w:semiHidden/>
    <w:unhideWhenUsed/>
    <w:rsid w:val="00903B19"/>
    <w:rPr>
      <w:color w:val="605E5C"/>
      <w:shd w:val="clear" w:color="auto" w:fill="E1DFDD"/>
    </w:rPr>
  </w:style>
  <w:style w:type="paragraph" w:styleId="Corpodetexto">
    <w:name w:val="Body Text"/>
    <w:basedOn w:val="Normal"/>
    <w:link w:val="CorpodetextoCarter"/>
    <w:rsid w:val="00C92B39"/>
    <w:pPr>
      <w:suppressAutoHyphens/>
      <w:spacing w:after="140" w:line="276" w:lineRule="auto"/>
      <w:ind w:left="0" w:right="0" w:firstLine="0"/>
      <w:jc w:val="left"/>
    </w:pPr>
    <w:rPr>
      <w:rFonts w:ascii="Liberation Serif" w:eastAsia="Noto Sans CJK SC" w:hAnsi="Liberation Serif" w:cs="Lohit Devanagari"/>
      <w:bCs/>
      <w:color w:val="auto"/>
      <w:lang w:eastAsia="zh-CN" w:bidi="hi-IN"/>
      <w14:ligatures w14:val="none"/>
    </w:rPr>
  </w:style>
  <w:style w:type="character" w:customStyle="1" w:styleId="CorpodetextoCarter">
    <w:name w:val="Corpo de texto Caráter"/>
    <w:basedOn w:val="Tipodeletrapredefinidodopargrafo"/>
    <w:link w:val="Corpodetexto"/>
    <w:rsid w:val="00C92B39"/>
    <w:rPr>
      <w:rFonts w:ascii="Liberation Serif" w:eastAsia="Noto Sans CJK SC" w:hAnsi="Liberation Serif" w:cs="Lohit Devanagari"/>
      <w:bCs/>
      <w:color w:val="auto"/>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6163">
      <w:bodyDiv w:val="1"/>
      <w:marLeft w:val="0"/>
      <w:marRight w:val="0"/>
      <w:marTop w:val="0"/>
      <w:marBottom w:val="0"/>
      <w:divBdr>
        <w:top w:val="none" w:sz="0" w:space="0" w:color="auto"/>
        <w:left w:val="none" w:sz="0" w:space="0" w:color="auto"/>
        <w:bottom w:val="none" w:sz="0" w:space="0" w:color="auto"/>
        <w:right w:val="none" w:sz="0" w:space="0" w:color="auto"/>
      </w:divBdr>
    </w:div>
    <w:div w:id="19284409">
      <w:bodyDiv w:val="1"/>
      <w:marLeft w:val="0"/>
      <w:marRight w:val="0"/>
      <w:marTop w:val="0"/>
      <w:marBottom w:val="0"/>
      <w:divBdr>
        <w:top w:val="none" w:sz="0" w:space="0" w:color="auto"/>
        <w:left w:val="none" w:sz="0" w:space="0" w:color="auto"/>
        <w:bottom w:val="none" w:sz="0" w:space="0" w:color="auto"/>
        <w:right w:val="none" w:sz="0" w:space="0" w:color="auto"/>
      </w:divBdr>
    </w:div>
    <w:div w:id="74672735">
      <w:bodyDiv w:val="1"/>
      <w:marLeft w:val="0"/>
      <w:marRight w:val="0"/>
      <w:marTop w:val="0"/>
      <w:marBottom w:val="0"/>
      <w:divBdr>
        <w:top w:val="none" w:sz="0" w:space="0" w:color="auto"/>
        <w:left w:val="none" w:sz="0" w:space="0" w:color="auto"/>
        <w:bottom w:val="none" w:sz="0" w:space="0" w:color="auto"/>
        <w:right w:val="none" w:sz="0" w:space="0" w:color="auto"/>
      </w:divBdr>
    </w:div>
    <w:div w:id="116411774">
      <w:bodyDiv w:val="1"/>
      <w:marLeft w:val="0"/>
      <w:marRight w:val="0"/>
      <w:marTop w:val="0"/>
      <w:marBottom w:val="0"/>
      <w:divBdr>
        <w:top w:val="none" w:sz="0" w:space="0" w:color="auto"/>
        <w:left w:val="none" w:sz="0" w:space="0" w:color="auto"/>
        <w:bottom w:val="none" w:sz="0" w:space="0" w:color="auto"/>
        <w:right w:val="none" w:sz="0" w:space="0" w:color="auto"/>
      </w:divBdr>
    </w:div>
    <w:div w:id="124740970">
      <w:bodyDiv w:val="1"/>
      <w:marLeft w:val="0"/>
      <w:marRight w:val="0"/>
      <w:marTop w:val="0"/>
      <w:marBottom w:val="0"/>
      <w:divBdr>
        <w:top w:val="none" w:sz="0" w:space="0" w:color="auto"/>
        <w:left w:val="none" w:sz="0" w:space="0" w:color="auto"/>
        <w:bottom w:val="none" w:sz="0" w:space="0" w:color="auto"/>
        <w:right w:val="none" w:sz="0" w:space="0" w:color="auto"/>
      </w:divBdr>
      <w:divsChild>
        <w:div w:id="1341543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65770">
      <w:bodyDiv w:val="1"/>
      <w:marLeft w:val="0"/>
      <w:marRight w:val="0"/>
      <w:marTop w:val="0"/>
      <w:marBottom w:val="0"/>
      <w:divBdr>
        <w:top w:val="none" w:sz="0" w:space="0" w:color="auto"/>
        <w:left w:val="none" w:sz="0" w:space="0" w:color="auto"/>
        <w:bottom w:val="none" w:sz="0" w:space="0" w:color="auto"/>
        <w:right w:val="none" w:sz="0" w:space="0" w:color="auto"/>
      </w:divBdr>
    </w:div>
    <w:div w:id="217212084">
      <w:bodyDiv w:val="1"/>
      <w:marLeft w:val="0"/>
      <w:marRight w:val="0"/>
      <w:marTop w:val="0"/>
      <w:marBottom w:val="0"/>
      <w:divBdr>
        <w:top w:val="none" w:sz="0" w:space="0" w:color="auto"/>
        <w:left w:val="none" w:sz="0" w:space="0" w:color="auto"/>
        <w:bottom w:val="none" w:sz="0" w:space="0" w:color="auto"/>
        <w:right w:val="none" w:sz="0" w:space="0" w:color="auto"/>
      </w:divBdr>
    </w:div>
    <w:div w:id="344021918">
      <w:bodyDiv w:val="1"/>
      <w:marLeft w:val="0"/>
      <w:marRight w:val="0"/>
      <w:marTop w:val="0"/>
      <w:marBottom w:val="0"/>
      <w:divBdr>
        <w:top w:val="none" w:sz="0" w:space="0" w:color="auto"/>
        <w:left w:val="none" w:sz="0" w:space="0" w:color="auto"/>
        <w:bottom w:val="none" w:sz="0" w:space="0" w:color="auto"/>
        <w:right w:val="none" w:sz="0" w:space="0" w:color="auto"/>
      </w:divBdr>
    </w:div>
    <w:div w:id="459346434">
      <w:bodyDiv w:val="1"/>
      <w:marLeft w:val="0"/>
      <w:marRight w:val="0"/>
      <w:marTop w:val="0"/>
      <w:marBottom w:val="0"/>
      <w:divBdr>
        <w:top w:val="none" w:sz="0" w:space="0" w:color="auto"/>
        <w:left w:val="none" w:sz="0" w:space="0" w:color="auto"/>
        <w:bottom w:val="none" w:sz="0" w:space="0" w:color="auto"/>
        <w:right w:val="none" w:sz="0" w:space="0" w:color="auto"/>
      </w:divBdr>
    </w:div>
    <w:div w:id="489293850">
      <w:bodyDiv w:val="1"/>
      <w:marLeft w:val="0"/>
      <w:marRight w:val="0"/>
      <w:marTop w:val="0"/>
      <w:marBottom w:val="0"/>
      <w:divBdr>
        <w:top w:val="none" w:sz="0" w:space="0" w:color="auto"/>
        <w:left w:val="none" w:sz="0" w:space="0" w:color="auto"/>
        <w:bottom w:val="none" w:sz="0" w:space="0" w:color="auto"/>
        <w:right w:val="none" w:sz="0" w:space="0" w:color="auto"/>
      </w:divBdr>
    </w:div>
    <w:div w:id="585461666">
      <w:bodyDiv w:val="1"/>
      <w:marLeft w:val="0"/>
      <w:marRight w:val="0"/>
      <w:marTop w:val="0"/>
      <w:marBottom w:val="0"/>
      <w:divBdr>
        <w:top w:val="none" w:sz="0" w:space="0" w:color="auto"/>
        <w:left w:val="none" w:sz="0" w:space="0" w:color="auto"/>
        <w:bottom w:val="none" w:sz="0" w:space="0" w:color="auto"/>
        <w:right w:val="none" w:sz="0" w:space="0" w:color="auto"/>
      </w:divBdr>
    </w:div>
    <w:div w:id="782924476">
      <w:bodyDiv w:val="1"/>
      <w:marLeft w:val="0"/>
      <w:marRight w:val="0"/>
      <w:marTop w:val="0"/>
      <w:marBottom w:val="0"/>
      <w:divBdr>
        <w:top w:val="none" w:sz="0" w:space="0" w:color="auto"/>
        <w:left w:val="none" w:sz="0" w:space="0" w:color="auto"/>
        <w:bottom w:val="none" w:sz="0" w:space="0" w:color="auto"/>
        <w:right w:val="none" w:sz="0" w:space="0" w:color="auto"/>
      </w:divBdr>
    </w:div>
    <w:div w:id="922568106">
      <w:bodyDiv w:val="1"/>
      <w:marLeft w:val="0"/>
      <w:marRight w:val="0"/>
      <w:marTop w:val="0"/>
      <w:marBottom w:val="0"/>
      <w:divBdr>
        <w:top w:val="none" w:sz="0" w:space="0" w:color="auto"/>
        <w:left w:val="none" w:sz="0" w:space="0" w:color="auto"/>
        <w:bottom w:val="none" w:sz="0" w:space="0" w:color="auto"/>
        <w:right w:val="none" w:sz="0" w:space="0" w:color="auto"/>
      </w:divBdr>
    </w:div>
    <w:div w:id="1010911252">
      <w:bodyDiv w:val="1"/>
      <w:marLeft w:val="0"/>
      <w:marRight w:val="0"/>
      <w:marTop w:val="0"/>
      <w:marBottom w:val="0"/>
      <w:divBdr>
        <w:top w:val="none" w:sz="0" w:space="0" w:color="auto"/>
        <w:left w:val="none" w:sz="0" w:space="0" w:color="auto"/>
        <w:bottom w:val="none" w:sz="0" w:space="0" w:color="auto"/>
        <w:right w:val="none" w:sz="0" w:space="0" w:color="auto"/>
      </w:divBdr>
    </w:div>
    <w:div w:id="1012100896">
      <w:bodyDiv w:val="1"/>
      <w:marLeft w:val="0"/>
      <w:marRight w:val="0"/>
      <w:marTop w:val="0"/>
      <w:marBottom w:val="0"/>
      <w:divBdr>
        <w:top w:val="none" w:sz="0" w:space="0" w:color="auto"/>
        <w:left w:val="none" w:sz="0" w:space="0" w:color="auto"/>
        <w:bottom w:val="none" w:sz="0" w:space="0" w:color="auto"/>
        <w:right w:val="none" w:sz="0" w:space="0" w:color="auto"/>
      </w:divBdr>
    </w:div>
    <w:div w:id="1040861610">
      <w:bodyDiv w:val="1"/>
      <w:marLeft w:val="0"/>
      <w:marRight w:val="0"/>
      <w:marTop w:val="0"/>
      <w:marBottom w:val="0"/>
      <w:divBdr>
        <w:top w:val="none" w:sz="0" w:space="0" w:color="auto"/>
        <w:left w:val="none" w:sz="0" w:space="0" w:color="auto"/>
        <w:bottom w:val="none" w:sz="0" w:space="0" w:color="auto"/>
        <w:right w:val="none" w:sz="0" w:space="0" w:color="auto"/>
      </w:divBdr>
    </w:div>
    <w:div w:id="1110245395">
      <w:bodyDiv w:val="1"/>
      <w:marLeft w:val="0"/>
      <w:marRight w:val="0"/>
      <w:marTop w:val="0"/>
      <w:marBottom w:val="0"/>
      <w:divBdr>
        <w:top w:val="none" w:sz="0" w:space="0" w:color="auto"/>
        <w:left w:val="none" w:sz="0" w:space="0" w:color="auto"/>
        <w:bottom w:val="none" w:sz="0" w:space="0" w:color="auto"/>
        <w:right w:val="none" w:sz="0" w:space="0" w:color="auto"/>
      </w:divBdr>
    </w:div>
    <w:div w:id="1115058379">
      <w:bodyDiv w:val="1"/>
      <w:marLeft w:val="0"/>
      <w:marRight w:val="0"/>
      <w:marTop w:val="0"/>
      <w:marBottom w:val="0"/>
      <w:divBdr>
        <w:top w:val="none" w:sz="0" w:space="0" w:color="auto"/>
        <w:left w:val="none" w:sz="0" w:space="0" w:color="auto"/>
        <w:bottom w:val="none" w:sz="0" w:space="0" w:color="auto"/>
        <w:right w:val="none" w:sz="0" w:space="0" w:color="auto"/>
      </w:divBdr>
    </w:div>
    <w:div w:id="1125655365">
      <w:bodyDiv w:val="1"/>
      <w:marLeft w:val="0"/>
      <w:marRight w:val="0"/>
      <w:marTop w:val="0"/>
      <w:marBottom w:val="0"/>
      <w:divBdr>
        <w:top w:val="none" w:sz="0" w:space="0" w:color="auto"/>
        <w:left w:val="none" w:sz="0" w:space="0" w:color="auto"/>
        <w:bottom w:val="none" w:sz="0" w:space="0" w:color="auto"/>
        <w:right w:val="none" w:sz="0" w:space="0" w:color="auto"/>
      </w:divBdr>
    </w:div>
    <w:div w:id="1137527329">
      <w:bodyDiv w:val="1"/>
      <w:marLeft w:val="0"/>
      <w:marRight w:val="0"/>
      <w:marTop w:val="0"/>
      <w:marBottom w:val="0"/>
      <w:divBdr>
        <w:top w:val="none" w:sz="0" w:space="0" w:color="auto"/>
        <w:left w:val="none" w:sz="0" w:space="0" w:color="auto"/>
        <w:bottom w:val="none" w:sz="0" w:space="0" w:color="auto"/>
        <w:right w:val="none" w:sz="0" w:space="0" w:color="auto"/>
      </w:divBdr>
    </w:div>
    <w:div w:id="1307471902">
      <w:bodyDiv w:val="1"/>
      <w:marLeft w:val="0"/>
      <w:marRight w:val="0"/>
      <w:marTop w:val="0"/>
      <w:marBottom w:val="0"/>
      <w:divBdr>
        <w:top w:val="none" w:sz="0" w:space="0" w:color="auto"/>
        <w:left w:val="none" w:sz="0" w:space="0" w:color="auto"/>
        <w:bottom w:val="none" w:sz="0" w:space="0" w:color="auto"/>
        <w:right w:val="none" w:sz="0" w:space="0" w:color="auto"/>
      </w:divBdr>
    </w:div>
    <w:div w:id="1380781005">
      <w:bodyDiv w:val="1"/>
      <w:marLeft w:val="0"/>
      <w:marRight w:val="0"/>
      <w:marTop w:val="0"/>
      <w:marBottom w:val="0"/>
      <w:divBdr>
        <w:top w:val="none" w:sz="0" w:space="0" w:color="auto"/>
        <w:left w:val="none" w:sz="0" w:space="0" w:color="auto"/>
        <w:bottom w:val="none" w:sz="0" w:space="0" w:color="auto"/>
        <w:right w:val="none" w:sz="0" w:space="0" w:color="auto"/>
      </w:divBdr>
    </w:div>
    <w:div w:id="1403672783">
      <w:bodyDiv w:val="1"/>
      <w:marLeft w:val="0"/>
      <w:marRight w:val="0"/>
      <w:marTop w:val="0"/>
      <w:marBottom w:val="0"/>
      <w:divBdr>
        <w:top w:val="none" w:sz="0" w:space="0" w:color="auto"/>
        <w:left w:val="none" w:sz="0" w:space="0" w:color="auto"/>
        <w:bottom w:val="none" w:sz="0" w:space="0" w:color="auto"/>
        <w:right w:val="none" w:sz="0" w:space="0" w:color="auto"/>
      </w:divBdr>
    </w:div>
    <w:div w:id="1403675547">
      <w:bodyDiv w:val="1"/>
      <w:marLeft w:val="0"/>
      <w:marRight w:val="0"/>
      <w:marTop w:val="0"/>
      <w:marBottom w:val="0"/>
      <w:divBdr>
        <w:top w:val="none" w:sz="0" w:space="0" w:color="auto"/>
        <w:left w:val="none" w:sz="0" w:space="0" w:color="auto"/>
        <w:bottom w:val="none" w:sz="0" w:space="0" w:color="auto"/>
        <w:right w:val="none" w:sz="0" w:space="0" w:color="auto"/>
      </w:divBdr>
    </w:div>
    <w:div w:id="1435050352">
      <w:bodyDiv w:val="1"/>
      <w:marLeft w:val="0"/>
      <w:marRight w:val="0"/>
      <w:marTop w:val="0"/>
      <w:marBottom w:val="0"/>
      <w:divBdr>
        <w:top w:val="none" w:sz="0" w:space="0" w:color="auto"/>
        <w:left w:val="none" w:sz="0" w:space="0" w:color="auto"/>
        <w:bottom w:val="none" w:sz="0" w:space="0" w:color="auto"/>
        <w:right w:val="none" w:sz="0" w:space="0" w:color="auto"/>
      </w:divBdr>
    </w:div>
    <w:div w:id="1507013048">
      <w:bodyDiv w:val="1"/>
      <w:marLeft w:val="0"/>
      <w:marRight w:val="0"/>
      <w:marTop w:val="0"/>
      <w:marBottom w:val="0"/>
      <w:divBdr>
        <w:top w:val="none" w:sz="0" w:space="0" w:color="auto"/>
        <w:left w:val="none" w:sz="0" w:space="0" w:color="auto"/>
        <w:bottom w:val="none" w:sz="0" w:space="0" w:color="auto"/>
        <w:right w:val="none" w:sz="0" w:space="0" w:color="auto"/>
      </w:divBdr>
    </w:div>
    <w:div w:id="1557205054">
      <w:bodyDiv w:val="1"/>
      <w:marLeft w:val="0"/>
      <w:marRight w:val="0"/>
      <w:marTop w:val="0"/>
      <w:marBottom w:val="0"/>
      <w:divBdr>
        <w:top w:val="none" w:sz="0" w:space="0" w:color="auto"/>
        <w:left w:val="none" w:sz="0" w:space="0" w:color="auto"/>
        <w:bottom w:val="none" w:sz="0" w:space="0" w:color="auto"/>
        <w:right w:val="none" w:sz="0" w:space="0" w:color="auto"/>
      </w:divBdr>
    </w:div>
    <w:div w:id="1648782217">
      <w:bodyDiv w:val="1"/>
      <w:marLeft w:val="0"/>
      <w:marRight w:val="0"/>
      <w:marTop w:val="0"/>
      <w:marBottom w:val="0"/>
      <w:divBdr>
        <w:top w:val="none" w:sz="0" w:space="0" w:color="auto"/>
        <w:left w:val="none" w:sz="0" w:space="0" w:color="auto"/>
        <w:bottom w:val="none" w:sz="0" w:space="0" w:color="auto"/>
        <w:right w:val="none" w:sz="0" w:space="0" w:color="auto"/>
      </w:divBdr>
    </w:div>
    <w:div w:id="1723210566">
      <w:bodyDiv w:val="1"/>
      <w:marLeft w:val="0"/>
      <w:marRight w:val="0"/>
      <w:marTop w:val="0"/>
      <w:marBottom w:val="0"/>
      <w:divBdr>
        <w:top w:val="none" w:sz="0" w:space="0" w:color="auto"/>
        <w:left w:val="none" w:sz="0" w:space="0" w:color="auto"/>
        <w:bottom w:val="none" w:sz="0" w:space="0" w:color="auto"/>
        <w:right w:val="none" w:sz="0" w:space="0" w:color="auto"/>
      </w:divBdr>
    </w:div>
    <w:div w:id="1746412021">
      <w:bodyDiv w:val="1"/>
      <w:marLeft w:val="0"/>
      <w:marRight w:val="0"/>
      <w:marTop w:val="0"/>
      <w:marBottom w:val="0"/>
      <w:divBdr>
        <w:top w:val="none" w:sz="0" w:space="0" w:color="auto"/>
        <w:left w:val="none" w:sz="0" w:space="0" w:color="auto"/>
        <w:bottom w:val="none" w:sz="0" w:space="0" w:color="auto"/>
        <w:right w:val="none" w:sz="0" w:space="0" w:color="auto"/>
      </w:divBdr>
    </w:div>
    <w:div w:id="1768774189">
      <w:bodyDiv w:val="1"/>
      <w:marLeft w:val="0"/>
      <w:marRight w:val="0"/>
      <w:marTop w:val="0"/>
      <w:marBottom w:val="0"/>
      <w:divBdr>
        <w:top w:val="none" w:sz="0" w:space="0" w:color="auto"/>
        <w:left w:val="none" w:sz="0" w:space="0" w:color="auto"/>
        <w:bottom w:val="none" w:sz="0" w:space="0" w:color="auto"/>
        <w:right w:val="none" w:sz="0" w:space="0" w:color="auto"/>
      </w:divBdr>
    </w:div>
    <w:div w:id="1855068121">
      <w:bodyDiv w:val="1"/>
      <w:marLeft w:val="0"/>
      <w:marRight w:val="0"/>
      <w:marTop w:val="0"/>
      <w:marBottom w:val="0"/>
      <w:divBdr>
        <w:top w:val="none" w:sz="0" w:space="0" w:color="auto"/>
        <w:left w:val="none" w:sz="0" w:space="0" w:color="auto"/>
        <w:bottom w:val="none" w:sz="0" w:space="0" w:color="auto"/>
        <w:right w:val="none" w:sz="0" w:space="0" w:color="auto"/>
      </w:divBdr>
    </w:div>
    <w:div w:id="1915626056">
      <w:bodyDiv w:val="1"/>
      <w:marLeft w:val="0"/>
      <w:marRight w:val="0"/>
      <w:marTop w:val="0"/>
      <w:marBottom w:val="0"/>
      <w:divBdr>
        <w:top w:val="none" w:sz="0" w:space="0" w:color="auto"/>
        <w:left w:val="none" w:sz="0" w:space="0" w:color="auto"/>
        <w:bottom w:val="none" w:sz="0" w:space="0" w:color="auto"/>
        <w:right w:val="none" w:sz="0" w:space="0" w:color="auto"/>
      </w:divBdr>
    </w:div>
    <w:div w:id="1922449581">
      <w:bodyDiv w:val="1"/>
      <w:marLeft w:val="0"/>
      <w:marRight w:val="0"/>
      <w:marTop w:val="0"/>
      <w:marBottom w:val="0"/>
      <w:divBdr>
        <w:top w:val="none" w:sz="0" w:space="0" w:color="auto"/>
        <w:left w:val="none" w:sz="0" w:space="0" w:color="auto"/>
        <w:bottom w:val="none" w:sz="0" w:space="0" w:color="auto"/>
        <w:right w:val="none" w:sz="0" w:space="0" w:color="auto"/>
      </w:divBdr>
    </w:div>
    <w:div w:id="2022858037">
      <w:bodyDiv w:val="1"/>
      <w:marLeft w:val="0"/>
      <w:marRight w:val="0"/>
      <w:marTop w:val="0"/>
      <w:marBottom w:val="0"/>
      <w:divBdr>
        <w:top w:val="none" w:sz="0" w:space="0" w:color="auto"/>
        <w:left w:val="none" w:sz="0" w:space="0" w:color="auto"/>
        <w:bottom w:val="none" w:sz="0" w:space="0" w:color="auto"/>
        <w:right w:val="none" w:sz="0" w:space="0" w:color="auto"/>
      </w:divBdr>
    </w:div>
    <w:div w:id="2036038197">
      <w:bodyDiv w:val="1"/>
      <w:marLeft w:val="0"/>
      <w:marRight w:val="0"/>
      <w:marTop w:val="0"/>
      <w:marBottom w:val="0"/>
      <w:divBdr>
        <w:top w:val="none" w:sz="0" w:space="0" w:color="auto"/>
        <w:left w:val="none" w:sz="0" w:space="0" w:color="auto"/>
        <w:bottom w:val="none" w:sz="0" w:space="0" w:color="auto"/>
        <w:right w:val="none" w:sz="0" w:space="0" w:color="auto"/>
      </w:divBdr>
    </w:div>
    <w:div w:id="2043968872">
      <w:bodyDiv w:val="1"/>
      <w:marLeft w:val="0"/>
      <w:marRight w:val="0"/>
      <w:marTop w:val="0"/>
      <w:marBottom w:val="0"/>
      <w:divBdr>
        <w:top w:val="none" w:sz="0" w:space="0" w:color="auto"/>
        <w:left w:val="none" w:sz="0" w:space="0" w:color="auto"/>
        <w:bottom w:val="none" w:sz="0" w:space="0" w:color="auto"/>
        <w:right w:val="none" w:sz="0" w:space="0" w:color="auto"/>
      </w:divBdr>
    </w:div>
    <w:div w:id="2118788725">
      <w:bodyDiv w:val="1"/>
      <w:marLeft w:val="0"/>
      <w:marRight w:val="0"/>
      <w:marTop w:val="0"/>
      <w:marBottom w:val="0"/>
      <w:divBdr>
        <w:top w:val="none" w:sz="0" w:space="0" w:color="auto"/>
        <w:left w:val="none" w:sz="0" w:space="0" w:color="auto"/>
        <w:bottom w:val="none" w:sz="0" w:space="0" w:color="auto"/>
        <w:right w:val="none" w:sz="0" w:space="0" w:color="auto"/>
      </w:divBdr>
    </w:div>
    <w:div w:id="2119520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rxiv.org/abs/2406.05137" TargetMode="External"/><Relationship Id="rId26" Type="http://schemas.openxmlformats.org/officeDocument/2006/relationships/hyperlink" Target="https://code.visualstudio.com/docs" TargetMode="External"/><Relationship Id="rId3" Type="http://schemas.openxmlformats.org/officeDocument/2006/relationships/styles" Target="styles.xml"/><Relationship Id="rId21" Type="http://schemas.openxmlformats.org/officeDocument/2006/relationships/hyperlink" Target="https://doi.org/10.48550/arXiv.2402.03599"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i.org/10.1234/ijss.2021.15.2.78" TargetMode="External"/><Relationship Id="rId25" Type="http://schemas.openxmlformats.org/officeDocument/2006/relationships/hyperlink" Target="https://doi.org/10.5121/ijsa.2019.13204"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eur-lex.europa.eu/legal-content/PT/TXT/PDF/?uri=CELEX:32008L0114" TargetMode="External"/><Relationship Id="rId29" Type="http://schemas.openxmlformats.org/officeDocument/2006/relationships/hyperlink" Target="https://www.shutterstoc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i.org/10.14429/dsj.71.16541"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16/j.jdt.2020.04.005" TargetMode="External"/><Relationship Id="rId28" Type="http://schemas.openxmlformats.org/officeDocument/2006/relationships/hyperlink" Target="https://doi.org/10.30534/ijaer/2019/12622019" TargetMode="External"/><Relationship Id="rId10" Type="http://schemas.openxmlformats.org/officeDocument/2006/relationships/image" Target="media/image3.png"/><Relationship Id="rId19" Type="http://schemas.openxmlformats.org/officeDocument/2006/relationships/hyperlink" Target="https://www.bancomoc.mz/"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doi.org/10.48550/arXiv.2011.14416" TargetMode="External"/><Relationship Id="rId27" Type="http://schemas.openxmlformats.org/officeDocument/2006/relationships/hyperlink" Target="https://doi.org/10.1057/s41284-018-0104-3" TargetMode="External"/><Relationship Id="rId30" Type="http://schemas.openxmlformats.org/officeDocument/2006/relationships/hyperlink" Target="https://doi.org/10.1518/001872008X312152"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0C048-D1B5-454A-896A-B83BA48F4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10235</TotalTime>
  <Pages>66</Pages>
  <Words>13467</Words>
  <Characters>72723</Characters>
  <Application>Microsoft Office Word</Application>
  <DocSecurity>0</DocSecurity>
  <Lines>606</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Guambe</dc:creator>
  <cp:keywords/>
  <dc:description/>
  <cp:lastModifiedBy>Pedro Guambe</cp:lastModifiedBy>
  <cp:revision>1</cp:revision>
  <cp:lastPrinted>2025-09-02T05:47:00Z</cp:lastPrinted>
  <dcterms:created xsi:type="dcterms:W3CDTF">2025-09-01T11:42:00Z</dcterms:created>
  <dcterms:modified xsi:type="dcterms:W3CDTF">2025-09-16T19:02:00Z</dcterms:modified>
</cp:coreProperties>
</file>