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9E34F" w14:textId="67AA710E" w:rsidR="00E41F45" w:rsidRPr="004D0DA3" w:rsidRDefault="00EF14F4">
      <w:pPr>
        <w:rPr>
          <w:rStyle w:val="Hyperlink"/>
          <w:rFonts w:ascii="Ubuntu" w:hAnsi="Ubuntu"/>
          <w:b/>
          <w:bCs/>
          <w:color w:val="FF4D00"/>
          <w:sz w:val="45"/>
          <w:szCs w:val="45"/>
        </w:rPr>
      </w:pPr>
      <w:r>
        <w:t xml:space="preserve">&lt;article&gt; </w:t>
      </w:r>
      <w:r w:rsidR="004D0DA3">
        <w:rPr>
          <w:b/>
          <w:bCs/>
        </w:rPr>
        <w:t>Como adiantar o saque do FGTS aniversário?</w:t>
      </w:r>
    </w:p>
    <w:p w14:paraId="51801DE2" w14:textId="77777777" w:rsidR="00DB6CF6" w:rsidRDefault="00DB6CF6"/>
    <w:p w14:paraId="0D9FD509" w14:textId="273E0F23" w:rsidR="002F13B7" w:rsidRDefault="002F13B7">
      <w:r>
        <w:t>&lt;author&gt;Marcos Teixeira&lt;/author&gt;</w:t>
      </w:r>
    </w:p>
    <w:p w14:paraId="53298D93" w14:textId="3BC873AF" w:rsidR="00EF14F4" w:rsidRDefault="004D0DA3">
      <w:r>
        <w:t>Então, você saiu da empresa</w:t>
      </w:r>
      <w:r w:rsidR="00563D6B">
        <w:t xml:space="preserve">, pediu conta e não recebeu nada? Ou então é optante pelo saque aniversário </w:t>
      </w:r>
      <w:r w:rsidR="00563D6B" w:rsidRPr="00563D6B">
        <w:t>e não quero esperar 10, 12 anos para poder receber o FGTS? Este artigo é para você</w:t>
      </w:r>
      <w:r w:rsidR="00FC71A3">
        <w:t>, a</w:t>
      </w:r>
      <w:r w:rsidR="00563D6B" w:rsidRPr="00563D6B">
        <w:t xml:space="preserve">final o saque aniversário veio para facilitar a liberação do FGTS, pois em alguns casos a pessoa não podia sacar o seu FGTS </w:t>
      </w:r>
      <w:r w:rsidR="00FC71A3">
        <w:t xml:space="preserve">quando estava </w:t>
      </w:r>
      <w:r w:rsidR="00563D6B" w:rsidRPr="00563D6B">
        <w:t>trabalhando em uma empresa por exemplo.</w:t>
      </w:r>
    </w:p>
    <w:p w14:paraId="5F27F5F6" w14:textId="1B13C9E4" w:rsidR="009E58E2" w:rsidRDefault="009E58E2"/>
    <w:p w14:paraId="6134FC67" w14:textId="751AB44C" w:rsidR="009E58E2" w:rsidRDefault="00DB6CF6">
      <w:r>
        <w:rPr>
          <w:noProof/>
        </w:rPr>
        <w:drawing>
          <wp:inline distT="0" distB="0" distL="0" distR="0" wp14:anchorId="1C83BCA6" wp14:editId="4CEA622E">
            <wp:extent cx="3523197" cy="2717800"/>
            <wp:effectExtent l="0" t="0" r="1270" b="6350"/>
            <wp:docPr id="4" name="Imagem 4" descr="Pessoas andando na ru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Pessoas andando na rua&#10;&#10;Descrição gerada automaticamente"/>
                    <pic:cNvPicPr/>
                  </pic:nvPicPr>
                  <pic:blipFill>
                    <a:blip r:embed="rId5">
                      <a:extLst>
                        <a:ext uri="{28A0092B-C50C-407E-A947-70E740481C1C}">
                          <a14:useLocalDpi xmlns:a14="http://schemas.microsoft.com/office/drawing/2010/main" val="0"/>
                        </a:ext>
                      </a:extLst>
                    </a:blip>
                    <a:stretch>
                      <a:fillRect/>
                    </a:stretch>
                  </pic:blipFill>
                  <pic:spPr>
                    <a:xfrm>
                      <a:off x="0" y="0"/>
                      <a:ext cx="3528075" cy="2721563"/>
                    </a:xfrm>
                    <a:prstGeom prst="rect">
                      <a:avLst/>
                    </a:prstGeom>
                  </pic:spPr>
                </pic:pic>
              </a:graphicData>
            </a:graphic>
          </wp:inline>
        </w:drawing>
      </w:r>
    </w:p>
    <w:p w14:paraId="6C682A96" w14:textId="37A16E82" w:rsidR="002C5E37" w:rsidRPr="002C5E37" w:rsidRDefault="00FC71A3">
      <w:pPr>
        <w:rPr>
          <w:b/>
          <w:bCs/>
        </w:rPr>
      </w:pPr>
      <w:r>
        <w:rPr>
          <w:b/>
          <w:bCs/>
        </w:rPr>
        <w:t>O que é o saque aniversário?</w:t>
      </w:r>
    </w:p>
    <w:p w14:paraId="70257A0A" w14:textId="2E309E23" w:rsidR="002C5E37" w:rsidRDefault="00FC71A3">
      <w:r w:rsidRPr="00FC71A3">
        <w:t>Antigamente só existia uma modalidade de saque do FGTS, o saque rescisão. Nessa modalidade quando as pessoas eram mandadas embora sacavam todo o FGTS mas a multa de 40%, porém se pedisse conta não recebi nenhum valor e teria que esperar 3 anos para poder sacar o seu FGTS.</w:t>
      </w:r>
    </w:p>
    <w:p w14:paraId="1A2F80F4" w14:textId="5C0D0258" w:rsidR="00FC71A3" w:rsidRDefault="00FC71A3">
      <w:r w:rsidRPr="00FC71A3">
        <w:t>O saque aniversário é uma segunda modalidade pois o trabalhador pode sacar uma parcela de acordo com os cálculos disponibilizados pelo governo todo ano no mês do seu aniversário. Dessa forma não precisaria aguardar os 3 anos ou ser mandado embora para receber o FGTS.</w:t>
      </w:r>
    </w:p>
    <w:p w14:paraId="54BB7136" w14:textId="42689865" w:rsidR="002C5E37" w:rsidRDefault="00FC71A3">
      <w:pPr>
        <w:rPr>
          <w:b/>
          <w:bCs/>
        </w:rPr>
      </w:pPr>
      <w:r w:rsidRPr="00FC71A3">
        <w:rPr>
          <w:b/>
          <w:bCs/>
        </w:rPr>
        <w:t>Afinal como adiantar o saque do FGTS?</w:t>
      </w:r>
    </w:p>
    <w:p w14:paraId="478720A0" w14:textId="40A66BE0" w:rsidR="00696A55" w:rsidRDefault="00FC71A3" w:rsidP="00B27E48">
      <w:pPr>
        <w:ind w:left="360"/>
      </w:pPr>
      <w:r w:rsidRPr="00FC71A3">
        <w:t>Desde 2021 o governo federal liberou a possibilidade de que os bancos pudessem fazer um empréstimo com garantia do FGTS final o trabalhador que era optante pelo seu aniversário por exemplo, demoraria mais ou menos 12 anos para poder sacar todo o saldo do seu FGTS. Esse saldo que é constantemente alterado com os depósitos mensais, os lucros e os rendimentos do FGTS</w:t>
      </w:r>
      <w:r w:rsidR="006A331B" w:rsidRPr="006A331B">
        <w:t xml:space="preserve"> aumentam a parcela anual.</w:t>
      </w:r>
    </w:p>
    <w:p w14:paraId="4FC0CB47" w14:textId="0397ED01" w:rsidR="006C6908" w:rsidRDefault="006A331B" w:rsidP="00B27E48">
      <w:pPr>
        <w:ind w:left="360"/>
      </w:pPr>
      <w:r w:rsidRPr="006A331B">
        <w:t>Nessa situação é possível adiantar até 12 anos do saque</w:t>
      </w:r>
      <w:r>
        <w:t xml:space="preserve"> </w:t>
      </w:r>
      <w:r w:rsidRPr="006A331B">
        <w:t>do FGTS, com uma taxa de juros bem mais baixa pois o desconto é garantido direto do FGTS. O cliente não precisa desembolsar nenhum valor pois o crédito já nasce pago pois a conta do FGTS onde fica o valor depositado é a garantia de o pagamento.</w:t>
      </w:r>
    </w:p>
    <w:p w14:paraId="766C02A5" w14:textId="6669AD18" w:rsidR="006A331B" w:rsidRDefault="006A331B" w:rsidP="00B27E48">
      <w:pPr>
        <w:ind w:left="360"/>
      </w:pPr>
      <w:r w:rsidRPr="006A331B">
        <w:lastRenderedPageBreak/>
        <w:t>Na mover financeira, é possível sacar o seu FGTS no mesmo dia de forma rápida vida prática e sem pagar nada por isso.</w:t>
      </w:r>
    </w:p>
    <w:p w14:paraId="7F226F25" w14:textId="670EE130" w:rsidR="006A331B" w:rsidRDefault="006A331B" w:rsidP="00B27E48">
      <w:pPr>
        <w:ind w:left="360"/>
      </w:pPr>
    </w:p>
    <w:p w14:paraId="40E1ED4B" w14:textId="1A9795FF" w:rsidR="006A331B" w:rsidRDefault="006A331B" w:rsidP="00B27E48">
      <w:pPr>
        <w:ind w:left="360"/>
      </w:pPr>
      <w:r>
        <w:t>Gif fgts</w:t>
      </w:r>
    </w:p>
    <w:p w14:paraId="092C1172" w14:textId="7AA5FA02" w:rsidR="00B40252" w:rsidRDefault="00B40252" w:rsidP="00B27E48">
      <w:pPr>
        <w:ind w:left="360"/>
      </w:pPr>
    </w:p>
    <w:p w14:paraId="7FBEDC10" w14:textId="6A9BC195" w:rsidR="003A269F" w:rsidRDefault="003A269F" w:rsidP="003A269F">
      <w:pPr>
        <w:rPr>
          <w:b/>
          <w:bCs/>
        </w:rPr>
      </w:pPr>
      <w:r>
        <w:rPr>
          <w:b/>
          <w:bCs/>
        </w:rPr>
        <w:t>Quero contratar um empréstimo online e não me sinto seguro, o que faço?</w:t>
      </w:r>
    </w:p>
    <w:p w14:paraId="52E899CD" w14:textId="283222C2" w:rsidR="003A269F" w:rsidRDefault="003A269F" w:rsidP="003A269F">
      <w:r>
        <w:t>A melhor coisa é contratar em empresas sérias que tratam seus dados de forma respeitosa. Além disso, contratar crédito onde você possa confiar é a melhor coisa.  A &lt;a href = “www.moverfinanceira.com.br” &gt; Mover Financeira &lt;/a&gt; está pronta pra te atender, te dar os melhores produtos e o melhor suporte. Nada melhor do que não se preocupar com nada disso que a gente explicou aqui. Na Mover Financeira nós</w:t>
      </w:r>
      <w:r w:rsidR="00152B0D">
        <w:t xml:space="preserve"> respeitamos você. </w:t>
      </w:r>
    </w:p>
    <w:p w14:paraId="266C226D" w14:textId="738CC119" w:rsidR="00152B0D" w:rsidRDefault="00152B0D" w:rsidP="003A269F">
      <w:r>
        <w:t>Entre em contato conosco:</w:t>
      </w:r>
    </w:p>
    <w:p w14:paraId="7DFBDA28" w14:textId="26A0D5FD" w:rsidR="00152B0D" w:rsidRDefault="00152B0D" w:rsidP="003A269F">
      <w:r>
        <w:t>Saiba mais – button zap</w:t>
      </w:r>
    </w:p>
    <w:p w14:paraId="39C45190" w14:textId="3D3A1F33" w:rsidR="00152B0D" w:rsidRDefault="00152B0D" w:rsidP="003A269F">
      <w:r>
        <w:t>&lt;a href = “www.moverfinanceira.com.br” &gt; Site da Mover Financeira &lt;/a&gt;</w:t>
      </w:r>
    </w:p>
    <w:p w14:paraId="79CBB586" w14:textId="16FFD942" w:rsidR="006A331B" w:rsidRDefault="006A331B" w:rsidP="003A269F"/>
    <w:p w14:paraId="2599F267" w14:textId="77777777" w:rsidR="006A331B" w:rsidRDefault="006A331B" w:rsidP="006A331B"/>
    <w:p w14:paraId="1DF5124A" w14:textId="77777777" w:rsidR="006A331B" w:rsidRDefault="006A331B" w:rsidP="006A331B">
      <w:pPr>
        <w:rPr>
          <w:b/>
          <w:bCs/>
        </w:rPr>
      </w:pPr>
      <w:r>
        <w:rPr>
          <w:b/>
          <w:bCs/>
        </w:rPr>
        <w:t>Como saber se o empréstimo que vou contratar é fraude ou não?</w:t>
      </w:r>
    </w:p>
    <w:p w14:paraId="5DCB758D" w14:textId="77777777" w:rsidR="006A331B" w:rsidRDefault="006A331B" w:rsidP="006A331B">
      <w:r>
        <w:tab/>
        <w:t xml:space="preserve">Primeiramente, desconfie. O máximo de cuidado que você tiver antes de contratar o empréstimo é melhor. </w:t>
      </w:r>
    </w:p>
    <w:p w14:paraId="616985CD" w14:textId="77777777" w:rsidR="006A331B" w:rsidRDefault="006A331B" w:rsidP="006A331B">
      <w:pPr>
        <w:pStyle w:val="PargrafodaLista"/>
        <w:numPr>
          <w:ilvl w:val="0"/>
          <w:numId w:val="5"/>
        </w:numPr>
      </w:pPr>
      <w:r>
        <w:t xml:space="preserve">Primeiramente, </w:t>
      </w:r>
      <w:r>
        <w:rPr>
          <w:b/>
          <w:bCs/>
        </w:rPr>
        <w:t xml:space="preserve">não pague nada para fazer empréstimo. </w:t>
      </w:r>
      <w:r>
        <w:t xml:space="preserve">Não existe a possibilidade de pagar para liberar um empréstimo. </w:t>
      </w:r>
      <w:r>
        <w:rPr>
          <w:b/>
          <w:bCs/>
        </w:rPr>
        <w:t xml:space="preserve">Nunca faça isso, </w:t>
      </w:r>
      <w:r>
        <w:t xml:space="preserve">é fraude, nem antes, nem depois de liberar seu empréstimo. Muitas pessoas são vítimas de fraude pois pagam um valor após a liberação do dinheiro. </w:t>
      </w:r>
    </w:p>
    <w:p w14:paraId="283EF2AC" w14:textId="77777777" w:rsidR="006A331B" w:rsidRDefault="006A331B" w:rsidP="006A331B">
      <w:pPr>
        <w:pStyle w:val="PargrafodaLista"/>
        <w:numPr>
          <w:ilvl w:val="0"/>
          <w:numId w:val="5"/>
        </w:numPr>
      </w:pPr>
      <w:r>
        <w:t xml:space="preserve">Parece clichê, mas desconfie de propostas muito generosas. Se você já simulou em outro lugar que liberava um valor bem menor, verifique no contrato ao assinar se não tem nada além do esperado. Acontece muito de um cliente ser abordado por outro correspondente e ter uma proposta que não existe. </w:t>
      </w:r>
      <w:r>
        <w:rPr>
          <w:b/>
          <w:bCs/>
        </w:rPr>
        <w:t>Isso é considerado fraude</w:t>
      </w:r>
      <w:r>
        <w:t>.</w:t>
      </w:r>
    </w:p>
    <w:p w14:paraId="11F08B3A" w14:textId="77777777" w:rsidR="006A331B" w:rsidRDefault="006A331B" w:rsidP="006A331B">
      <w:pPr>
        <w:pStyle w:val="PargrafodaLista"/>
        <w:numPr>
          <w:ilvl w:val="0"/>
          <w:numId w:val="5"/>
        </w:numPr>
      </w:pPr>
      <w:r>
        <w:t xml:space="preserve">Verifique o WhatsApp Business dessa empresa, o site dela e as redes sociais. Consulte se tudo conversa: Exemplo: Ao acessar o Instagram oficial, é redirecionado para o WhatsApp da empresa ou para outro número? Muitos fraudadores se passam pela empresa, usando marca e outros meios. </w:t>
      </w:r>
    </w:p>
    <w:p w14:paraId="703E6AF3" w14:textId="77777777" w:rsidR="006A331B" w:rsidRDefault="006A331B" w:rsidP="003A269F"/>
    <w:p w14:paraId="1995E73D" w14:textId="1250E2DF" w:rsidR="00152B0D" w:rsidRDefault="00152B0D" w:rsidP="003A269F">
      <w:r>
        <w:t xml:space="preserve">Sobre o autor. </w:t>
      </w:r>
    </w:p>
    <w:p w14:paraId="441C4B5F" w14:textId="41F35424" w:rsidR="00152B0D" w:rsidRDefault="00152B0D" w:rsidP="003A269F"/>
    <w:p w14:paraId="2EEFB56E" w14:textId="632F6111" w:rsidR="00152B0D" w:rsidRDefault="00152B0D" w:rsidP="003A269F">
      <w:r>
        <w:t xml:space="preserve">Marcos Teixeira é correspondente bancário desde 2016, tendo quase 10 anos de experiência na área operacional bancária. Além disso é mentor de diversos cases de sucesso de </w:t>
      </w:r>
      <w:r>
        <w:lastRenderedPageBreak/>
        <w:t>Correspondentes Bancários em todo o Brasil. Hoje, é Gerente Operacional e Proprietário da Mover Financeira</w:t>
      </w:r>
      <w:r w:rsidR="00183449">
        <w:t>.</w:t>
      </w:r>
    </w:p>
    <w:p w14:paraId="2BABC482" w14:textId="1FE64D59" w:rsidR="00183449" w:rsidRDefault="00183449" w:rsidP="003A269F">
      <w:r>
        <w:t xml:space="preserve">Link linkedin: </w:t>
      </w:r>
      <w:hyperlink r:id="rId6" w:history="1">
        <w:r w:rsidRPr="00E0391D">
          <w:rPr>
            <w:rStyle w:val="Hyperlink"/>
          </w:rPr>
          <w:t>https://www.linkedin.com/in/marcos-teixeira-jr2022/</w:t>
        </w:r>
      </w:hyperlink>
    </w:p>
    <w:p w14:paraId="012685D6" w14:textId="008BE635" w:rsidR="00183449" w:rsidRDefault="00183449" w:rsidP="003A269F">
      <w:r>
        <w:t xml:space="preserve">Link e-mail: </w:t>
      </w:r>
      <w:hyperlink r:id="rId7" w:history="1">
        <w:r w:rsidRPr="00E0391D">
          <w:rPr>
            <w:rStyle w:val="Hyperlink"/>
          </w:rPr>
          <w:t>marcos@moverfinanceira.com.br</w:t>
        </w:r>
      </w:hyperlink>
    </w:p>
    <w:p w14:paraId="14EB02AB" w14:textId="77777777" w:rsidR="00183449" w:rsidRPr="00183449" w:rsidRDefault="00183449" w:rsidP="003A269F">
      <w:pPr>
        <w:rPr>
          <w:u w:val="single"/>
        </w:rPr>
      </w:pPr>
    </w:p>
    <w:p w14:paraId="2CD90055" w14:textId="77777777" w:rsidR="00152B0D" w:rsidRPr="003A269F" w:rsidRDefault="00152B0D" w:rsidP="003A269F"/>
    <w:p w14:paraId="31977AA4" w14:textId="3D6C7923" w:rsidR="002C5E37" w:rsidRPr="002C5E37" w:rsidRDefault="002C5E37"/>
    <w:p w14:paraId="6FE26AC5" w14:textId="08151517" w:rsidR="002C5E37" w:rsidRPr="002C5E37" w:rsidRDefault="002C5E37">
      <w:pPr>
        <w:rPr>
          <w:b/>
          <w:bCs/>
        </w:rPr>
      </w:pPr>
    </w:p>
    <w:sectPr w:rsidR="002C5E37" w:rsidRPr="002C5E3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buntu">
    <w:altName w:val="Ubuntu"/>
    <w:charset w:val="00"/>
    <w:family w:val="swiss"/>
    <w:pitch w:val="variable"/>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80BCF"/>
    <w:multiLevelType w:val="hybridMultilevel"/>
    <w:tmpl w:val="6E94AFC2"/>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 w15:restartNumberingAfterBreak="0">
    <w:nsid w:val="580C1495"/>
    <w:multiLevelType w:val="hybridMultilevel"/>
    <w:tmpl w:val="88D2439A"/>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 w15:restartNumberingAfterBreak="0">
    <w:nsid w:val="608879A8"/>
    <w:multiLevelType w:val="hybridMultilevel"/>
    <w:tmpl w:val="D4FEBDCC"/>
    <w:lvl w:ilvl="0" w:tplc="04160001">
      <w:start w:val="1"/>
      <w:numFmt w:val="bullet"/>
      <w:lvlText w:val=""/>
      <w:lvlJc w:val="left"/>
      <w:pPr>
        <w:ind w:left="1431" w:hanging="360"/>
      </w:pPr>
      <w:rPr>
        <w:rFonts w:ascii="Symbol" w:hAnsi="Symbol" w:hint="default"/>
      </w:rPr>
    </w:lvl>
    <w:lvl w:ilvl="1" w:tplc="04160003" w:tentative="1">
      <w:start w:val="1"/>
      <w:numFmt w:val="bullet"/>
      <w:lvlText w:val="o"/>
      <w:lvlJc w:val="left"/>
      <w:pPr>
        <w:ind w:left="2151" w:hanging="360"/>
      </w:pPr>
      <w:rPr>
        <w:rFonts w:ascii="Courier New" w:hAnsi="Courier New" w:cs="Courier New" w:hint="default"/>
      </w:rPr>
    </w:lvl>
    <w:lvl w:ilvl="2" w:tplc="04160005" w:tentative="1">
      <w:start w:val="1"/>
      <w:numFmt w:val="bullet"/>
      <w:lvlText w:val=""/>
      <w:lvlJc w:val="left"/>
      <w:pPr>
        <w:ind w:left="2871" w:hanging="360"/>
      </w:pPr>
      <w:rPr>
        <w:rFonts w:ascii="Wingdings" w:hAnsi="Wingdings" w:hint="default"/>
      </w:rPr>
    </w:lvl>
    <w:lvl w:ilvl="3" w:tplc="04160001" w:tentative="1">
      <w:start w:val="1"/>
      <w:numFmt w:val="bullet"/>
      <w:lvlText w:val=""/>
      <w:lvlJc w:val="left"/>
      <w:pPr>
        <w:ind w:left="3591" w:hanging="360"/>
      </w:pPr>
      <w:rPr>
        <w:rFonts w:ascii="Symbol" w:hAnsi="Symbol" w:hint="default"/>
      </w:rPr>
    </w:lvl>
    <w:lvl w:ilvl="4" w:tplc="04160003" w:tentative="1">
      <w:start w:val="1"/>
      <w:numFmt w:val="bullet"/>
      <w:lvlText w:val="o"/>
      <w:lvlJc w:val="left"/>
      <w:pPr>
        <w:ind w:left="4311" w:hanging="360"/>
      </w:pPr>
      <w:rPr>
        <w:rFonts w:ascii="Courier New" w:hAnsi="Courier New" w:cs="Courier New" w:hint="default"/>
      </w:rPr>
    </w:lvl>
    <w:lvl w:ilvl="5" w:tplc="04160005" w:tentative="1">
      <w:start w:val="1"/>
      <w:numFmt w:val="bullet"/>
      <w:lvlText w:val=""/>
      <w:lvlJc w:val="left"/>
      <w:pPr>
        <w:ind w:left="5031" w:hanging="360"/>
      </w:pPr>
      <w:rPr>
        <w:rFonts w:ascii="Wingdings" w:hAnsi="Wingdings" w:hint="default"/>
      </w:rPr>
    </w:lvl>
    <w:lvl w:ilvl="6" w:tplc="04160001" w:tentative="1">
      <w:start w:val="1"/>
      <w:numFmt w:val="bullet"/>
      <w:lvlText w:val=""/>
      <w:lvlJc w:val="left"/>
      <w:pPr>
        <w:ind w:left="5751" w:hanging="360"/>
      </w:pPr>
      <w:rPr>
        <w:rFonts w:ascii="Symbol" w:hAnsi="Symbol" w:hint="default"/>
      </w:rPr>
    </w:lvl>
    <w:lvl w:ilvl="7" w:tplc="04160003" w:tentative="1">
      <w:start w:val="1"/>
      <w:numFmt w:val="bullet"/>
      <w:lvlText w:val="o"/>
      <w:lvlJc w:val="left"/>
      <w:pPr>
        <w:ind w:left="6471" w:hanging="360"/>
      </w:pPr>
      <w:rPr>
        <w:rFonts w:ascii="Courier New" w:hAnsi="Courier New" w:cs="Courier New" w:hint="default"/>
      </w:rPr>
    </w:lvl>
    <w:lvl w:ilvl="8" w:tplc="04160005" w:tentative="1">
      <w:start w:val="1"/>
      <w:numFmt w:val="bullet"/>
      <w:lvlText w:val=""/>
      <w:lvlJc w:val="left"/>
      <w:pPr>
        <w:ind w:left="7191" w:hanging="360"/>
      </w:pPr>
      <w:rPr>
        <w:rFonts w:ascii="Wingdings" w:hAnsi="Wingdings" w:hint="default"/>
      </w:rPr>
    </w:lvl>
  </w:abstractNum>
  <w:abstractNum w:abstractNumId="3" w15:restartNumberingAfterBreak="0">
    <w:nsid w:val="60EC786E"/>
    <w:multiLevelType w:val="hybridMultilevel"/>
    <w:tmpl w:val="AD68F49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75C90271"/>
    <w:multiLevelType w:val="hybridMultilevel"/>
    <w:tmpl w:val="C7E6508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7D184B1E"/>
    <w:multiLevelType w:val="hybridMultilevel"/>
    <w:tmpl w:val="00EA4924"/>
    <w:lvl w:ilvl="0" w:tplc="04160001">
      <w:start w:val="1"/>
      <w:numFmt w:val="bullet"/>
      <w:lvlText w:val=""/>
      <w:lvlJc w:val="left"/>
      <w:pPr>
        <w:ind w:left="1431" w:hanging="360"/>
      </w:pPr>
      <w:rPr>
        <w:rFonts w:ascii="Symbol" w:hAnsi="Symbol" w:hint="default"/>
      </w:rPr>
    </w:lvl>
    <w:lvl w:ilvl="1" w:tplc="04160003" w:tentative="1">
      <w:start w:val="1"/>
      <w:numFmt w:val="bullet"/>
      <w:lvlText w:val="o"/>
      <w:lvlJc w:val="left"/>
      <w:pPr>
        <w:ind w:left="2151" w:hanging="360"/>
      </w:pPr>
      <w:rPr>
        <w:rFonts w:ascii="Courier New" w:hAnsi="Courier New" w:cs="Courier New" w:hint="default"/>
      </w:rPr>
    </w:lvl>
    <w:lvl w:ilvl="2" w:tplc="04160005" w:tentative="1">
      <w:start w:val="1"/>
      <w:numFmt w:val="bullet"/>
      <w:lvlText w:val=""/>
      <w:lvlJc w:val="left"/>
      <w:pPr>
        <w:ind w:left="2871" w:hanging="360"/>
      </w:pPr>
      <w:rPr>
        <w:rFonts w:ascii="Wingdings" w:hAnsi="Wingdings" w:hint="default"/>
      </w:rPr>
    </w:lvl>
    <w:lvl w:ilvl="3" w:tplc="04160001" w:tentative="1">
      <w:start w:val="1"/>
      <w:numFmt w:val="bullet"/>
      <w:lvlText w:val=""/>
      <w:lvlJc w:val="left"/>
      <w:pPr>
        <w:ind w:left="3591" w:hanging="360"/>
      </w:pPr>
      <w:rPr>
        <w:rFonts w:ascii="Symbol" w:hAnsi="Symbol" w:hint="default"/>
      </w:rPr>
    </w:lvl>
    <w:lvl w:ilvl="4" w:tplc="04160003" w:tentative="1">
      <w:start w:val="1"/>
      <w:numFmt w:val="bullet"/>
      <w:lvlText w:val="o"/>
      <w:lvlJc w:val="left"/>
      <w:pPr>
        <w:ind w:left="4311" w:hanging="360"/>
      </w:pPr>
      <w:rPr>
        <w:rFonts w:ascii="Courier New" w:hAnsi="Courier New" w:cs="Courier New" w:hint="default"/>
      </w:rPr>
    </w:lvl>
    <w:lvl w:ilvl="5" w:tplc="04160005" w:tentative="1">
      <w:start w:val="1"/>
      <w:numFmt w:val="bullet"/>
      <w:lvlText w:val=""/>
      <w:lvlJc w:val="left"/>
      <w:pPr>
        <w:ind w:left="5031" w:hanging="360"/>
      </w:pPr>
      <w:rPr>
        <w:rFonts w:ascii="Wingdings" w:hAnsi="Wingdings" w:hint="default"/>
      </w:rPr>
    </w:lvl>
    <w:lvl w:ilvl="6" w:tplc="04160001" w:tentative="1">
      <w:start w:val="1"/>
      <w:numFmt w:val="bullet"/>
      <w:lvlText w:val=""/>
      <w:lvlJc w:val="left"/>
      <w:pPr>
        <w:ind w:left="5751" w:hanging="360"/>
      </w:pPr>
      <w:rPr>
        <w:rFonts w:ascii="Symbol" w:hAnsi="Symbol" w:hint="default"/>
      </w:rPr>
    </w:lvl>
    <w:lvl w:ilvl="7" w:tplc="04160003" w:tentative="1">
      <w:start w:val="1"/>
      <w:numFmt w:val="bullet"/>
      <w:lvlText w:val="o"/>
      <w:lvlJc w:val="left"/>
      <w:pPr>
        <w:ind w:left="6471" w:hanging="360"/>
      </w:pPr>
      <w:rPr>
        <w:rFonts w:ascii="Courier New" w:hAnsi="Courier New" w:cs="Courier New" w:hint="default"/>
      </w:rPr>
    </w:lvl>
    <w:lvl w:ilvl="8" w:tplc="04160005" w:tentative="1">
      <w:start w:val="1"/>
      <w:numFmt w:val="bullet"/>
      <w:lvlText w:val=""/>
      <w:lvlJc w:val="left"/>
      <w:pPr>
        <w:ind w:left="7191" w:hanging="360"/>
      </w:pPr>
      <w:rPr>
        <w:rFonts w:ascii="Wingdings" w:hAnsi="Wingdings" w:hint="default"/>
      </w:rPr>
    </w:lvl>
  </w:abstractNum>
  <w:num w:numId="1" w16cid:durableId="1497071123">
    <w:abstractNumId w:val="3"/>
  </w:num>
  <w:num w:numId="2" w16cid:durableId="1437024393">
    <w:abstractNumId w:val="0"/>
  </w:num>
  <w:num w:numId="3" w16cid:durableId="88625159">
    <w:abstractNumId w:val="4"/>
  </w:num>
  <w:num w:numId="4" w16cid:durableId="183325983">
    <w:abstractNumId w:val="1"/>
  </w:num>
  <w:num w:numId="5" w16cid:durableId="503204721">
    <w:abstractNumId w:val="5"/>
  </w:num>
  <w:num w:numId="6" w16cid:durableId="16217610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4F4"/>
    <w:rsid w:val="00021864"/>
    <w:rsid w:val="00044B8E"/>
    <w:rsid w:val="00066203"/>
    <w:rsid w:val="00152B0D"/>
    <w:rsid w:val="00183449"/>
    <w:rsid w:val="00283955"/>
    <w:rsid w:val="002C5E37"/>
    <w:rsid w:val="002F13B7"/>
    <w:rsid w:val="0035211D"/>
    <w:rsid w:val="003A269F"/>
    <w:rsid w:val="003E04A9"/>
    <w:rsid w:val="004B3068"/>
    <w:rsid w:val="004C17CF"/>
    <w:rsid w:val="004D0DA3"/>
    <w:rsid w:val="0051383C"/>
    <w:rsid w:val="00563D6B"/>
    <w:rsid w:val="005C2719"/>
    <w:rsid w:val="00604293"/>
    <w:rsid w:val="00696A55"/>
    <w:rsid w:val="006A331B"/>
    <w:rsid w:val="006C6908"/>
    <w:rsid w:val="0072490F"/>
    <w:rsid w:val="0077226C"/>
    <w:rsid w:val="00836102"/>
    <w:rsid w:val="00837993"/>
    <w:rsid w:val="0096475C"/>
    <w:rsid w:val="0096721F"/>
    <w:rsid w:val="009E58E2"/>
    <w:rsid w:val="00AB0536"/>
    <w:rsid w:val="00B27E48"/>
    <w:rsid w:val="00B40252"/>
    <w:rsid w:val="00CE5BAA"/>
    <w:rsid w:val="00CF7F20"/>
    <w:rsid w:val="00D15032"/>
    <w:rsid w:val="00DB6CF6"/>
    <w:rsid w:val="00DC639E"/>
    <w:rsid w:val="00E41F45"/>
    <w:rsid w:val="00EF14F4"/>
    <w:rsid w:val="00FC71A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C2F76"/>
  <w15:chartTrackingRefBased/>
  <w15:docId w15:val="{3EE0A7B8-1802-4C24-9C8A-081A9D106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EF14F4"/>
    <w:rPr>
      <w:color w:val="0000FF"/>
      <w:u w:val="single"/>
    </w:rPr>
  </w:style>
  <w:style w:type="paragraph" w:styleId="PargrafodaLista">
    <w:name w:val="List Paragraph"/>
    <w:basedOn w:val="Normal"/>
    <w:uiPriority w:val="34"/>
    <w:qFormat/>
    <w:rsid w:val="002C5E37"/>
    <w:pPr>
      <w:ind w:left="720"/>
      <w:contextualSpacing/>
    </w:pPr>
  </w:style>
  <w:style w:type="character" w:styleId="MenoPendente">
    <w:name w:val="Unresolved Mention"/>
    <w:basedOn w:val="Fontepargpadro"/>
    <w:uiPriority w:val="99"/>
    <w:semiHidden/>
    <w:unhideWhenUsed/>
    <w:rsid w:val="00B27E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marcos@moverfinanceira.com.b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marcos-teixeira-jr2022/"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639</Words>
  <Characters>3452</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Teixeira</dc:creator>
  <cp:keywords/>
  <dc:description/>
  <cp:lastModifiedBy>Marcos Teixeira</cp:lastModifiedBy>
  <cp:revision>4</cp:revision>
  <dcterms:created xsi:type="dcterms:W3CDTF">2022-07-26T17:28:00Z</dcterms:created>
  <dcterms:modified xsi:type="dcterms:W3CDTF">2022-07-26T18:04:00Z</dcterms:modified>
</cp:coreProperties>
</file>