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14" w:rsidRPr="005F4476" w:rsidRDefault="002C1E14" w:rsidP="002C1E1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3era</w:t>
      </w:r>
      <w:r w:rsidRPr="005F4476">
        <w:rPr>
          <w:b/>
          <w:sz w:val="40"/>
          <w:u w:val="single"/>
        </w:rPr>
        <w:t>s Modificaciones Sección COMPRA DE PLANES ONLINE</w:t>
      </w:r>
    </w:p>
    <w:p w:rsidR="00D8376C" w:rsidRDefault="00D8376C"/>
    <w:p w:rsidR="00DC6BA4" w:rsidRDefault="00DC6BA4"/>
    <w:p w:rsidR="00DC6BA4" w:rsidRDefault="00DC6BA4" w:rsidP="00DC6BA4">
      <w:pPr>
        <w:jc w:val="both"/>
        <w:rPr>
          <w:b/>
          <w:sz w:val="32"/>
          <w:u w:val="single"/>
        </w:rPr>
      </w:pPr>
      <w:r w:rsidRPr="005A24B9">
        <w:rPr>
          <w:b/>
          <w:sz w:val="32"/>
          <w:u w:val="single"/>
        </w:rPr>
        <w:t>1era parte (Adquirir plan. Dentro de página</w:t>
      </w:r>
      <w:r>
        <w:rPr>
          <w:b/>
          <w:sz w:val="32"/>
          <w:u w:val="single"/>
        </w:rPr>
        <w:t xml:space="preserve"> antes de darle </w:t>
      </w:r>
      <w:proofErr w:type="spellStart"/>
      <w:r>
        <w:rPr>
          <w:b/>
          <w:sz w:val="32"/>
          <w:u w:val="single"/>
        </w:rPr>
        <w:t>click</w:t>
      </w:r>
      <w:proofErr w:type="spellEnd"/>
      <w:r>
        <w:rPr>
          <w:b/>
          <w:sz w:val="32"/>
          <w:u w:val="single"/>
        </w:rPr>
        <w:t xml:space="preserve"> a Contratar Plan</w:t>
      </w:r>
      <w:r w:rsidRPr="005A24B9">
        <w:rPr>
          <w:b/>
          <w:sz w:val="32"/>
          <w:u w:val="single"/>
        </w:rPr>
        <w:t>)</w:t>
      </w:r>
      <w:r>
        <w:rPr>
          <w:b/>
          <w:sz w:val="32"/>
          <w:u w:val="single"/>
        </w:rPr>
        <w:t>:</w:t>
      </w:r>
    </w:p>
    <w:p w:rsidR="00DC6BA4" w:rsidRPr="004979A9" w:rsidRDefault="004979A9" w:rsidP="004979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bCs/>
          <w:sz w:val="24"/>
        </w:rPr>
        <w:t>Separar más</w:t>
      </w:r>
      <w:r>
        <w:rPr>
          <w:bCs/>
          <w:sz w:val="24"/>
        </w:rPr>
        <w:t xml:space="preserve"> los archivos de los condicionados de los productos</w:t>
      </w:r>
      <w:r>
        <w:rPr>
          <w:bCs/>
          <w:sz w:val="24"/>
        </w:rPr>
        <w:t>, ya que actualmente están muy juntos.</w:t>
      </w:r>
    </w:p>
    <w:p w:rsidR="004979A9" w:rsidRPr="004979A9" w:rsidRDefault="004979A9" w:rsidP="004979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En el </w:t>
      </w:r>
      <w:proofErr w:type="spellStart"/>
      <w:r>
        <w:rPr>
          <w:sz w:val="24"/>
        </w:rPr>
        <w:t>PopUp</w:t>
      </w:r>
      <w:proofErr w:type="spellEnd"/>
      <w:r>
        <w:rPr>
          <w:sz w:val="24"/>
        </w:rPr>
        <w:t xml:space="preserve"> que sale luego de darle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 </w:t>
      </w:r>
      <w:r w:rsidRPr="00927B39">
        <w:rPr>
          <w:b/>
          <w:sz w:val="24"/>
        </w:rPr>
        <w:t>Contratar Plan</w:t>
      </w:r>
      <w:r>
        <w:rPr>
          <w:sz w:val="24"/>
        </w:rPr>
        <w:t xml:space="preserve"> el aviso informativo aparece en el lado izquierdo de la pantalla, éste debe salir en todo el centro de la pantalla con el recuadro de Continuar abajo y a la derecha de éste. (el nuevo cuadro a colocar debido a un cambio en la última frase de este, esta adjunto en el correo)</w:t>
      </w:r>
    </w:p>
    <w:p w:rsidR="00DC6BA4" w:rsidRDefault="00DC6BA4"/>
    <w:p w:rsidR="004979A9" w:rsidRDefault="004979A9" w:rsidP="004979A9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2da</w:t>
      </w:r>
      <w:r w:rsidRPr="005A24B9">
        <w:rPr>
          <w:b/>
          <w:sz w:val="32"/>
          <w:u w:val="single"/>
        </w:rPr>
        <w:t xml:space="preserve"> parte (Adquirir plan. Dentro de página</w:t>
      </w:r>
      <w:r>
        <w:rPr>
          <w:b/>
          <w:sz w:val="32"/>
          <w:u w:val="single"/>
        </w:rPr>
        <w:t xml:space="preserve"> luego de darle </w:t>
      </w:r>
      <w:proofErr w:type="spellStart"/>
      <w:r>
        <w:rPr>
          <w:b/>
          <w:sz w:val="32"/>
          <w:u w:val="single"/>
        </w:rPr>
        <w:t>click</w:t>
      </w:r>
      <w:proofErr w:type="spellEnd"/>
      <w:r>
        <w:rPr>
          <w:b/>
          <w:sz w:val="32"/>
          <w:u w:val="single"/>
        </w:rPr>
        <w:t xml:space="preserve"> a Contratar Plan. 1 de 2</w:t>
      </w:r>
      <w:r w:rsidRPr="005A24B9">
        <w:rPr>
          <w:b/>
          <w:sz w:val="32"/>
          <w:u w:val="single"/>
        </w:rPr>
        <w:t>)</w:t>
      </w:r>
    </w:p>
    <w:p w:rsidR="004979A9" w:rsidRDefault="004979A9" w:rsidP="004979A9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979A9">
        <w:rPr>
          <w:sz w:val="24"/>
        </w:rPr>
        <w:t xml:space="preserve">Separar las distintas secciones de información que se le pide al cliente llenar, con </w:t>
      </w:r>
      <w:r w:rsidR="00D35222" w:rsidRPr="004979A9">
        <w:rPr>
          <w:sz w:val="24"/>
        </w:rPr>
        <w:t>una</w:t>
      </w:r>
      <w:r w:rsidR="00D35222">
        <w:rPr>
          <w:sz w:val="24"/>
        </w:rPr>
        <w:t>s</w:t>
      </w:r>
      <w:r w:rsidR="00D35222" w:rsidRPr="004979A9">
        <w:rPr>
          <w:sz w:val="24"/>
        </w:rPr>
        <w:t xml:space="preserve"> línea</w:t>
      </w:r>
      <w:r w:rsidR="00D35222">
        <w:rPr>
          <w:sz w:val="24"/>
        </w:rPr>
        <w:t>s</w:t>
      </w:r>
      <w:r w:rsidRPr="004979A9">
        <w:rPr>
          <w:sz w:val="24"/>
        </w:rPr>
        <w:t xml:space="preserve"> bastante delgadas y de color gris claro (así como se separan cada una de las preguntas en las FAQS)</w:t>
      </w:r>
      <w:r>
        <w:rPr>
          <w:sz w:val="24"/>
        </w:rPr>
        <w:t xml:space="preserve">. Englobar tanto el </w:t>
      </w:r>
      <w:r w:rsidR="00D35222">
        <w:rPr>
          <w:sz w:val="24"/>
        </w:rPr>
        <w:t>subtítulo</w:t>
      </w:r>
      <w:r>
        <w:rPr>
          <w:sz w:val="24"/>
        </w:rPr>
        <w:t xml:space="preserve"> de la sección como todos los inputs en esas secciones ahora separadas por unas líneas.</w:t>
      </w:r>
    </w:p>
    <w:p w:rsidR="00EE1C57" w:rsidRDefault="00EE1C57" w:rsidP="00EE1C57">
      <w:pPr>
        <w:jc w:val="both"/>
        <w:rPr>
          <w:sz w:val="24"/>
        </w:rPr>
      </w:pPr>
    </w:p>
    <w:p w:rsidR="00EE1C57" w:rsidRDefault="00EE1C57" w:rsidP="00EE1C57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2da</w:t>
      </w:r>
      <w:r w:rsidRPr="005A24B9">
        <w:rPr>
          <w:b/>
          <w:sz w:val="32"/>
          <w:u w:val="single"/>
        </w:rPr>
        <w:t xml:space="preserve"> parte (Adquirir plan. Dentro de página</w:t>
      </w:r>
      <w:r>
        <w:rPr>
          <w:b/>
          <w:sz w:val="32"/>
          <w:u w:val="single"/>
        </w:rPr>
        <w:t xml:space="preserve"> luego de darle </w:t>
      </w:r>
      <w:proofErr w:type="spellStart"/>
      <w:r>
        <w:rPr>
          <w:b/>
          <w:sz w:val="32"/>
          <w:u w:val="single"/>
        </w:rPr>
        <w:t>click</w:t>
      </w:r>
      <w:proofErr w:type="spellEnd"/>
      <w:r>
        <w:rPr>
          <w:b/>
          <w:sz w:val="32"/>
          <w:u w:val="single"/>
        </w:rPr>
        <w:t xml:space="preserve"> a Contratar Plan. 2 de 2</w:t>
      </w:r>
      <w:r w:rsidRPr="005A24B9">
        <w:rPr>
          <w:b/>
          <w:sz w:val="32"/>
          <w:u w:val="single"/>
        </w:rPr>
        <w:t>)</w:t>
      </w:r>
    </w:p>
    <w:p w:rsidR="00EE1C57" w:rsidRDefault="00EE1C57" w:rsidP="00EE1C57">
      <w:pPr>
        <w:pStyle w:val="Prrafodelista"/>
        <w:jc w:val="both"/>
        <w:rPr>
          <w:b/>
          <w:sz w:val="24"/>
          <w:u w:val="single"/>
        </w:rPr>
      </w:pPr>
      <w:r w:rsidRPr="00EE1C57">
        <w:rPr>
          <w:b/>
          <w:sz w:val="24"/>
          <w:u w:val="single"/>
        </w:rPr>
        <w:t>Primer Script:</w:t>
      </w:r>
    </w:p>
    <w:p w:rsidR="00EE1C57" w:rsidRPr="00EE1C57" w:rsidRDefault="00EE1C57" w:rsidP="00EE1C57">
      <w:pPr>
        <w:pStyle w:val="Prrafodelista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sz w:val="24"/>
        </w:rPr>
        <w:t>No se ven las imágenes del logo de la empresa y de las redes sociales en la firma del correo.</w:t>
      </w:r>
    </w:p>
    <w:p w:rsidR="00EE1C57" w:rsidRDefault="00EE1C57" w:rsidP="00EE1C57">
      <w:pPr>
        <w:pStyle w:val="Prrafodelista"/>
        <w:jc w:val="both"/>
        <w:rPr>
          <w:sz w:val="24"/>
        </w:rPr>
      </w:pPr>
    </w:p>
    <w:p w:rsidR="00EE1C57" w:rsidRPr="00884B0C" w:rsidRDefault="00EE1C57" w:rsidP="00EE1C57">
      <w:pPr>
        <w:pStyle w:val="Prrafodelista"/>
        <w:rPr>
          <w:b/>
          <w:sz w:val="24"/>
          <w:u w:val="single"/>
        </w:rPr>
      </w:pPr>
      <w:r w:rsidRPr="00884B0C">
        <w:rPr>
          <w:b/>
          <w:sz w:val="24"/>
          <w:u w:val="single"/>
        </w:rPr>
        <w:t>Segundo Script:</w:t>
      </w:r>
    </w:p>
    <w:p w:rsidR="00D35222" w:rsidRPr="00884B0C" w:rsidRDefault="00D35222" w:rsidP="00D35222">
      <w:pPr>
        <w:pStyle w:val="Prrafodelista"/>
        <w:numPr>
          <w:ilvl w:val="0"/>
          <w:numId w:val="2"/>
        </w:numPr>
        <w:rPr>
          <w:sz w:val="24"/>
        </w:rPr>
      </w:pPr>
      <w:r w:rsidRPr="00884B0C">
        <w:rPr>
          <w:sz w:val="24"/>
        </w:rPr>
        <w:t xml:space="preserve">Separar más la frase </w:t>
      </w:r>
      <w:r w:rsidRPr="00884B0C">
        <w:rPr>
          <w:b/>
          <w:sz w:val="24"/>
        </w:rPr>
        <w:t>“Para más información….”</w:t>
      </w:r>
      <w:r w:rsidRPr="00884B0C">
        <w:rPr>
          <w:sz w:val="24"/>
        </w:rPr>
        <w:t xml:space="preserve"> de la firma del correo (colocarle unos 2 o 3 “</w:t>
      </w:r>
      <w:proofErr w:type="spellStart"/>
      <w:r w:rsidRPr="00884B0C">
        <w:rPr>
          <w:sz w:val="24"/>
        </w:rPr>
        <w:t>enters</w:t>
      </w:r>
      <w:proofErr w:type="spellEnd"/>
      <w:r w:rsidRPr="00884B0C">
        <w:rPr>
          <w:sz w:val="24"/>
        </w:rPr>
        <w:t xml:space="preserve">”. Y aparte colocarle un guion “-“, como los que coloca </w:t>
      </w:r>
      <w:proofErr w:type="spellStart"/>
      <w:r w:rsidRPr="00884B0C">
        <w:rPr>
          <w:sz w:val="24"/>
        </w:rPr>
        <w:t>gmai</w:t>
      </w:r>
      <w:r>
        <w:rPr>
          <w:sz w:val="24"/>
        </w:rPr>
        <w:t>l</w:t>
      </w:r>
      <w:proofErr w:type="spellEnd"/>
      <w:r>
        <w:rPr>
          <w:sz w:val="24"/>
        </w:rPr>
        <w:t xml:space="preserve"> en sus firmas </w:t>
      </w:r>
      <w:proofErr w:type="spellStart"/>
      <w:r>
        <w:rPr>
          <w:sz w:val="24"/>
        </w:rPr>
        <w:t>preconfiguradas</w:t>
      </w:r>
      <w:proofErr w:type="spellEnd"/>
      <w:r>
        <w:rPr>
          <w:sz w:val="24"/>
        </w:rPr>
        <w:t>. (Modificación indicada en documento de 2das modificaciones)</w:t>
      </w:r>
    </w:p>
    <w:p w:rsidR="00D35222" w:rsidRPr="00884B0C" w:rsidRDefault="00D35222" w:rsidP="00D35222">
      <w:pPr>
        <w:pStyle w:val="Prrafodelista"/>
        <w:numPr>
          <w:ilvl w:val="0"/>
          <w:numId w:val="2"/>
        </w:numPr>
        <w:rPr>
          <w:sz w:val="24"/>
        </w:rPr>
      </w:pPr>
      <w:r w:rsidRPr="00884B0C">
        <w:rPr>
          <w:sz w:val="24"/>
        </w:rPr>
        <w:lastRenderedPageBreak/>
        <w:t xml:space="preserve">Colocar en una fuente más pequeña la frase </w:t>
      </w:r>
      <w:r w:rsidRPr="00884B0C">
        <w:rPr>
          <w:b/>
          <w:sz w:val="24"/>
        </w:rPr>
        <w:t>“Para más información….”</w:t>
      </w:r>
      <w:r w:rsidRPr="00884B0C">
        <w:rPr>
          <w:sz w:val="24"/>
        </w:rPr>
        <w:t xml:space="preserve"> (un tamaño más pequeño. Si está en tamaño 10, colocarlo en tamaño 8)</w:t>
      </w:r>
      <w:r>
        <w:rPr>
          <w:sz w:val="24"/>
        </w:rPr>
        <w:t xml:space="preserve">. </w:t>
      </w:r>
      <w:r>
        <w:rPr>
          <w:sz w:val="24"/>
        </w:rPr>
        <w:t>(</w:t>
      </w:r>
      <w:r>
        <w:rPr>
          <w:sz w:val="24"/>
        </w:rPr>
        <w:t>M</w:t>
      </w:r>
      <w:r>
        <w:rPr>
          <w:sz w:val="24"/>
        </w:rPr>
        <w:t>odificación indicada en documento de 2das modificacione</w:t>
      </w:r>
      <w:r>
        <w:rPr>
          <w:sz w:val="24"/>
        </w:rPr>
        <w:t>s</w:t>
      </w:r>
      <w:r>
        <w:rPr>
          <w:sz w:val="24"/>
        </w:rPr>
        <w:t>)</w:t>
      </w:r>
    </w:p>
    <w:p w:rsidR="00D35222" w:rsidRDefault="00D35222" w:rsidP="00D3522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En este Segundo script el mensaje</w:t>
      </w:r>
      <w:r w:rsidRPr="00884B0C">
        <w:rPr>
          <w:sz w:val="24"/>
        </w:rPr>
        <w:t xml:space="preserve"> que le llegan </w:t>
      </w:r>
      <w:r>
        <w:rPr>
          <w:sz w:val="24"/>
        </w:rPr>
        <w:t xml:space="preserve">al cliente  es enviado desde </w:t>
      </w:r>
      <w:hyperlink r:id="rId5" w:history="1">
        <w:r w:rsidRPr="007A4E01">
          <w:rPr>
            <w:rStyle w:val="Hipervnculo"/>
            <w:sz w:val="24"/>
          </w:rPr>
          <w:t>mercadeo@tugruero.com</w:t>
        </w:r>
      </w:hyperlink>
      <w:r>
        <w:rPr>
          <w:sz w:val="24"/>
        </w:rPr>
        <w:t xml:space="preserve">, este debe llegar desde </w:t>
      </w:r>
      <w:hyperlink r:id="rId6" w:history="1">
        <w:r w:rsidRPr="007A4E01">
          <w:rPr>
            <w:rStyle w:val="Hipervnculo"/>
            <w:sz w:val="24"/>
          </w:rPr>
          <w:t>suscripcion@tugruero.com</w:t>
        </w:r>
      </w:hyperlink>
      <w:r>
        <w:rPr>
          <w:sz w:val="24"/>
        </w:rPr>
        <w:t xml:space="preserve">. En el Primer script sí llega desde </w:t>
      </w:r>
      <w:hyperlink r:id="rId7" w:history="1">
        <w:r w:rsidRPr="007A4E01">
          <w:rPr>
            <w:rStyle w:val="Hipervnculo"/>
            <w:sz w:val="24"/>
          </w:rPr>
          <w:t>suscripcion@tugruero.com</w:t>
        </w:r>
      </w:hyperlink>
    </w:p>
    <w:p w:rsidR="00D35222" w:rsidRDefault="00D35222" w:rsidP="00D35222">
      <w:pPr>
        <w:rPr>
          <w:sz w:val="24"/>
        </w:rPr>
      </w:pPr>
    </w:p>
    <w:p w:rsidR="00D35222" w:rsidRDefault="00D35222" w:rsidP="00D35222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>Backoffice</w:t>
      </w:r>
      <w:proofErr w:type="spellEnd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 xml:space="preserve"> en tugruero.com/</w:t>
      </w:r>
      <w:proofErr w:type="spellStart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>adm</w:t>
      </w:r>
      <w:proofErr w:type="spellEnd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>:</w:t>
      </w:r>
    </w:p>
    <w:p w:rsidR="00D35222" w:rsidRPr="00927B39" w:rsidRDefault="00D35222" w:rsidP="00D35222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</w:pPr>
      <w:r w:rsidRPr="00927B39"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  <w:t>Cuadro producto:</w:t>
      </w:r>
    </w:p>
    <w:p w:rsidR="00D35222" w:rsidRPr="00D35222" w:rsidRDefault="00D35222" w:rsidP="00D3522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Cuando el cliente adquiere el plan TUGRUERO GOLD debe salir en el cuadro producto en la parte de</w:t>
      </w:r>
      <w:r>
        <w:rPr>
          <w:sz w:val="24"/>
        </w:rPr>
        <w:t xml:space="preserve"> </w:t>
      </w:r>
      <w:r w:rsidRPr="00D35222">
        <w:rPr>
          <w:b/>
          <w:sz w:val="24"/>
        </w:rPr>
        <w:t xml:space="preserve">CANTIDAD DE </w:t>
      </w:r>
      <w:r w:rsidR="008B36F8">
        <w:rPr>
          <w:b/>
          <w:sz w:val="24"/>
        </w:rPr>
        <w:t>SE</w:t>
      </w:r>
      <w:r w:rsidRPr="00D35222">
        <w:rPr>
          <w:b/>
          <w:sz w:val="24"/>
        </w:rPr>
        <w:t>R</w:t>
      </w:r>
      <w:r w:rsidR="008B36F8">
        <w:rPr>
          <w:b/>
          <w:sz w:val="24"/>
        </w:rPr>
        <w:t>V</w:t>
      </w:r>
      <w:r w:rsidRPr="00D35222">
        <w:rPr>
          <w:b/>
          <w:sz w:val="24"/>
        </w:rPr>
        <w:t>ICIOS</w:t>
      </w:r>
      <w:r>
        <w:rPr>
          <w:sz w:val="24"/>
        </w:rPr>
        <w:t xml:space="preserve"> lo siguiente: </w:t>
      </w:r>
      <w:r w:rsidRPr="00D35222">
        <w:rPr>
          <w:b/>
          <w:sz w:val="24"/>
        </w:rPr>
        <w:t>ILIMITADO URBANO (*) Y UNO (01) EXTRAURBANO (*)</w:t>
      </w:r>
    </w:p>
    <w:p w:rsidR="00D35222" w:rsidRDefault="00D35222" w:rsidP="00D3522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Cuando el cliente adquiere el plan TUGRUERO GOLD debe salir en el cuadro producto en la parte de </w:t>
      </w:r>
      <w:r w:rsidRPr="00D35222">
        <w:rPr>
          <w:b/>
          <w:sz w:val="24"/>
        </w:rPr>
        <w:t>TIPO DE SERVICIO DE GRÚA</w:t>
      </w:r>
      <w:r>
        <w:rPr>
          <w:sz w:val="24"/>
        </w:rPr>
        <w:t xml:space="preserve"> lo siguiente</w:t>
      </w:r>
      <w:r w:rsidRPr="00D35222">
        <w:rPr>
          <w:b/>
          <w:sz w:val="24"/>
        </w:rPr>
        <w:t>: URBANO (*) Y EXTRAURBANO (*)</w:t>
      </w:r>
    </w:p>
    <w:p w:rsidR="00D35222" w:rsidRDefault="00D35222" w:rsidP="00D3522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Modificar la explicación del </w:t>
      </w:r>
      <w:r w:rsidRPr="00D35222">
        <w:rPr>
          <w:b/>
          <w:sz w:val="24"/>
        </w:rPr>
        <w:t>Servicio Urbano (*)</w:t>
      </w:r>
      <w:r>
        <w:rPr>
          <w:sz w:val="24"/>
        </w:rPr>
        <w:t xml:space="preserve"> al pie del cuadro producto (en ambos cuadro producto tanto del </w:t>
      </w:r>
      <w:r w:rsidRPr="00D35222">
        <w:rPr>
          <w:b/>
          <w:sz w:val="24"/>
        </w:rPr>
        <w:t>PLUS</w:t>
      </w:r>
      <w:r>
        <w:rPr>
          <w:sz w:val="24"/>
        </w:rPr>
        <w:t xml:space="preserve"> como del </w:t>
      </w:r>
      <w:r w:rsidRPr="00D35222">
        <w:rPr>
          <w:b/>
          <w:sz w:val="24"/>
        </w:rPr>
        <w:t>GOLD</w:t>
      </w:r>
      <w:r w:rsidR="008B36F8">
        <w:rPr>
          <w:sz w:val="24"/>
        </w:rPr>
        <w:t>)</w:t>
      </w:r>
      <w:r>
        <w:rPr>
          <w:sz w:val="24"/>
        </w:rPr>
        <w:t xml:space="preserve"> a: </w:t>
      </w:r>
      <w:r>
        <w:rPr>
          <w:b/>
          <w:sz w:val="24"/>
        </w:rPr>
        <w:t>s</w:t>
      </w:r>
      <w:r w:rsidRPr="00D35222">
        <w:rPr>
          <w:b/>
          <w:sz w:val="24"/>
        </w:rPr>
        <w:t>ervicios de máximo 50km de recorrido.</w:t>
      </w:r>
    </w:p>
    <w:p w:rsidR="00D35222" w:rsidRPr="008B36F8" w:rsidRDefault="00D35222" w:rsidP="00D3522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Cuando se adquiere el </w:t>
      </w:r>
      <w:r w:rsidR="008B36F8">
        <w:rPr>
          <w:sz w:val="24"/>
        </w:rPr>
        <w:t xml:space="preserve">plan PLUS </w:t>
      </w:r>
      <w:r w:rsidR="008B36F8" w:rsidRPr="008B36F8">
        <w:rPr>
          <w:b/>
          <w:sz w:val="24"/>
          <w:u w:val="single"/>
        </w:rPr>
        <w:t>solo</w:t>
      </w:r>
      <w:r w:rsidR="008B36F8">
        <w:rPr>
          <w:sz w:val="24"/>
        </w:rPr>
        <w:t xml:space="preserve"> debe aparecer la explicación del </w:t>
      </w:r>
      <w:r w:rsidR="008B36F8" w:rsidRPr="008B36F8">
        <w:rPr>
          <w:b/>
          <w:sz w:val="24"/>
        </w:rPr>
        <w:t>Servicio Urbano (*)</w:t>
      </w:r>
      <w:r w:rsidR="008B36F8">
        <w:rPr>
          <w:sz w:val="24"/>
        </w:rPr>
        <w:t xml:space="preserve"> al pie del cuadro producto </w:t>
      </w:r>
      <w:r w:rsidR="008B36F8">
        <w:rPr>
          <w:sz w:val="24"/>
        </w:rPr>
        <w:t>(en ambas hojas).</w:t>
      </w:r>
    </w:p>
    <w:p w:rsidR="008B36F8" w:rsidRPr="00D35222" w:rsidRDefault="008B36F8" w:rsidP="00D3522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Cuando se adquiere el plan GOLD deben aparecer la explicación del </w:t>
      </w:r>
      <w:r w:rsidRPr="008B36F8">
        <w:rPr>
          <w:b/>
          <w:sz w:val="24"/>
        </w:rPr>
        <w:t>Servicio Urbano (*)</w:t>
      </w:r>
      <w:r>
        <w:rPr>
          <w:sz w:val="24"/>
        </w:rPr>
        <w:t xml:space="preserve"> como</w:t>
      </w:r>
      <w:r w:rsidRPr="008B36F8">
        <w:rPr>
          <w:sz w:val="24"/>
        </w:rPr>
        <w:t xml:space="preserve"> del</w:t>
      </w:r>
      <w:r w:rsidRPr="008B36F8">
        <w:rPr>
          <w:b/>
          <w:sz w:val="24"/>
        </w:rPr>
        <w:t xml:space="preserve"> Servicio </w:t>
      </w:r>
      <w:proofErr w:type="spellStart"/>
      <w:r w:rsidRPr="008B36F8">
        <w:rPr>
          <w:b/>
          <w:sz w:val="24"/>
        </w:rPr>
        <w:t>ExtraUrbano</w:t>
      </w:r>
      <w:proofErr w:type="spellEnd"/>
      <w:r>
        <w:rPr>
          <w:b/>
          <w:sz w:val="24"/>
        </w:rPr>
        <w:t xml:space="preserve"> </w:t>
      </w:r>
      <w:r w:rsidRPr="008B36F8">
        <w:rPr>
          <w:b/>
          <w:sz w:val="24"/>
        </w:rPr>
        <w:t xml:space="preserve">(*) </w:t>
      </w:r>
      <w:r>
        <w:rPr>
          <w:sz w:val="24"/>
        </w:rPr>
        <w:t>al pie del cuadro producto (en ambas hojas).</w:t>
      </w:r>
    </w:p>
    <w:p w:rsidR="00D35222" w:rsidRDefault="00D35222" w:rsidP="00D3522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Al pie del cuadro producto cuando se adquiere el plan TUGRUERO GOLD además de salir la explicación del </w:t>
      </w:r>
      <w:r w:rsidRPr="00D35222">
        <w:rPr>
          <w:b/>
          <w:sz w:val="24"/>
        </w:rPr>
        <w:t>URBANO (*)</w:t>
      </w:r>
      <w:r>
        <w:rPr>
          <w:sz w:val="24"/>
        </w:rPr>
        <w:t xml:space="preserve"> debe salir la del </w:t>
      </w:r>
      <w:r w:rsidRPr="00D35222">
        <w:rPr>
          <w:b/>
          <w:sz w:val="24"/>
        </w:rPr>
        <w:t>EXTRAURBANO (*)</w:t>
      </w:r>
      <w:r>
        <w:rPr>
          <w:sz w:val="24"/>
        </w:rPr>
        <w:t xml:space="preserve"> debajo de la del </w:t>
      </w:r>
      <w:r w:rsidRPr="00D35222">
        <w:rPr>
          <w:b/>
          <w:sz w:val="24"/>
        </w:rPr>
        <w:t>URBANO (*)</w:t>
      </w:r>
      <w:r>
        <w:rPr>
          <w:sz w:val="24"/>
        </w:rPr>
        <w:t xml:space="preserve"> y debe decir</w:t>
      </w:r>
      <w:r w:rsidR="008B36F8">
        <w:rPr>
          <w:sz w:val="24"/>
        </w:rPr>
        <w:t xml:space="preserve"> (en ambas hojas)</w:t>
      </w:r>
      <w:r>
        <w:rPr>
          <w:sz w:val="24"/>
        </w:rPr>
        <w:t>:</w:t>
      </w:r>
    </w:p>
    <w:p w:rsidR="004979A9" w:rsidRDefault="00D35222" w:rsidP="008B36F8">
      <w:pPr>
        <w:pStyle w:val="Prrafodelista"/>
        <w:rPr>
          <w:sz w:val="24"/>
        </w:rPr>
      </w:pPr>
      <w:r w:rsidRPr="00D35222">
        <w:rPr>
          <w:b/>
          <w:sz w:val="24"/>
        </w:rPr>
        <w:t xml:space="preserve">Servicio </w:t>
      </w:r>
      <w:proofErr w:type="spellStart"/>
      <w:r w:rsidRPr="00D35222">
        <w:rPr>
          <w:b/>
          <w:sz w:val="24"/>
        </w:rPr>
        <w:t>ExtraUrbano</w:t>
      </w:r>
      <w:proofErr w:type="spellEnd"/>
      <w:r w:rsidRPr="00D35222">
        <w:rPr>
          <w:b/>
          <w:sz w:val="24"/>
        </w:rPr>
        <w:t xml:space="preserve"> (*): servicios de máximo 300km de recorrido</w:t>
      </w:r>
    </w:p>
    <w:p w:rsidR="008B36F8" w:rsidRDefault="008B36F8" w:rsidP="008B36F8">
      <w:pPr>
        <w:pStyle w:val="Prrafodelista"/>
        <w:rPr>
          <w:sz w:val="24"/>
        </w:rPr>
      </w:pPr>
    </w:p>
    <w:p w:rsidR="008B36F8" w:rsidRPr="008B36F8" w:rsidRDefault="008B36F8" w:rsidP="008B36F8">
      <w:pPr>
        <w:pStyle w:val="Prrafodelista"/>
        <w:numPr>
          <w:ilvl w:val="0"/>
          <w:numId w:val="2"/>
        </w:numPr>
      </w:pPr>
      <w:r>
        <w:rPr>
          <w:sz w:val="24"/>
        </w:rPr>
        <w:t xml:space="preserve">Junto al lado izquierdo de </w:t>
      </w:r>
      <w:r w:rsidRPr="008B36F8">
        <w:rPr>
          <w:b/>
          <w:sz w:val="24"/>
        </w:rPr>
        <w:t>ESTADO</w:t>
      </w:r>
      <w:r>
        <w:rPr>
          <w:sz w:val="24"/>
        </w:rPr>
        <w:t xml:space="preserve"> aparece cortado el cuadro producto (le falta completar esa línea)</w:t>
      </w:r>
    </w:p>
    <w:p w:rsidR="008B36F8" w:rsidRPr="008B36F8" w:rsidRDefault="008B36F8" w:rsidP="008B36F8">
      <w:pPr>
        <w:pStyle w:val="Prrafodelista"/>
        <w:numPr>
          <w:ilvl w:val="0"/>
          <w:numId w:val="2"/>
        </w:numPr>
      </w:pPr>
      <w:r>
        <w:rPr>
          <w:sz w:val="24"/>
        </w:rPr>
        <w:t xml:space="preserve">Justo al lado derecho de </w:t>
      </w:r>
      <w:r w:rsidRPr="008B36F8">
        <w:rPr>
          <w:b/>
          <w:sz w:val="24"/>
        </w:rPr>
        <w:t>COLOR</w:t>
      </w:r>
      <w:r>
        <w:rPr>
          <w:sz w:val="24"/>
        </w:rPr>
        <w:t xml:space="preserve"> aparece cortado el cuadro producto </w:t>
      </w:r>
      <w:r>
        <w:rPr>
          <w:sz w:val="24"/>
        </w:rPr>
        <w:t>(le falta completar esa línea)</w:t>
      </w:r>
    </w:p>
    <w:p w:rsidR="008B36F8" w:rsidRDefault="008B36F8" w:rsidP="008B36F8">
      <w:pPr>
        <w:pStyle w:val="Prrafodelista"/>
      </w:pPr>
      <w:bookmarkStart w:id="0" w:name="_GoBack"/>
      <w:bookmarkEnd w:id="0"/>
    </w:p>
    <w:sectPr w:rsidR="008B3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66F"/>
    <w:multiLevelType w:val="hybridMultilevel"/>
    <w:tmpl w:val="D4B4BEEE"/>
    <w:lvl w:ilvl="0" w:tplc="D6E6B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211DF"/>
    <w:multiLevelType w:val="hybridMultilevel"/>
    <w:tmpl w:val="4BBCB836"/>
    <w:lvl w:ilvl="0" w:tplc="BEC05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14"/>
    <w:rsid w:val="002C1E14"/>
    <w:rsid w:val="004979A9"/>
    <w:rsid w:val="008B36F8"/>
    <w:rsid w:val="00D35222"/>
    <w:rsid w:val="00D8376C"/>
    <w:rsid w:val="00DC6BA4"/>
    <w:rsid w:val="00E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11C3AA-704B-4724-BFFA-7BBF8195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E1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9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2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5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scripcion@tugrue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cripcion@tugruero.com" TargetMode="External"/><Relationship Id="rId5" Type="http://schemas.openxmlformats.org/officeDocument/2006/relationships/hyperlink" Target="mailto:mercadeo@tugruer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2017-04-22T19:09:00Z</dcterms:created>
  <dcterms:modified xsi:type="dcterms:W3CDTF">2017-04-22T19:53:00Z</dcterms:modified>
</cp:coreProperties>
</file>