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FA4" w:rsidRDefault="00C91FA4">
      <w:pPr>
        <w:rPr>
          <w:b/>
          <w:color w:val="FF0000"/>
        </w:rPr>
      </w:pPr>
      <w:r>
        <w:rPr>
          <w:b/>
          <w:color w:val="FF0000"/>
        </w:rPr>
        <w:t>Portada</w:t>
      </w:r>
    </w:p>
    <w:p w:rsidR="00C91FA4" w:rsidRDefault="00C91FA4">
      <w:pPr>
        <w:rPr>
          <w:b/>
          <w:color w:val="FF0000"/>
        </w:rPr>
      </w:pPr>
      <w:r w:rsidRPr="00204C58">
        <w:rPr>
          <w:b/>
          <w:color w:val="FF0000"/>
          <w:highlight w:val="yellow"/>
        </w:rPr>
        <w:t xml:space="preserve">1° </w:t>
      </w:r>
      <w:proofErr w:type="spellStart"/>
      <w:r w:rsidRPr="00204C58">
        <w:rPr>
          <w:b/>
          <w:color w:val="FF0000"/>
          <w:highlight w:val="yellow"/>
        </w:rPr>
        <w:t>Slice</w:t>
      </w:r>
      <w:proofErr w:type="spellEnd"/>
      <w:r w:rsidR="000E770E">
        <w:rPr>
          <w:b/>
          <w:color w:val="FF0000"/>
        </w:rPr>
        <w:t xml:space="preserve"> (foto de gana o Zoom con </w:t>
      </w:r>
      <w:proofErr w:type="spellStart"/>
      <w:r w:rsidR="000E770E">
        <w:rPr>
          <w:b/>
          <w:color w:val="FF0000"/>
        </w:rPr>
        <w:t>metodologia</w:t>
      </w:r>
      <w:proofErr w:type="spellEnd"/>
      <w:r w:rsidR="000E770E">
        <w:rPr>
          <w:b/>
          <w:color w:val="FF0000"/>
        </w:rPr>
        <w:t>)</w:t>
      </w:r>
    </w:p>
    <w:p w:rsidR="000A433D" w:rsidRDefault="00C91FA4">
      <w:r w:rsidRPr="008D6A7A">
        <w:rPr>
          <w:b/>
          <w:color w:val="FF0000"/>
          <w:highlight w:val="yellow"/>
        </w:rPr>
        <w:t>Innovación Ciudadana</w:t>
      </w:r>
      <w:r w:rsidRPr="00C91FA4">
        <w:rPr>
          <w:b/>
          <w:color w:val="FF0000"/>
        </w:rPr>
        <w:t>:</w:t>
      </w:r>
      <w:r w:rsidRPr="00C91FA4">
        <w:rPr>
          <w:color w:val="FF0000"/>
        </w:rPr>
        <w:t xml:space="preserve"> </w:t>
      </w:r>
      <w:r>
        <w:t>es la clave, hace referencia al desarrollo desde el rol más activo de la ciudadanía</w:t>
      </w:r>
    </w:p>
    <w:p w:rsidR="00C91FA4" w:rsidRDefault="00C91FA4">
      <w:r>
        <w:t xml:space="preserve">Un aporte fundamental de la humanidad en estos tiempos es el paradigma de la innovación ciudadana, donde la modalidad de colaboración y </w:t>
      </w:r>
      <w:proofErr w:type="spellStart"/>
      <w:r>
        <w:t>cocreacion</w:t>
      </w:r>
      <w:proofErr w:type="spellEnd"/>
      <w:r>
        <w:t xml:space="preserve"> pueda crear mejores soluciones para problemas comunitarios y esto se </w:t>
      </w:r>
      <w:proofErr w:type="spellStart"/>
      <w:r>
        <w:t>de</w:t>
      </w:r>
      <w:proofErr w:type="spellEnd"/>
      <w:r>
        <w:t xml:space="preserve"> a través de diversos actores y actrices, destinatarios de esas respuestas orientadas.</w:t>
      </w:r>
    </w:p>
    <w:p w:rsidR="00C91FA4" w:rsidRDefault="00C91FA4">
      <w:r>
        <w:t>Hablamos de la construcción de una nueva cultura</w:t>
      </w:r>
    </w:p>
    <w:p w:rsidR="00204C58" w:rsidRDefault="00204C58">
      <w:pPr>
        <w:rPr>
          <w:b/>
        </w:rPr>
      </w:pPr>
      <w:r w:rsidRPr="00092465">
        <w:rPr>
          <w:b/>
          <w:highlight w:val="red"/>
        </w:rPr>
        <w:t>(Estamos</w:t>
      </w:r>
      <w:proofErr w:type="gramStart"/>
      <w:r w:rsidRPr="00092465">
        <w:rPr>
          <w:b/>
          <w:highlight w:val="red"/>
        </w:rPr>
        <w:t>?</w:t>
      </w:r>
      <w:proofErr w:type="gramEnd"/>
      <w:r w:rsidRPr="00092465">
        <w:rPr>
          <w:b/>
          <w:highlight w:val="red"/>
        </w:rPr>
        <w:t xml:space="preserve">) </w:t>
      </w:r>
      <w:r w:rsidRPr="00204C58">
        <w:rPr>
          <w:b/>
          <w:highlight w:val="yellow"/>
        </w:rPr>
        <w:t>En la era de la colaboración, u</w:t>
      </w:r>
      <w:r w:rsidR="00C91FA4" w:rsidRPr="00204C58">
        <w:rPr>
          <w:b/>
          <w:highlight w:val="yellow"/>
        </w:rPr>
        <w:t>n aporte fundamental de la humanidad para resolver los desafíos que nos plantea la pos pandemia</w:t>
      </w:r>
      <w:r w:rsidRPr="00204C58">
        <w:rPr>
          <w:b/>
          <w:highlight w:val="yellow"/>
        </w:rPr>
        <w:t xml:space="preserve"> es pensar procesos de innovación que comiencen </w:t>
      </w:r>
      <w:r w:rsidR="008D6A7A">
        <w:rPr>
          <w:b/>
          <w:highlight w:val="yellow"/>
        </w:rPr>
        <w:t xml:space="preserve">desde y </w:t>
      </w:r>
      <w:r w:rsidRPr="00204C58">
        <w:rPr>
          <w:b/>
          <w:highlight w:val="yellow"/>
        </w:rPr>
        <w:t xml:space="preserve">con la participación de los actores y actrices que viven y sienten </w:t>
      </w:r>
      <w:r>
        <w:rPr>
          <w:b/>
          <w:highlight w:val="yellow"/>
        </w:rPr>
        <w:t>sus</w:t>
      </w:r>
      <w:r w:rsidRPr="00204C58">
        <w:rPr>
          <w:b/>
          <w:highlight w:val="yellow"/>
        </w:rPr>
        <w:t xml:space="preserve"> problemas utilizando la inteligencia colectiva como herramienta para diseñar mejores soluciones.</w:t>
      </w:r>
      <w:r>
        <w:rPr>
          <w:b/>
        </w:rPr>
        <w:t xml:space="preserve"> </w:t>
      </w:r>
    </w:p>
    <w:p w:rsidR="00C91FA4" w:rsidRDefault="00204C58">
      <w:r>
        <w:rPr>
          <w:b/>
        </w:rPr>
        <w:t xml:space="preserve"> </w:t>
      </w:r>
      <w:proofErr w:type="gramStart"/>
      <w:r w:rsidRPr="00204C58">
        <w:t>donde</w:t>
      </w:r>
      <w:proofErr w:type="gramEnd"/>
      <w:r w:rsidRPr="00204C58">
        <w:t xml:space="preserve"> el diseño este centrado en el humano y resuelva necesidades reales </w:t>
      </w:r>
    </w:p>
    <w:p w:rsidR="00092C88" w:rsidRDefault="00092C88"/>
    <w:p w:rsidR="00092C88" w:rsidRDefault="00092C88" w:rsidP="00092C88">
      <w:pPr>
        <w:rPr>
          <w:b/>
          <w:color w:val="FF0000"/>
        </w:rPr>
      </w:pPr>
      <w:r>
        <w:rPr>
          <w:b/>
          <w:color w:val="FF0000"/>
          <w:highlight w:val="yellow"/>
        </w:rPr>
        <w:t>2</w:t>
      </w:r>
      <w:r w:rsidRPr="00204C58">
        <w:rPr>
          <w:b/>
          <w:color w:val="FF0000"/>
          <w:highlight w:val="yellow"/>
        </w:rPr>
        <w:t xml:space="preserve">° </w:t>
      </w:r>
      <w:proofErr w:type="spellStart"/>
      <w:r w:rsidRPr="00204C58">
        <w:rPr>
          <w:b/>
          <w:color w:val="FF0000"/>
          <w:highlight w:val="yellow"/>
        </w:rPr>
        <w:t>Slice</w:t>
      </w:r>
      <w:proofErr w:type="spellEnd"/>
      <w:r w:rsidR="000E770E">
        <w:rPr>
          <w:b/>
          <w:color w:val="FF0000"/>
        </w:rPr>
        <w:t xml:space="preserve"> (lanzamiento de </w:t>
      </w:r>
      <w:proofErr w:type="spellStart"/>
      <w:r w:rsidR="000E770E">
        <w:rPr>
          <w:b/>
          <w:color w:val="FF0000"/>
        </w:rPr>
        <w:t>tuc</w:t>
      </w:r>
      <w:proofErr w:type="spellEnd"/>
      <w:r w:rsidR="000E770E">
        <w:rPr>
          <w:b/>
          <w:color w:val="FF0000"/>
        </w:rPr>
        <w:t xml:space="preserve"> </w:t>
      </w:r>
      <w:proofErr w:type="spellStart"/>
      <w:r w:rsidR="000E770E">
        <w:rPr>
          <w:b/>
          <w:color w:val="FF0000"/>
        </w:rPr>
        <w:t>lab</w:t>
      </w:r>
      <w:proofErr w:type="spellEnd"/>
      <w:r w:rsidR="000E770E">
        <w:rPr>
          <w:b/>
          <w:color w:val="FF0000"/>
        </w:rPr>
        <w:t>)</w:t>
      </w:r>
    </w:p>
    <w:p w:rsidR="00E7678E" w:rsidRDefault="00E7678E" w:rsidP="00092C88">
      <w:pPr>
        <w:rPr>
          <w:b/>
          <w:color w:val="FF0000"/>
        </w:rPr>
      </w:pPr>
      <w:r>
        <w:rPr>
          <w:b/>
          <w:color w:val="FF0000"/>
        </w:rPr>
        <w:t>Innovación pública</w:t>
      </w:r>
      <w:r w:rsidR="000E770E">
        <w:rPr>
          <w:b/>
          <w:color w:val="FF0000"/>
        </w:rPr>
        <w:t xml:space="preserve"> (Van abajo)</w:t>
      </w:r>
    </w:p>
    <w:p w:rsidR="00E7678E" w:rsidRDefault="008D6A7A" w:rsidP="008D6A7A">
      <w:pPr>
        <w:rPr>
          <w:b/>
        </w:rPr>
      </w:pPr>
      <w:r w:rsidRPr="000E770E">
        <w:rPr>
          <w:b/>
          <w:highlight w:val="yellow"/>
        </w:rPr>
        <w:t xml:space="preserve">La pandemia puso </w:t>
      </w:r>
      <w:r w:rsidR="00E7678E" w:rsidRPr="000E770E">
        <w:rPr>
          <w:b/>
          <w:highlight w:val="yellow"/>
        </w:rPr>
        <w:t>nuevos desafíos que impactan en la vida cotidiana de la ciudadanía, de las instituciones</w:t>
      </w:r>
      <w:r w:rsidRPr="000E770E">
        <w:rPr>
          <w:b/>
          <w:highlight w:val="yellow"/>
        </w:rPr>
        <w:t>,</w:t>
      </w:r>
      <w:r w:rsidR="00E7678E" w:rsidRPr="000E770E">
        <w:rPr>
          <w:b/>
          <w:highlight w:val="yellow"/>
        </w:rPr>
        <w:t xml:space="preserve"> la</w:t>
      </w:r>
      <w:r w:rsidRPr="000E770E">
        <w:rPr>
          <w:b/>
          <w:highlight w:val="yellow"/>
        </w:rPr>
        <w:t xml:space="preserve"> </w:t>
      </w:r>
      <w:r w:rsidR="00E7678E" w:rsidRPr="000E770E">
        <w:rPr>
          <w:b/>
          <w:highlight w:val="yellow"/>
        </w:rPr>
        <w:t>académica</w:t>
      </w:r>
      <w:r w:rsidRPr="000E770E">
        <w:rPr>
          <w:b/>
          <w:highlight w:val="yellow"/>
        </w:rPr>
        <w:t xml:space="preserve">, </w:t>
      </w:r>
      <w:r w:rsidR="00E7678E" w:rsidRPr="000E770E">
        <w:rPr>
          <w:b/>
          <w:highlight w:val="yellow"/>
        </w:rPr>
        <w:t>la sociedad</w:t>
      </w:r>
      <w:r w:rsidRPr="000E770E">
        <w:rPr>
          <w:b/>
          <w:highlight w:val="yellow"/>
        </w:rPr>
        <w:t xml:space="preserve"> y </w:t>
      </w:r>
      <w:r w:rsidR="00E7678E" w:rsidRPr="000E770E">
        <w:rPr>
          <w:b/>
          <w:highlight w:val="yellow"/>
        </w:rPr>
        <w:t xml:space="preserve">la </w:t>
      </w:r>
      <w:r w:rsidRPr="000E770E">
        <w:rPr>
          <w:b/>
          <w:highlight w:val="yellow"/>
        </w:rPr>
        <w:t xml:space="preserve">política </w:t>
      </w:r>
      <w:r w:rsidRPr="00092465">
        <w:rPr>
          <w:b/>
          <w:highlight w:val="red"/>
        </w:rPr>
        <w:t>(preguntar estos últimos tres</w:t>
      </w:r>
      <w:proofErr w:type="gramStart"/>
      <w:r w:rsidRPr="00092465">
        <w:rPr>
          <w:b/>
          <w:highlight w:val="red"/>
        </w:rPr>
        <w:t>?</w:t>
      </w:r>
      <w:proofErr w:type="gramEnd"/>
      <w:r w:rsidRPr="00092465">
        <w:rPr>
          <w:b/>
          <w:highlight w:val="red"/>
        </w:rPr>
        <w:t xml:space="preserve">). </w:t>
      </w:r>
      <w:r w:rsidR="00E7678E" w:rsidRPr="000E770E">
        <w:rPr>
          <w:b/>
          <w:highlight w:val="yellow"/>
        </w:rPr>
        <w:t>Por ello, debemos</w:t>
      </w:r>
      <w:r w:rsidR="000E770E" w:rsidRPr="000E770E">
        <w:rPr>
          <w:b/>
          <w:highlight w:val="yellow"/>
        </w:rPr>
        <w:t xml:space="preserve"> encontrar soluciones colaborativas a desafíos públicos generando una nueva conversación entre la ciudadanía y el Estado, i</w:t>
      </w:r>
      <w:r w:rsidR="00E7678E" w:rsidRPr="000E770E">
        <w:rPr>
          <w:b/>
          <w:highlight w:val="yellow"/>
        </w:rPr>
        <w:t xml:space="preserve">ncorporando enfoques novedosos y metodologías </w:t>
      </w:r>
      <w:r w:rsidR="000E770E" w:rsidRPr="000E770E">
        <w:rPr>
          <w:b/>
          <w:highlight w:val="yellow"/>
        </w:rPr>
        <w:t>centradas</w:t>
      </w:r>
      <w:r w:rsidR="00E7678E" w:rsidRPr="000E770E">
        <w:rPr>
          <w:b/>
          <w:highlight w:val="yellow"/>
        </w:rPr>
        <w:t xml:space="preserve"> en las personas</w:t>
      </w:r>
      <w:r w:rsidR="000E770E" w:rsidRPr="000E770E">
        <w:rPr>
          <w:b/>
          <w:highlight w:val="yellow"/>
        </w:rPr>
        <w:t>.</w:t>
      </w:r>
    </w:p>
    <w:p w:rsidR="00E7678E" w:rsidRDefault="00E7678E" w:rsidP="008D6A7A">
      <w:pPr>
        <w:rPr>
          <w:b/>
        </w:rPr>
      </w:pPr>
    </w:p>
    <w:p w:rsidR="00E7678E" w:rsidRDefault="00E7678E" w:rsidP="008D6A7A">
      <w:pPr>
        <w:rPr>
          <w:b/>
        </w:rPr>
      </w:pPr>
    </w:p>
    <w:p w:rsidR="000E770E" w:rsidRDefault="00E7678E" w:rsidP="008D6A7A">
      <w:r>
        <w:t>La innovación en el contexto de lo público tiene que ver con el aprovechamiento de los estímulos internos (personas y entorno organizativo), externos (demandas de la sociedad y colaboración ciudadana y de otros actores), laterales (benchmarking en el sector público) y superiores (nuevas corrientes sociopolíticas como el Gobierno Abierto</w:t>
      </w:r>
    </w:p>
    <w:p w:rsidR="000E770E" w:rsidRPr="000E770E" w:rsidRDefault="000E770E" w:rsidP="008D6A7A">
      <w:pPr>
        <w:rPr>
          <w:highlight w:val="yellow"/>
        </w:rPr>
      </w:pPr>
      <w:r w:rsidRPr="000E770E">
        <w:rPr>
          <w:highlight w:val="yellow"/>
        </w:rPr>
        <w:t xml:space="preserve">3° </w:t>
      </w:r>
      <w:proofErr w:type="spellStart"/>
      <w:r w:rsidRPr="000E770E">
        <w:rPr>
          <w:highlight w:val="yellow"/>
        </w:rPr>
        <w:t>Slice</w:t>
      </w:r>
      <w:proofErr w:type="spellEnd"/>
      <w:r>
        <w:rPr>
          <w:highlight w:val="yellow"/>
        </w:rPr>
        <w:t xml:space="preserve"> (foto</w:t>
      </w:r>
      <w:proofErr w:type="gramStart"/>
      <w:r>
        <w:rPr>
          <w:highlight w:val="yellow"/>
        </w:rPr>
        <w:t>: )</w:t>
      </w:r>
      <w:proofErr w:type="gramEnd"/>
    </w:p>
    <w:p w:rsidR="000E770E" w:rsidRDefault="000E770E" w:rsidP="008D6A7A">
      <w:r w:rsidRPr="000E770E">
        <w:rPr>
          <w:highlight w:val="yellow"/>
        </w:rPr>
        <w:t>Innovación Política</w:t>
      </w:r>
      <w:r>
        <w:t xml:space="preserve"> (pilar de abajo)</w:t>
      </w:r>
    </w:p>
    <w:p w:rsidR="000E770E" w:rsidRDefault="000E770E" w:rsidP="008D6A7A">
      <w:pPr>
        <w:rPr>
          <w:b/>
        </w:rPr>
      </w:pPr>
      <w:r>
        <w:rPr>
          <w:b/>
        </w:rPr>
        <w:t xml:space="preserve">Debemos poner tecnología social para la </w:t>
      </w:r>
      <w:r w:rsidR="006D1240">
        <w:rPr>
          <w:b/>
        </w:rPr>
        <w:t>política</w:t>
      </w:r>
    </w:p>
    <w:p w:rsidR="00FC495D" w:rsidRDefault="00FC495D">
      <w:pPr>
        <w:rPr>
          <w:b/>
        </w:rPr>
      </w:pPr>
    </w:p>
    <w:p w:rsidR="00A845BE" w:rsidRDefault="00FC495D" w:rsidP="00A845BE">
      <w:pPr>
        <w:spacing w:line="240" w:lineRule="auto"/>
        <w:rPr>
          <w:b/>
        </w:rPr>
      </w:pPr>
      <w:r w:rsidRPr="00E53BCF">
        <w:rPr>
          <w:b/>
          <w:highlight w:val="yellow"/>
        </w:rPr>
        <w:lastRenderedPageBreak/>
        <w:t xml:space="preserve">En un momento como el que la humanidad esta </w:t>
      </w:r>
      <w:r w:rsidR="00F77801" w:rsidRPr="00E53BCF">
        <w:rPr>
          <w:b/>
          <w:highlight w:val="yellow"/>
        </w:rPr>
        <w:t>atravesando</w:t>
      </w:r>
      <w:r w:rsidRPr="00E53BCF">
        <w:rPr>
          <w:b/>
          <w:highlight w:val="yellow"/>
        </w:rPr>
        <w:t xml:space="preserve"> encontramos grandes saltos de innovac</w:t>
      </w:r>
      <w:r w:rsidR="00092465">
        <w:rPr>
          <w:b/>
          <w:highlight w:val="yellow"/>
        </w:rPr>
        <w:t>ión tecnológic</w:t>
      </w:r>
      <w:r w:rsidR="00092465" w:rsidRPr="00E53BCF">
        <w:rPr>
          <w:b/>
          <w:highlight w:val="yellow"/>
        </w:rPr>
        <w:t>a</w:t>
      </w:r>
      <w:r w:rsidRPr="00E53BCF">
        <w:rPr>
          <w:b/>
          <w:highlight w:val="yellow"/>
        </w:rPr>
        <w:t xml:space="preserve">, y esos avances </w:t>
      </w:r>
      <w:r w:rsidR="00F77801" w:rsidRPr="00E53BCF">
        <w:rPr>
          <w:b/>
          <w:highlight w:val="yellow"/>
        </w:rPr>
        <w:t>crearon un nuevo territo</w:t>
      </w:r>
      <w:r w:rsidRPr="00E53BCF">
        <w:rPr>
          <w:b/>
          <w:highlight w:val="yellow"/>
        </w:rPr>
        <w:t xml:space="preserve">rio: el territorio digital. </w:t>
      </w:r>
      <w:r w:rsidR="00F77801" w:rsidRPr="00E53BCF">
        <w:rPr>
          <w:b/>
          <w:highlight w:val="yellow"/>
        </w:rPr>
        <w:t>Dentro de ese terreno, q</w:t>
      </w:r>
      <w:r w:rsidRPr="00E53BCF">
        <w:rPr>
          <w:b/>
          <w:highlight w:val="yellow"/>
        </w:rPr>
        <w:t>ue está en la palma de nuestras manos</w:t>
      </w:r>
      <w:r w:rsidR="00C46FF9" w:rsidRPr="00E53BCF">
        <w:rPr>
          <w:b/>
          <w:highlight w:val="yellow"/>
        </w:rPr>
        <w:t>,</w:t>
      </w:r>
      <w:r w:rsidR="00F77801" w:rsidRPr="00E53BCF">
        <w:rPr>
          <w:b/>
          <w:highlight w:val="yellow"/>
        </w:rPr>
        <w:t xml:space="preserve"> se abre una ciudad digital </w:t>
      </w:r>
      <w:r w:rsidR="00C46FF9" w:rsidRPr="00E53BCF">
        <w:rPr>
          <w:b/>
          <w:highlight w:val="yellow"/>
        </w:rPr>
        <w:t>y</w:t>
      </w:r>
      <w:r w:rsidRPr="00E53BCF">
        <w:rPr>
          <w:b/>
          <w:highlight w:val="yellow"/>
        </w:rPr>
        <w:t xml:space="preserve"> nos</w:t>
      </w:r>
      <w:r w:rsidR="00C46FF9" w:rsidRPr="00E53BCF">
        <w:rPr>
          <w:b/>
          <w:highlight w:val="yellow"/>
        </w:rPr>
        <w:t xml:space="preserve"> permite nuevas formas de participación política democrática</w:t>
      </w:r>
      <w:r w:rsidR="00E53BCF" w:rsidRPr="00E53BCF">
        <w:rPr>
          <w:b/>
          <w:highlight w:val="yellow"/>
        </w:rPr>
        <w:t>.</w:t>
      </w:r>
    </w:p>
    <w:p w:rsidR="00E53BCF" w:rsidRDefault="00E53BCF" w:rsidP="00A845BE">
      <w:pPr>
        <w:spacing w:line="240" w:lineRule="auto"/>
        <w:rPr>
          <w:b/>
        </w:rPr>
      </w:pPr>
      <w:r w:rsidRPr="00E53BCF">
        <w:rPr>
          <w:b/>
          <w:highlight w:val="yellow"/>
        </w:rPr>
        <w:t>Todos hacen sus aportes, todos ganan.</w:t>
      </w:r>
    </w:p>
    <w:p w:rsidR="00E53BCF" w:rsidRDefault="00E53BCF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video</w:t>
      </w:r>
      <w:proofErr w:type="gramEnd"/>
      <w:r>
        <w:rPr>
          <w:b/>
        </w:rPr>
        <w:t xml:space="preserve"> de </w:t>
      </w:r>
      <w:r w:rsidRPr="00A845BE">
        <w:rPr>
          <w:b/>
        </w:rPr>
        <w:t>mente brillante</w:t>
      </w:r>
      <w:r>
        <w:rPr>
          <w:b/>
        </w:rPr>
        <w:t>)</w:t>
      </w:r>
    </w:p>
    <w:p w:rsidR="00FC495D" w:rsidRDefault="00FC495D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abre</w:t>
      </w:r>
      <w:proofErr w:type="gramEnd"/>
      <w:r>
        <w:rPr>
          <w:b/>
        </w:rPr>
        <w:t xml:space="preserve"> las puertas a una ciudad digital. Donde la participación </w:t>
      </w:r>
    </w:p>
    <w:p w:rsidR="00F77801" w:rsidRDefault="00F77801">
      <w:pPr>
        <w:rPr>
          <w:b/>
        </w:rPr>
      </w:pPr>
      <w:r>
        <w:rPr>
          <w:b/>
        </w:rPr>
        <w:t>Debemos aprender que nuestros deberes, derechos y obligaciones como ciudadanos digitales</w:t>
      </w:r>
    </w:p>
    <w:p w:rsidR="00F77801" w:rsidRDefault="00F77801">
      <w:pPr>
        <w:rPr>
          <w:b/>
        </w:rPr>
      </w:pPr>
    </w:p>
    <w:p w:rsidR="00092C88" w:rsidRDefault="006D1240">
      <w:pPr>
        <w:rPr>
          <w:b/>
        </w:rPr>
      </w:pPr>
      <w:r>
        <w:rPr>
          <w:b/>
        </w:rPr>
        <w:t xml:space="preserve">Las nuevas tecnologías dieron el nacimiento a una nueva dimensión, la de ciudadanía digital. Tenemos una oportunidad, la de </w:t>
      </w:r>
      <w:proofErr w:type="spellStart"/>
      <w:r>
        <w:rPr>
          <w:b/>
        </w:rPr>
        <w:t>codiseñar</w:t>
      </w:r>
      <w:proofErr w:type="spellEnd"/>
      <w:r>
        <w:rPr>
          <w:b/>
        </w:rPr>
        <w:t xml:space="preserve"> la democracia del futuro. Con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participación, </w:t>
      </w:r>
      <w:r w:rsidR="00FC495D">
        <w:rPr>
          <w:b/>
        </w:rPr>
        <w:t xml:space="preserve">con </w:t>
      </w:r>
      <w:proofErr w:type="spellStart"/>
      <w:r w:rsidR="00FC495D">
        <w:rPr>
          <w:b/>
        </w:rPr>
        <w:t>metodologias</w:t>
      </w:r>
      <w:proofErr w:type="spellEnd"/>
      <w:r w:rsidR="00FC495D">
        <w:rPr>
          <w:b/>
        </w:rPr>
        <w:t xml:space="preserve"> y herramientas con las que la humanidad nunca contó.</w:t>
      </w:r>
    </w:p>
    <w:p w:rsidR="00A845BE" w:rsidRDefault="00A845BE">
      <w:pPr>
        <w:rPr>
          <w:b/>
        </w:rPr>
      </w:pPr>
    </w:p>
    <w:p w:rsidR="00A845BE" w:rsidRDefault="00A845BE">
      <w:pPr>
        <w:rPr>
          <w:b/>
        </w:rPr>
      </w:pPr>
    </w:p>
    <w:p w:rsidR="00C4556C" w:rsidRDefault="00A845BE">
      <w:pPr>
        <w:rPr>
          <w:b/>
        </w:rPr>
      </w:pPr>
      <w:proofErr w:type="spellStart"/>
      <w:r w:rsidRPr="00A845BE">
        <w:rPr>
          <w:b/>
          <w:highlight w:val="yellow"/>
        </w:rPr>
        <w:t>Innovacion</w:t>
      </w:r>
      <w:proofErr w:type="spellEnd"/>
      <w:r w:rsidRPr="00A845BE">
        <w:rPr>
          <w:b/>
          <w:highlight w:val="yellow"/>
        </w:rPr>
        <w:t xml:space="preserve"> </w:t>
      </w:r>
      <w:proofErr w:type="gramStart"/>
      <w:r w:rsidRPr="00A845BE">
        <w:rPr>
          <w:b/>
          <w:highlight w:val="yellow"/>
        </w:rPr>
        <w:t>Ciudadana</w:t>
      </w:r>
      <w:r w:rsidR="00C4556C">
        <w:rPr>
          <w:b/>
          <w:highlight w:val="yellow"/>
        </w:rPr>
        <w:t xml:space="preserve"> </w:t>
      </w:r>
      <w:r w:rsidRPr="00A845BE">
        <w:rPr>
          <w:b/>
          <w:highlight w:val="yellow"/>
        </w:rPr>
        <w:t>:</w:t>
      </w:r>
      <w:proofErr w:type="gramEnd"/>
      <w:r w:rsidRPr="00A845BE">
        <w:rPr>
          <w:b/>
          <w:highlight w:val="yellow"/>
        </w:rPr>
        <w:t xml:space="preserve"> La Innovación Ciudadana </w:t>
      </w:r>
      <w:r w:rsidR="00A32CB1">
        <w:rPr>
          <w:b/>
          <w:highlight w:val="yellow"/>
        </w:rPr>
        <w:t>E</w:t>
      </w:r>
      <w:r w:rsidRPr="00A32CB1">
        <w:rPr>
          <w:b/>
          <w:highlight w:val="yellow"/>
        </w:rPr>
        <w:t>s aquel proceso que experimenta la resolución de problemas sociales con tecnologías y metodologías abiertas (digitales, sociales, ancestrales), a través de la implicación de la propia comunidad afectada. Esto supone que los ciudadanos dejan de ser receptores p</w:t>
      </w:r>
      <w:r w:rsidRPr="00A845BE">
        <w:rPr>
          <w:b/>
          <w:highlight w:val="yellow"/>
        </w:rPr>
        <w:t>asivos de acciones institucionales, para pasar a convertirse en protagonistas y productores de sus propias soluciones.</w:t>
      </w:r>
      <w:r>
        <w:rPr>
          <w:b/>
        </w:rPr>
        <w:t xml:space="preserve"> </w:t>
      </w:r>
      <w:r w:rsidR="00C4556C" w:rsidRPr="00C4556C">
        <w:rPr>
          <w:b/>
          <w:highlight w:val="yellow"/>
        </w:rPr>
        <w:t>(Secretaría General Iberoamericana)</w:t>
      </w:r>
    </w:p>
    <w:p w:rsidR="00A845BE" w:rsidRDefault="00A81B65">
      <w:pPr>
        <w:rPr>
          <w:b/>
        </w:rPr>
      </w:pPr>
      <w:hyperlink r:id="rId5" w:history="1">
        <w:r w:rsidR="00C4556C" w:rsidRPr="00B417BF">
          <w:rPr>
            <w:rStyle w:val="Hipervnculo"/>
            <w:b/>
          </w:rPr>
          <w:t>https://www.innovacionciudadana.org/</w:t>
        </w:r>
      </w:hyperlink>
      <w:r w:rsidR="00C4556C">
        <w:rPr>
          <w:b/>
        </w:rPr>
        <w:t xml:space="preserve"> </w:t>
      </w:r>
    </w:p>
    <w:p w:rsidR="00C4556C" w:rsidRDefault="00C4556C">
      <w:pPr>
        <w:rPr>
          <w:b/>
        </w:rPr>
      </w:pPr>
    </w:p>
    <w:p w:rsidR="00C4556C" w:rsidRPr="007D6089" w:rsidRDefault="00C4556C">
      <w:pPr>
        <w:rPr>
          <w:b/>
          <w:highlight w:val="yellow"/>
        </w:rPr>
      </w:pPr>
      <w:r w:rsidRPr="007D6089">
        <w:rPr>
          <w:b/>
          <w:highlight w:val="yellow"/>
        </w:rPr>
        <w:t xml:space="preserve">Innovación Pública: </w:t>
      </w:r>
    </w:p>
    <w:p w:rsidR="00C4556C" w:rsidRPr="007D6089" w:rsidRDefault="00C4556C">
      <w:pPr>
        <w:rPr>
          <w:b/>
          <w:highlight w:val="yellow"/>
        </w:rPr>
      </w:pPr>
      <w:r w:rsidRPr="007D6089">
        <w:rPr>
          <w:b/>
          <w:highlight w:val="yellow"/>
        </w:rPr>
        <w:t xml:space="preserve">Hablamos de incorporar a la innovación en el sector público elementos como la </w:t>
      </w:r>
      <w:proofErr w:type="spellStart"/>
      <w:r w:rsidRPr="007D6089">
        <w:rPr>
          <w:b/>
          <w:highlight w:val="yellow"/>
        </w:rPr>
        <w:t>co</w:t>
      </w:r>
      <w:proofErr w:type="spellEnd"/>
      <w:r w:rsidRPr="007D6089">
        <w:rPr>
          <w:b/>
          <w:highlight w:val="yellow"/>
        </w:rPr>
        <w:t>-creación, involucrando a aquellas personas que se mueven en el ecosistema de lo público (sociedad civil, sector privado, academia y ciudadanía en general) para incorporar la inteligencia colectiva a la gestión pública.</w:t>
      </w:r>
    </w:p>
    <w:p w:rsidR="00233685" w:rsidRPr="007D6089" w:rsidRDefault="00233685">
      <w:pPr>
        <w:rPr>
          <w:b/>
          <w:highlight w:val="yellow"/>
        </w:rPr>
      </w:pPr>
    </w:p>
    <w:p w:rsidR="00233685" w:rsidRPr="007D6089" w:rsidRDefault="00233685">
      <w:pPr>
        <w:rPr>
          <w:b/>
          <w:highlight w:val="yellow"/>
        </w:rPr>
      </w:pPr>
      <w:proofErr w:type="spellStart"/>
      <w:r w:rsidRPr="007D6089">
        <w:rPr>
          <w:b/>
          <w:highlight w:val="yellow"/>
        </w:rPr>
        <w:t>Innovacion</w:t>
      </w:r>
      <w:proofErr w:type="spellEnd"/>
      <w:r w:rsidRPr="007D6089">
        <w:rPr>
          <w:b/>
          <w:highlight w:val="yellow"/>
        </w:rPr>
        <w:t xml:space="preserve"> política:</w:t>
      </w:r>
    </w:p>
    <w:p w:rsidR="00233685" w:rsidRDefault="00233685">
      <w:pPr>
        <w:rPr>
          <w:b/>
        </w:rPr>
      </w:pPr>
      <w:r w:rsidRPr="007D6089">
        <w:rPr>
          <w:b/>
          <w:highlight w:val="yellow"/>
        </w:rPr>
        <w:t xml:space="preserve">El siglo 21 </w:t>
      </w:r>
      <w:r w:rsidR="00A32CB1" w:rsidRPr="007D6089">
        <w:rPr>
          <w:b/>
          <w:highlight w:val="yellow"/>
        </w:rPr>
        <w:t>desafía</w:t>
      </w:r>
      <w:r w:rsidRPr="007D6089">
        <w:rPr>
          <w:b/>
          <w:highlight w:val="yellow"/>
        </w:rPr>
        <w:t xml:space="preserve"> pensar y hacer política en un nuevo territorio digital, con ciudadanos conectados con el Estado</w:t>
      </w:r>
      <w:r w:rsidR="00A32CB1">
        <w:rPr>
          <w:b/>
          <w:highlight w:val="yellow"/>
        </w:rPr>
        <w:t xml:space="preserve">. </w:t>
      </w:r>
      <w:r w:rsidRPr="007D6089">
        <w:rPr>
          <w:b/>
          <w:highlight w:val="yellow"/>
        </w:rPr>
        <w:t>La vida digital se vuelve política cuando incide en el territorio, habilita la diversidad, propicia diálogo, genera participación.</w:t>
      </w:r>
      <w:r w:rsidRPr="00233685">
        <w:rPr>
          <w:b/>
        </w:rPr>
        <w:t xml:space="preserve"> </w:t>
      </w:r>
    </w:p>
    <w:p w:rsidR="00233685" w:rsidRDefault="00233685">
      <w:pPr>
        <w:rPr>
          <w:b/>
        </w:rPr>
      </w:pPr>
      <w:r>
        <w:rPr>
          <w:b/>
        </w:rPr>
        <w:t xml:space="preserve">Se hace necesario pensar y hacer política </w:t>
      </w:r>
    </w:p>
    <w:p w:rsidR="00233685" w:rsidRDefault="00233685">
      <w:pPr>
        <w:rPr>
          <w:b/>
        </w:rPr>
      </w:pPr>
      <w:r w:rsidRPr="00233685">
        <w:rPr>
          <w:b/>
        </w:rPr>
        <w:lastRenderedPageBreak/>
        <w:t>Concentrar, para sí, lo que es de la comunidad no es innovación política.</w:t>
      </w:r>
    </w:p>
    <w:p w:rsidR="00A32CB1" w:rsidRDefault="00A32CB1">
      <w:pPr>
        <w:rPr>
          <w:b/>
        </w:rPr>
      </w:pPr>
    </w:p>
    <w:p w:rsidR="00A32CB1" w:rsidRDefault="00A32CB1">
      <w:pPr>
        <w:rPr>
          <w:rFonts w:ascii="SansRegular" w:hAnsi="SansRegular"/>
          <w:color w:val="333333"/>
          <w:shd w:val="clear" w:color="auto" w:fill="FFFFFF"/>
        </w:rPr>
      </w:pPr>
      <w:r>
        <w:rPr>
          <w:rFonts w:ascii="SansRegular" w:hAnsi="SansRegular"/>
          <w:color w:val="333333"/>
          <w:shd w:val="clear" w:color="auto" w:fill="FFFFFF"/>
        </w:rPr>
        <w:t>Justicia Social</w:t>
      </w:r>
    </w:p>
    <w:p w:rsidR="00A32CB1" w:rsidRDefault="00756347">
      <w:pPr>
        <w:rPr>
          <w:rFonts w:ascii="SansRegular" w:hAnsi="SansRegular"/>
          <w:color w:val="333333"/>
          <w:shd w:val="clear" w:color="auto" w:fill="FFFFFF"/>
        </w:rPr>
      </w:pPr>
      <w:bookmarkStart w:id="0" w:name="_GoBack"/>
      <w:r>
        <w:rPr>
          <w:rFonts w:ascii="SansRegular" w:hAnsi="SansRegular"/>
          <w:color w:val="333333"/>
          <w:shd w:val="clear" w:color="auto" w:fill="FFFFFF"/>
        </w:rPr>
        <w:t>E</w:t>
      </w:r>
      <w:r w:rsidR="00A32CB1">
        <w:rPr>
          <w:rFonts w:ascii="SansRegular" w:hAnsi="SansRegular"/>
          <w:color w:val="333333"/>
          <w:shd w:val="clear" w:color="auto" w:fill="FFFFFF"/>
        </w:rPr>
        <w:t>s una meta que se construye en forma persistente y progresiva buscando alcanzar una dimensión espiritual que haga posible la felicidad del pueblo. </w:t>
      </w:r>
    </w:p>
    <w:bookmarkEnd w:id="0"/>
    <w:p w:rsidR="00756347" w:rsidRPr="00C4556C" w:rsidRDefault="00756347">
      <w:pPr>
        <w:rPr>
          <w:b/>
        </w:rPr>
      </w:pPr>
    </w:p>
    <w:sectPr w:rsidR="00756347" w:rsidRPr="00C45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A4"/>
    <w:rsid w:val="00092465"/>
    <w:rsid w:val="00092C88"/>
    <w:rsid w:val="000A433D"/>
    <w:rsid w:val="000E770E"/>
    <w:rsid w:val="00204C58"/>
    <w:rsid w:val="00233685"/>
    <w:rsid w:val="006D1240"/>
    <w:rsid w:val="00756347"/>
    <w:rsid w:val="007D6089"/>
    <w:rsid w:val="008D6A7A"/>
    <w:rsid w:val="00A32CB1"/>
    <w:rsid w:val="00A81B65"/>
    <w:rsid w:val="00A845BE"/>
    <w:rsid w:val="00C4556C"/>
    <w:rsid w:val="00C46FF9"/>
    <w:rsid w:val="00C91FA4"/>
    <w:rsid w:val="00E53BCF"/>
    <w:rsid w:val="00E7678E"/>
    <w:rsid w:val="00F77801"/>
    <w:rsid w:val="00FC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55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55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novacionciudadan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3</cp:revision>
  <dcterms:created xsi:type="dcterms:W3CDTF">2021-07-02T12:32:00Z</dcterms:created>
  <dcterms:modified xsi:type="dcterms:W3CDTF">2021-07-07T04:54:00Z</dcterms:modified>
</cp:coreProperties>
</file>