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DROWSINESS DETECTION USING SUPERVISED MACHINE LEARNING</w:t>
      </w:r>
    </w:p>
    <w:p w:rsidR="00000000" w:rsidDel="00000000" w:rsidP="00000000" w:rsidRDefault="00000000" w:rsidRPr="00000000" w14:paraId="00000002">
      <w:pPr>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Folder Link : </w:t>
      </w:r>
      <w:hyperlink r:id="rId6">
        <w:r w:rsidDel="00000000" w:rsidR="00000000" w:rsidRPr="00000000">
          <w:rPr>
            <w:rFonts w:ascii="Spectral" w:cs="Spectral" w:eastAsia="Spectral" w:hAnsi="Spectral"/>
            <w:b w:val="1"/>
            <w:color w:val="0000ee"/>
            <w:sz w:val="28"/>
            <w:szCs w:val="28"/>
            <w:u w:val="single"/>
            <w:rtl w:val="0"/>
          </w:rPr>
          <w:t xml:space="preserve">SupervisedML_Y3</w:t>
        </w:r>
      </w:hyperlink>
      <w:r w:rsidDel="00000000" w:rsidR="00000000" w:rsidRPr="00000000">
        <w:rPr>
          <w:rtl w:val="0"/>
        </w:rPr>
      </w:r>
    </w:p>
    <w:p w:rsidR="00000000" w:rsidDel="00000000" w:rsidP="00000000" w:rsidRDefault="00000000" w:rsidRPr="00000000" w14:paraId="00000003">
      <w:pPr>
        <w:jc w:val="center"/>
        <w:rPr>
          <w:rFonts w:ascii="Spectral" w:cs="Spectral" w:eastAsia="Spectral" w:hAnsi="Spectral"/>
          <w:b w:val="1"/>
          <w:sz w:val="36"/>
          <w:szCs w:val="36"/>
        </w:rPr>
      </w:pPr>
      <w:r w:rsidDel="00000000" w:rsidR="00000000" w:rsidRPr="00000000">
        <w:rPr>
          <w:rtl w:val="0"/>
        </w:rPr>
      </w:r>
    </w:p>
    <w:p w:rsidR="00000000" w:rsidDel="00000000" w:rsidP="00000000" w:rsidRDefault="00000000" w:rsidRPr="00000000" w14:paraId="00000004">
      <w:pPr>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PROBLEM STATEMENT:</w:t>
      </w:r>
    </w:p>
    <w:p w:rsidR="00000000" w:rsidDel="00000000" w:rsidP="00000000" w:rsidRDefault="00000000" w:rsidRPr="00000000" w14:paraId="00000005">
      <w:pPr>
        <w:jc w:val="left"/>
        <w:rPr>
          <w:rFonts w:ascii="Spectral" w:cs="Spectral" w:eastAsia="Spectral" w:hAnsi="Spectral"/>
          <w:sz w:val="24"/>
          <w:szCs w:val="24"/>
        </w:rPr>
      </w:pPr>
      <w:r w:rsidDel="00000000" w:rsidR="00000000" w:rsidRPr="00000000">
        <w:rPr>
          <w:rtl w:val="0"/>
        </w:rPr>
      </w:r>
    </w:p>
    <w:p w:rsidR="00000000" w:rsidDel="00000000" w:rsidP="00000000" w:rsidRDefault="00000000" w:rsidRPr="00000000" w14:paraId="00000006">
      <w:pPr>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Analyze the correlation between different brain waves and sleepiness to understand which factors are most predictive of driver's drowsiness. Driver drowsiness is a significant cause of road accidents worldwide, often leading to severe injuries and fatalities. As the human brain transitions between various states of wakefulness and sleep, it exhibits distinct patterns of neural oscillations, commonly referred to as brainwaves. These brain waves can be categorized into several frequency bands, each associated with specific cognitive states, ranging from deep sleep to heightened alertness.</w:t>
      </w:r>
    </w:p>
    <w:p w:rsidR="00000000" w:rsidDel="00000000" w:rsidP="00000000" w:rsidRDefault="00000000" w:rsidRPr="00000000" w14:paraId="00000007">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08">
      <w:pPr>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OBJECTIVE </w:t>
      </w:r>
    </w:p>
    <w:p w:rsidR="00000000" w:rsidDel="00000000" w:rsidP="00000000" w:rsidRDefault="00000000" w:rsidRPr="00000000" w14:paraId="00000009">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0A">
      <w:pPr>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 study aims to analyze the correlation between different brainwave frequency bands. By identifying which brainwave patterns are most strongly associated with drowsiness, the study seeks to pinpoint the key factors that predict when a driver is likely to become drowsy.</w:t>
      </w:r>
    </w:p>
    <w:p w:rsidR="00000000" w:rsidDel="00000000" w:rsidP="00000000" w:rsidRDefault="00000000" w:rsidRPr="00000000" w14:paraId="0000000B">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0C">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Analyze EEG brainwave data to detect driver drowsiness.</w:t>
      </w:r>
    </w:p>
    <w:p w:rsidR="00000000" w:rsidDel="00000000" w:rsidP="00000000" w:rsidRDefault="00000000" w:rsidRPr="00000000" w14:paraId="0000000D">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Identify key brainwave frequencies associated with sleepiness.</w:t>
      </w:r>
    </w:p>
    <w:p w:rsidR="00000000" w:rsidDel="00000000" w:rsidP="00000000" w:rsidRDefault="00000000" w:rsidRPr="00000000" w14:paraId="0000000E">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Evaluate the predictive power of brainwave features for drowsiness detection.</w:t>
      </w:r>
    </w:p>
    <w:p w:rsidR="00000000" w:rsidDel="00000000" w:rsidP="00000000" w:rsidRDefault="00000000" w:rsidRPr="00000000" w14:paraId="0000000F">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Compare the effectiveness of different machine learning models in classifying drowsiness.</w:t>
      </w:r>
    </w:p>
    <w:p w:rsidR="00000000" w:rsidDel="00000000" w:rsidP="00000000" w:rsidRDefault="00000000" w:rsidRPr="00000000" w14:paraId="00000010">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Optimize model performance to enhance prediction accuracy.</w:t>
      </w:r>
    </w:p>
    <w:p w:rsidR="00000000" w:rsidDel="00000000" w:rsidP="00000000" w:rsidRDefault="00000000" w:rsidRPr="00000000" w14:paraId="00000011">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Provide insights into brainwave patterns related to alertness and fatigue.</w:t>
      </w:r>
    </w:p>
    <w:p w:rsidR="00000000" w:rsidDel="00000000" w:rsidP="00000000" w:rsidRDefault="00000000" w:rsidRPr="00000000" w14:paraId="00000012">
      <w:pPr>
        <w:numPr>
          <w:ilvl w:val="0"/>
          <w:numId w:val="16"/>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Develop a reliable system for early detection of driver drowsiness to improve road safety.</w:t>
      </w:r>
    </w:p>
    <w:p w:rsidR="00000000" w:rsidDel="00000000" w:rsidP="00000000" w:rsidRDefault="00000000" w:rsidRPr="00000000" w14:paraId="00000013">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14">
      <w:pPr>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MILESTONES</w:t>
      </w:r>
    </w:p>
    <w:p w:rsidR="00000000" w:rsidDel="00000000" w:rsidP="00000000" w:rsidRDefault="00000000" w:rsidRPr="00000000" w14:paraId="00000015">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16">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Data Collection</w:t>
      </w:r>
    </w:p>
    <w:p w:rsidR="00000000" w:rsidDel="00000000" w:rsidP="00000000" w:rsidRDefault="00000000" w:rsidRPr="00000000" w14:paraId="00000017">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Data Preprocessing </w:t>
      </w:r>
    </w:p>
    <w:p w:rsidR="00000000" w:rsidDel="00000000" w:rsidP="00000000" w:rsidRDefault="00000000" w:rsidRPr="00000000" w14:paraId="00000018">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Correlation Analysis </w:t>
      </w:r>
    </w:p>
    <w:p w:rsidR="00000000" w:rsidDel="00000000" w:rsidP="00000000" w:rsidRDefault="00000000" w:rsidRPr="00000000" w14:paraId="00000019">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Feature Selection </w:t>
      </w:r>
    </w:p>
    <w:p w:rsidR="00000000" w:rsidDel="00000000" w:rsidP="00000000" w:rsidRDefault="00000000" w:rsidRPr="00000000" w14:paraId="0000001A">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Model Development </w:t>
      </w:r>
    </w:p>
    <w:p w:rsidR="00000000" w:rsidDel="00000000" w:rsidP="00000000" w:rsidRDefault="00000000" w:rsidRPr="00000000" w14:paraId="0000001B">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Model Evaluation</w:t>
      </w:r>
    </w:p>
    <w:p w:rsidR="00000000" w:rsidDel="00000000" w:rsidP="00000000" w:rsidRDefault="00000000" w:rsidRPr="00000000" w14:paraId="0000001C">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Features Importance Analysis </w:t>
      </w:r>
    </w:p>
    <w:p w:rsidR="00000000" w:rsidDel="00000000" w:rsidP="00000000" w:rsidRDefault="00000000" w:rsidRPr="00000000" w14:paraId="0000001D">
      <w:pPr>
        <w:numPr>
          <w:ilvl w:val="0"/>
          <w:numId w:val="8"/>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Results Interpretation </w:t>
      </w:r>
    </w:p>
    <w:p w:rsidR="00000000" w:rsidDel="00000000" w:rsidP="00000000" w:rsidRDefault="00000000" w:rsidRPr="00000000" w14:paraId="0000001E">
      <w:pPr>
        <w:ind w:left="720" w:firstLine="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1F">
      <w:pPr>
        <w:ind w:left="0" w:firstLine="0"/>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SOFTWARE AND TOOLS </w:t>
      </w:r>
    </w:p>
    <w:p w:rsidR="00000000" w:rsidDel="00000000" w:rsidP="00000000" w:rsidRDefault="00000000" w:rsidRPr="00000000" w14:paraId="00000020">
      <w:pPr>
        <w:ind w:left="0" w:firstLine="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1">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Kaggle : Source of Dataset used in the project</w:t>
      </w:r>
    </w:p>
    <w:p w:rsidR="00000000" w:rsidDel="00000000" w:rsidP="00000000" w:rsidRDefault="00000000" w:rsidRPr="00000000" w14:paraId="00000022">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Python: Primary  programming language used for data analysis and model Development </w:t>
      </w:r>
    </w:p>
    <w:p w:rsidR="00000000" w:rsidDel="00000000" w:rsidP="00000000" w:rsidRDefault="00000000" w:rsidRPr="00000000" w14:paraId="00000023">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Jupyter Notebook: Interactive environment for running Python code and visualizing data</w:t>
      </w:r>
    </w:p>
    <w:p w:rsidR="00000000" w:rsidDel="00000000" w:rsidP="00000000" w:rsidRDefault="00000000" w:rsidRPr="00000000" w14:paraId="00000024">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Scikit-learn: Machine learning library for training models like logistic regression, decision trees, and random forests.</w:t>
      </w:r>
    </w:p>
    <w:p w:rsidR="00000000" w:rsidDel="00000000" w:rsidP="00000000" w:rsidRDefault="00000000" w:rsidRPr="00000000" w14:paraId="00000025">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Pandas: Data manipulation and analysis library.</w:t>
      </w:r>
    </w:p>
    <w:p w:rsidR="00000000" w:rsidDel="00000000" w:rsidP="00000000" w:rsidRDefault="00000000" w:rsidRPr="00000000" w14:paraId="00000026">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NumPy: Fundamental package for numerical computation.</w:t>
      </w:r>
    </w:p>
    <w:p w:rsidR="00000000" w:rsidDel="00000000" w:rsidP="00000000" w:rsidRDefault="00000000" w:rsidRPr="00000000" w14:paraId="00000027">
      <w:pPr>
        <w:numPr>
          <w:ilvl w:val="0"/>
          <w:numId w:val="21"/>
        </w:numPr>
        <w:ind w:left="720" w:hanging="360"/>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Matplotlib/Seaborn: Libraries for data visualization and plotting graphs.</w:t>
      </w:r>
    </w:p>
    <w:p w:rsidR="00000000" w:rsidDel="00000000" w:rsidP="00000000" w:rsidRDefault="00000000" w:rsidRPr="00000000" w14:paraId="00000028">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29">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2A">
      <w:pPr>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PROCESS FLOW DIAGRAM </w:t>
      </w:r>
    </w:p>
    <w:p w:rsidR="00000000" w:rsidDel="00000000" w:rsidP="00000000" w:rsidRDefault="00000000" w:rsidRPr="00000000" w14:paraId="0000002B">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C">
      <w:pPr>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5943600" cy="3302000"/>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E">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2F">
      <w:pPr>
        <w:numPr>
          <w:ilvl w:val="0"/>
          <w:numId w:val="19"/>
        </w:numPr>
        <w:ind w:left="720" w:hanging="360"/>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DATA COLLECTION : Kaggle</w:t>
      </w:r>
    </w:p>
    <w:p w:rsidR="00000000" w:rsidDel="00000000" w:rsidP="00000000" w:rsidRDefault="00000000" w:rsidRPr="00000000" w14:paraId="00000030">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31">
      <w:pPr>
        <w:rPr>
          <w:rFonts w:ascii="Spectral" w:cs="Spectral" w:eastAsia="Spectral" w:hAnsi="Spectral"/>
        </w:rPr>
      </w:pPr>
      <w:r w:rsidDel="00000000" w:rsidR="00000000" w:rsidRPr="00000000">
        <w:rPr>
          <w:rFonts w:ascii="Spectral" w:cs="Spectral" w:eastAsia="Spectral" w:hAnsi="Spectral"/>
          <w:rtl w:val="0"/>
        </w:rPr>
        <w:t xml:space="preserve">Dataset : </w:t>
      </w:r>
      <w:hyperlink r:id="rId8">
        <w:r w:rsidDel="00000000" w:rsidR="00000000" w:rsidRPr="00000000">
          <w:rPr>
            <w:rFonts w:ascii="Spectral" w:cs="Spectral" w:eastAsia="Spectral" w:hAnsi="Spectral"/>
            <w:sz w:val="20"/>
            <w:szCs w:val="20"/>
            <w:u w:val="single"/>
            <w:rtl w:val="0"/>
          </w:rPr>
          <w:t xml:space="preserve">https://www.kaggle.com/datasets/naddamuhhamed/sleepy-driver-eeg-brainwave-data</w:t>
        </w:r>
      </w:hyperlink>
      <w:r w:rsidDel="00000000" w:rsidR="00000000" w:rsidRPr="00000000">
        <w:rPr>
          <w:rtl w:val="0"/>
        </w:rPr>
      </w:r>
    </w:p>
    <w:p w:rsidR="00000000" w:rsidDel="00000000" w:rsidP="00000000" w:rsidRDefault="00000000" w:rsidRPr="00000000" w14:paraId="00000032">
      <w:pPr>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33">
      <w:pPr>
        <w:jc w:val="lef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Sample Data: </w:t>
      </w:r>
    </w:p>
    <w:p w:rsidR="00000000" w:rsidDel="00000000" w:rsidP="00000000" w:rsidRDefault="00000000" w:rsidRPr="00000000" w14:paraId="00000034">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35">
      <w:pPr>
        <w:rPr>
          <w:rFonts w:ascii="Spectral" w:cs="Spectral" w:eastAsia="Spectral" w:hAnsi="Spectral"/>
          <w:sz w:val="20"/>
          <w:szCs w:val="20"/>
        </w:rPr>
      </w:pPr>
      <w:r w:rsidDel="00000000" w:rsidR="00000000" w:rsidRPr="00000000">
        <w:rPr>
          <w:rtl w:val="0"/>
        </w:rPr>
      </w:r>
    </w:p>
    <w:tbl>
      <w:tblPr>
        <w:tblStyle w:val="Table1"/>
        <w:tblW w:w="9364.23508398987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8.2352746349721"/>
        <w:gridCol w:w="999.5293893358705"/>
        <w:gridCol w:w="872.4705686575818"/>
        <w:gridCol w:w="783.5293941827798"/>
        <w:gridCol w:w="910.5882148610683"/>
        <w:gridCol w:w="1054.5882116297955"/>
        <w:gridCol w:w="906.3529208384589"/>
        <w:gridCol w:w="724.235277866245"/>
        <w:gridCol w:w="724.235277866245"/>
        <w:gridCol w:w="914.8235088836781"/>
        <w:gridCol w:w="605.6470452331757"/>
        <w:tblGridChange w:id="0">
          <w:tblGrid>
            <w:gridCol w:w="868.2352746349721"/>
            <w:gridCol w:w="999.5293893358705"/>
            <w:gridCol w:w="872.4705686575818"/>
            <w:gridCol w:w="783.5293941827798"/>
            <w:gridCol w:w="910.5882148610683"/>
            <w:gridCol w:w="1054.5882116297955"/>
            <w:gridCol w:w="906.3529208384589"/>
            <w:gridCol w:w="724.235277866245"/>
            <w:gridCol w:w="724.235277866245"/>
            <w:gridCol w:w="914.8235088836781"/>
            <w:gridCol w:w="605.6470452331757"/>
          </w:tblGrid>
        </w:tblGridChange>
      </w:tblGrid>
      <w:tr>
        <w:trPr>
          <w:cantSplit w:val="0"/>
          <w:trHeight w:val="1806.3529854639173"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attention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meditation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delta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lowAlpha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highAlpha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lowBeta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highBeta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lowGamma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w:t>
            </w:r>
          </w:p>
          <w:p w:rsidR="00000000" w:rsidDel="00000000" w:rsidP="00000000" w:rsidRDefault="00000000" w:rsidRPr="00000000" w14:paraId="00000040">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Gamma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classification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960462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277180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26575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27356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26575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13056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9126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2683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39145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28225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20172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39551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20172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9933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5237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4750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75410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43144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8601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13564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8601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11663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2515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3251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16057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41211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2534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34254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2534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27663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11396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10304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47239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33158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47349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33158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16328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5298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5471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95733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97816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22747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34873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22747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6898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7549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2603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38504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63547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48293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33267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48293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10078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2279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2055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jc w:val="right"/>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0</w:t>
            </w:r>
          </w:p>
        </w:tc>
      </w:tr>
    </w:tbl>
    <w:p w:rsidR="00000000" w:rsidDel="00000000" w:rsidP="00000000" w:rsidRDefault="00000000" w:rsidRPr="00000000" w14:paraId="0000008F">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90">
      <w:pPr>
        <w:jc w:val="left"/>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91">
      <w:pPr>
        <w:numPr>
          <w:ilvl w:val="0"/>
          <w:numId w:val="19"/>
        </w:numPr>
        <w:ind w:left="720" w:hanging="360"/>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DATA PREPROCESSING &amp; FEATURE ANALYSIS </w:t>
      </w:r>
    </w:p>
    <w:p w:rsidR="00000000" w:rsidDel="00000000" w:rsidP="00000000" w:rsidRDefault="00000000" w:rsidRPr="00000000" w14:paraId="00000092">
      <w:pPr>
        <w:ind w:left="720" w:firstLine="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93">
      <w:pPr>
        <w:numPr>
          <w:ilvl w:val="0"/>
          <w:numId w:val="1"/>
        </w:numPr>
        <w:ind w:left="720" w:hanging="360"/>
        <w:rPr>
          <w:rFonts w:ascii="Spectral" w:cs="Spectral" w:eastAsia="Spectral" w:hAnsi="Spectral"/>
        </w:rPr>
      </w:pPr>
      <w:r w:rsidDel="00000000" w:rsidR="00000000" w:rsidRPr="00000000">
        <w:rPr>
          <w:rFonts w:ascii="Spectral" w:cs="Spectral" w:eastAsia="Spectral" w:hAnsi="Spectral"/>
          <w:rtl w:val="0"/>
        </w:rPr>
        <w:t xml:space="preserve">Understanding the brainwaves</w:t>
      </w:r>
    </w:p>
    <w:tbl>
      <w:tblPr>
        <w:tblStyle w:val="Table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6171735241503"/>
        <w:gridCol w:w="4588.550983899821"/>
        <w:gridCol w:w="4665.831842576028"/>
        <w:tblGridChange w:id="0">
          <w:tblGrid>
            <w:gridCol w:w="1545.6171735241503"/>
            <w:gridCol w:w="4588.550983899821"/>
            <w:gridCol w:w="4665.83184257602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Wave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When They Are High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When They Are Low</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Attention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high mental focus or concentration.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indicate poor focus or distraction.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Meditation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high levels of relaxation or calmness.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indicate stress or agitation.s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Delta (1-3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are prominent during deep sleep and restorative states.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seen during awake states and light sleep.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 (4-7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are associated with light sleep, drowsiness, and meditative states.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seen during alert, wakeful states.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Alpha (8-11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a relaxed but alert state, often seen with eyes closed.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seen during active mental engagement or stress.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Alpha (8-11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deep relaxation and calmness.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observed during active cognitive tasks or stress.</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Beta (12-29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are associated with active thinking, problem-solving, and alertness.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seen during relaxation or passive states.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Beta (12-29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high alertness, stress, and intense mental activity.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observed during relaxation or low engagement.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Gamma (30-100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reflect heightened cognitive processing and complex mental tasks.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seen during low cognitive demand or relaxation.</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Gamma (30-100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values indicate advanced cognitive functions, perception, and high focus.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values are observed during states of reduced cognitive activity or relaxation.</w:t>
            </w:r>
          </w:p>
        </w:tc>
      </w:tr>
    </w:tbl>
    <w:p w:rsidR="00000000" w:rsidDel="00000000" w:rsidP="00000000" w:rsidRDefault="00000000" w:rsidRPr="00000000" w14:paraId="000000B5">
      <w:pPr>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B6">
      <w:pPr>
        <w:numPr>
          <w:ilvl w:val="0"/>
          <w:numId w:val="1"/>
        </w:numPr>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Correlation Analysis </w:t>
      </w:r>
    </w:p>
    <w:p w:rsidR="00000000" w:rsidDel="00000000" w:rsidP="00000000" w:rsidRDefault="00000000" w:rsidRPr="00000000" w14:paraId="000000B7">
      <w:pPr>
        <w:ind w:left="720" w:firstLine="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B8">
      <w:pPr>
        <w:rPr>
          <w:rFonts w:ascii="Spectral" w:cs="Spectral" w:eastAsia="Spectral" w:hAnsi="Spectral"/>
        </w:rPr>
      </w:pPr>
      <w:r w:rsidDel="00000000" w:rsidR="00000000" w:rsidRPr="00000000">
        <w:rPr>
          <w:rtl w:val="0"/>
        </w:rPr>
      </w:r>
    </w:p>
    <w:p w:rsidR="00000000" w:rsidDel="00000000" w:rsidP="00000000" w:rsidRDefault="00000000" w:rsidRPr="00000000" w14:paraId="000000B9">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943600" cy="2616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Spectral" w:cs="Spectral" w:eastAsia="Spectral" w:hAnsi="Spectral"/>
        </w:rPr>
      </w:pPr>
      <w:r w:rsidDel="00000000" w:rsidR="00000000" w:rsidRPr="00000000">
        <w:rPr>
          <w:rtl w:val="0"/>
        </w:rPr>
      </w:r>
    </w:p>
    <w:p w:rsidR="00000000" w:rsidDel="00000000" w:rsidP="00000000" w:rsidRDefault="00000000" w:rsidRPr="00000000" w14:paraId="000000BB">
      <w:pPr>
        <w:spacing w:after="240" w:before="120" w:lineRule="auto"/>
        <w:ind w:left="0" w:firstLine="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Insights:</w:t>
      </w:r>
    </w:p>
    <w:p w:rsidR="00000000" w:rsidDel="00000000" w:rsidP="00000000" w:rsidRDefault="00000000" w:rsidRPr="00000000" w14:paraId="000000BC">
      <w:pPr>
        <w:numPr>
          <w:ilvl w:val="0"/>
          <w:numId w:val="2"/>
        </w:numPr>
        <w:spacing w:after="0" w:afterAutospacing="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Delta waves show a negative correlation (-0.23), indicating higher values are associated with lower drowsiness likelihood, aligning with their presence in deep sleep.</w:t>
      </w:r>
    </w:p>
    <w:p w:rsidR="00000000" w:rsidDel="00000000" w:rsidP="00000000" w:rsidRDefault="00000000" w:rsidRPr="00000000" w14:paraId="000000BD">
      <w:pPr>
        <w:numPr>
          <w:ilvl w:val="0"/>
          <w:numId w:val="2"/>
        </w:numPr>
        <w:spacing w:after="0" w:afterAutospacing="0" w:before="0" w:beforeAutospacing="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 and High Beta waves exhibit moderate negative correlations (-0.21), suggesting higher values also indicate lower drowsiness likelihood.</w:t>
      </w:r>
    </w:p>
    <w:p w:rsidR="00000000" w:rsidDel="00000000" w:rsidP="00000000" w:rsidRDefault="00000000" w:rsidRPr="00000000" w14:paraId="000000BE">
      <w:pPr>
        <w:numPr>
          <w:ilvl w:val="0"/>
          <w:numId w:val="2"/>
        </w:numPr>
        <w:spacing w:after="240" w:before="0" w:beforeAutospacing="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Alpha and Low Beta features have weaker correlations, implying minimal impact on drowsiness prediction.</w:t>
      </w:r>
    </w:p>
    <w:p w:rsidR="00000000" w:rsidDel="00000000" w:rsidP="00000000" w:rsidRDefault="00000000" w:rsidRPr="00000000" w14:paraId="000000BF">
      <w:pPr>
        <w:spacing w:after="240" w:before="120" w:lineRule="auto"/>
        <w:ind w:left="0" w:firstLine="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Brainwave Interactions:</w:t>
      </w:r>
    </w:p>
    <w:p w:rsidR="00000000" w:rsidDel="00000000" w:rsidP="00000000" w:rsidRDefault="00000000" w:rsidRPr="00000000" w14:paraId="000000C0">
      <w:pPr>
        <w:numPr>
          <w:ilvl w:val="0"/>
          <w:numId w:val="17"/>
        </w:numPr>
        <w:spacing w:after="0" w:afterAutospacing="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 waves strongly correlate with Low Alpha (0.66), High Alpha (0.66), and High Beta (0.66), indicating concurrent increases, likely reflecting transitional states between wakefulness and drowsiness.</w:t>
      </w:r>
    </w:p>
    <w:p w:rsidR="00000000" w:rsidDel="00000000" w:rsidP="00000000" w:rsidRDefault="00000000" w:rsidRPr="00000000" w14:paraId="000000C1">
      <w:pPr>
        <w:numPr>
          <w:ilvl w:val="0"/>
          <w:numId w:val="17"/>
        </w:numPr>
        <w:spacing w:after="240" w:before="0" w:beforeAutospacing="0" w:lineRule="auto"/>
        <w:ind w:left="720" w:hanging="360"/>
        <w:rPr>
          <w:rFonts w:ascii="Spectral" w:cs="Spectral" w:eastAsia="Spectral" w:hAnsi="Spectral"/>
          <w:sz w:val="23"/>
          <w:szCs w:val="23"/>
        </w:rPr>
      </w:pPr>
      <w:r w:rsidDel="00000000" w:rsidR="00000000" w:rsidRPr="00000000">
        <w:rPr>
          <w:rFonts w:ascii="Spectral" w:cs="Spectral" w:eastAsia="Spectral" w:hAnsi="Spectral"/>
          <w:sz w:val="20"/>
          <w:szCs w:val="20"/>
          <w:rtl w:val="0"/>
        </w:rPr>
        <w:t xml:space="preserve">High Gamma waves positively correlate with High Beta (0.65) and Theta (0.59), highlighting their role in cognitive processing and alertness</w:t>
      </w:r>
      <w:r w:rsidDel="00000000" w:rsidR="00000000" w:rsidRPr="00000000">
        <w:rPr>
          <w:rFonts w:ascii="Spectral" w:cs="Spectral" w:eastAsia="Spectral" w:hAnsi="Spectral"/>
          <w:sz w:val="23"/>
          <w:szCs w:val="23"/>
          <w:rtl w:val="0"/>
        </w:rPr>
        <w:t xml:space="preserve">.</w:t>
      </w:r>
    </w:p>
    <w:p w:rsidR="00000000" w:rsidDel="00000000" w:rsidP="00000000" w:rsidRDefault="00000000" w:rsidRPr="00000000" w14:paraId="000000C2">
      <w:pPr>
        <w:spacing w:after="240" w:before="120" w:lineRule="auto"/>
        <w:ind w:left="720" w:firstLine="0"/>
        <w:rPr>
          <w:rFonts w:ascii="Spectral" w:cs="Spectral" w:eastAsia="Spectral" w:hAnsi="Spectral"/>
          <w:sz w:val="23"/>
          <w:szCs w:val="23"/>
        </w:rPr>
      </w:pPr>
      <w:r w:rsidDel="00000000" w:rsidR="00000000" w:rsidRPr="00000000">
        <w:rPr>
          <w:rtl w:val="0"/>
        </w:rPr>
      </w:r>
    </w:p>
    <w:p w:rsidR="00000000" w:rsidDel="00000000" w:rsidP="00000000" w:rsidRDefault="00000000" w:rsidRPr="00000000" w14:paraId="000000C3">
      <w:pPr>
        <w:numPr>
          <w:ilvl w:val="0"/>
          <w:numId w:val="1"/>
        </w:numPr>
        <w:spacing w:after="240" w:before="120" w:lineRule="auto"/>
        <w:ind w:left="720" w:hanging="360"/>
        <w:rPr>
          <w:rFonts w:ascii="Spectral" w:cs="Spectral" w:eastAsia="Spectral" w:hAnsi="Spectral"/>
          <w:sz w:val="23"/>
          <w:szCs w:val="23"/>
        </w:rPr>
      </w:pPr>
      <w:r w:rsidDel="00000000" w:rsidR="00000000" w:rsidRPr="00000000">
        <w:rPr>
          <w:rFonts w:ascii="Spectral" w:cs="Spectral" w:eastAsia="Spectral" w:hAnsi="Spectral"/>
          <w:sz w:val="23"/>
          <w:szCs w:val="23"/>
          <w:rtl w:val="0"/>
        </w:rPr>
        <w:t xml:space="preserve">Brainwaves features for Sleep and Awake</w:t>
      </w:r>
      <w:r w:rsidDel="00000000" w:rsidR="00000000" w:rsidRPr="00000000">
        <w:rPr>
          <w:rFonts w:ascii="Spectral" w:cs="Spectral" w:eastAsia="Spectral" w:hAnsi="Spectral"/>
        </w:rPr>
        <w:drawing>
          <wp:inline distB="114300" distT="114300" distL="114300" distR="114300">
            <wp:extent cx="5943600" cy="34798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120"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C5">
      <w:pPr>
        <w:spacing w:after="240" w:before="120" w:lineRule="auto"/>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 brain's neural oscillations can be grouped into distinct frequency bands, each corresponding to specific states of consciousness, cognitive processes, and functional roles.</w:t>
      </w:r>
    </w:p>
    <w:p w:rsidR="00000000" w:rsidDel="00000000" w:rsidP="00000000" w:rsidRDefault="00000000" w:rsidRPr="00000000" w14:paraId="000000C6">
      <w:pPr>
        <w:spacing w:after="240" w:before="120" w:lineRule="auto"/>
        <w:rPr>
          <w:rFonts w:ascii="Spectral" w:cs="Spectral" w:eastAsia="Spectral" w:hAnsi="Spectral"/>
          <w:sz w:val="20"/>
          <w:szCs w:val="20"/>
        </w:rPr>
      </w:pPr>
      <w:r w:rsidDel="00000000" w:rsidR="00000000" w:rsidRPr="00000000">
        <w:rPr>
          <w:rtl w:val="0"/>
        </w:rPr>
      </w:r>
    </w:p>
    <w:p w:rsidR="00000000" w:rsidDel="00000000" w:rsidP="00000000" w:rsidRDefault="00000000" w:rsidRPr="00000000" w14:paraId="000000C7">
      <w:pPr>
        <w:numPr>
          <w:ilvl w:val="0"/>
          <w:numId w:val="13"/>
        </w:numPr>
        <w:spacing w:after="24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Delta Waves (1-3 Hz): The Restoration Band </w:t>
      </w:r>
    </w:p>
    <w:p w:rsidR="00000000" w:rsidDel="00000000" w:rsidP="00000000" w:rsidRDefault="00000000" w:rsidRPr="00000000" w14:paraId="000000C8">
      <w:pPr>
        <w:spacing w:after="240" w:before="120" w:lineRule="auto"/>
        <w:ind w:left="720" w:firstLine="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High-amplitude, low-frequency delta waves dominate during deep sleep, unconsciousness, and restorative states, facilitating rejuvenation and recovery.</w:t>
      </w:r>
    </w:p>
    <w:p w:rsidR="00000000" w:rsidDel="00000000" w:rsidP="00000000" w:rsidRDefault="00000000" w:rsidRPr="00000000" w14:paraId="000000C9">
      <w:pPr>
        <w:numPr>
          <w:ilvl w:val="0"/>
          <w:numId w:val="13"/>
        </w:numPr>
        <w:spacing w:after="24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 Waves (4-7 Hz): The Transition Zone</w:t>
      </w:r>
    </w:p>
    <w:p w:rsidR="00000000" w:rsidDel="00000000" w:rsidP="00000000" w:rsidRDefault="00000000" w:rsidRPr="00000000" w14:paraId="000000CA">
      <w:pPr>
        <w:spacing w:after="240" w:before="120" w:lineRule="auto"/>
        <w:ind w:left="720" w:firstLine="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Theta waves emerge during light sleep, drowsiness, and meditative states, serving as a bridge between sleep and wakefulness, and enabling the brain to transition smoothly between states.</w:t>
      </w:r>
    </w:p>
    <w:p w:rsidR="00000000" w:rsidDel="00000000" w:rsidP="00000000" w:rsidRDefault="00000000" w:rsidRPr="00000000" w14:paraId="000000CB">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Alpha Waves (8-11 Hz): The Relaxation Spectrum</w:t>
      </w:r>
    </w:p>
    <w:p w:rsidR="00000000" w:rsidDel="00000000" w:rsidP="00000000" w:rsidRDefault="00000000" w:rsidRPr="00000000" w14:paraId="000000CC">
      <w:pPr>
        <w:spacing w:after="240" w:before="120" w:lineRule="auto"/>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Alpha waves comprise two sub-bands:</w:t>
      </w:r>
    </w:p>
    <w:p w:rsidR="00000000" w:rsidDel="00000000" w:rsidP="00000000" w:rsidRDefault="00000000" w:rsidRPr="00000000" w14:paraId="000000CD">
      <w:pPr>
        <w:numPr>
          <w:ilvl w:val="0"/>
          <w:numId w:val="22"/>
        </w:numPr>
        <w:spacing w:after="0" w:afterAutospacing="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Alpha (8-10 Hz): The Calm Focus - Associated with relaxed yet alert states, closed eyes, and decreased cortical activity, promoting a sense of calm focus.</w:t>
      </w:r>
    </w:p>
    <w:p w:rsidR="00000000" w:rsidDel="00000000" w:rsidP="00000000" w:rsidRDefault="00000000" w:rsidRPr="00000000" w14:paraId="000000CE">
      <w:pPr>
        <w:numPr>
          <w:ilvl w:val="0"/>
          <w:numId w:val="22"/>
        </w:numPr>
        <w:spacing w:after="240" w:before="0" w:beforeAutospacing="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Alpha (10-11 Hz): The Serene State - Reflecting deep relaxation, calmness, and reduced cortical activity, ideal for unwinding and recharging.</w:t>
      </w:r>
    </w:p>
    <w:p w:rsidR="00000000" w:rsidDel="00000000" w:rsidP="00000000" w:rsidRDefault="00000000" w:rsidRPr="00000000" w14:paraId="000000CF">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Beta Waves (12-29 Hz): The Engagement Band</w:t>
      </w:r>
    </w:p>
    <w:p w:rsidR="00000000" w:rsidDel="00000000" w:rsidP="00000000" w:rsidRDefault="00000000" w:rsidRPr="00000000" w14:paraId="000000D0">
      <w:pPr>
        <w:spacing w:after="240" w:before="120" w:lineRule="auto"/>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Beta waves encompass two sub-bands:</w:t>
      </w:r>
    </w:p>
    <w:p w:rsidR="00000000" w:rsidDel="00000000" w:rsidP="00000000" w:rsidRDefault="00000000" w:rsidRPr="00000000" w14:paraId="000000D1">
      <w:pPr>
        <w:numPr>
          <w:ilvl w:val="0"/>
          <w:numId w:val="12"/>
        </w:numPr>
        <w:spacing w:after="0" w:afterAutospacing="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Low Beta (12-15 Hz): The Active Mind - Linked to active thinking, problem-solving, and alertness, facilitating mental clarity and focus.</w:t>
      </w:r>
    </w:p>
    <w:p w:rsidR="00000000" w:rsidDel="00000000" w:rsidP="00000000" w:rsidRDefault="00000000" w:rsidRPr="00000000" w14:paraId="000000D2">
      <w:pPr>
        <w:numPr>
          <w:ilvl w:val="0"/>
          <w:numId w:val="12"/>
        </w:numPr>
        <w:spacing w:after="240" w:before="0" w:beforeAutospacing="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High Beta (15-29 Hz): The Intense Focus - Characterized by high alertness, stress, and intense mental activity, driving concentrated mental effort.</w:t>
      </w:r>
    </w:p>
    <w:p w:rsidR="00000000" w:rsidDel="00000000" w:rsidP="00000000" w:rsidRDefault="00000000" w:rsidRPr="00000000" w14:paraId="000000D3">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Gamma Waves (30-100 Hz): The Integration Zone</w:t>
      </w:r>
    </w:p>
    <w:p w:rsidR="00000000" w:rsidDel="00000000" w:rsidP="00000000" w:rsidRDefault="00000000" w:rsidRPr="00000000" w14:paraId="000000D4">
      <w:pPr>
        <w:numPr>
          <w:ilvl w:val="0"/>
          <w:numId w:val="18"/>
        </w:numPr>
        <w:spacing w:after="240" w:before="120" w:lineRule="auto"/>
        <w:ind w:left="720" w:hanging="360"/>
        <w:rPr>
          <w:rFonts w:ascii="Spectral" w:cs="Spectral" w:eastAsia="Spectral" w:hAnsi="Spectral"/>
        </w:rPr>
      </w:pPr>
      <w:r w:rsidDel="00000000" w:rsidR="00000000" w:rsidRPr="00000000">
        <w:rPr>
          <w:rFonts w:ascii="Spectral" w:cs="Spectral" w:eastAsia="Spectral" w:hAnsi="Spectral"/>
          <w:sz w:val="20"/>
          <w:szCs w:val="20"/>
          <w:rtl w:val="0"/>
        </w:rPr>
        <w:t xml:space="preserve">High-frequency gamma waves facilitate advanced cognitive processing, sensory integration, and information synthesis, enabling the brain to assimilate and process complex information</w:t>
      </w:r>
      <w:r w:rsidDel="00000000" w:rsidR="00000000" w:rsidRPr="00000000">
        <w:rPr>
          <w:rFonts w:ascii="Spectral" w:cs="Spectral" w:eastAsia="Spectral" w:hAnsi="Spectral"/>
          <w:rtl w:val="0"/>
        </w:rPr>
        <w:t xml:space="preserve">.</w:t>
      </w:r>
    </w:p>
    <w:p w:rsidR="00000000" w:rsidDel="00000000" w:rsidP="00000000" w:rsidRDefault="00000000" w:rsidRPr="00000000" w14:paraId="000000D5">
      <w:pPr>
        <w:spacing w:after="240" w:before="120" w:lineRule="auto"/>
        <w:ind w:left="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D6">
      <w:pPr>
        <w:spacing w:after="240" w:before="120" w:lineRule="auto"/>
        <w:ind w:left="0" w:firstLine="0"/>
        <w:rPr>
          <w:rFonts w:ascii="Spectral" w:cs="Spectral" w:eastAsia="Spectral" w:hAnsi="Spectral"/>
          <w:sz w:val="20"/>
          <w:szCs w:val="20"/>
        </w:rPr>
      </w:pPr>
      <w:r w:rsidDel="00000000" w:rsidR="00000000" w:rsidRPr="00000000">
        <w:rPr>
          <w:rFonts w:ascii="Spectral" w:cs="Spectral" w:eastAsia="Spectral" w:hAnsi="Spectral"/>
          <w:b w:val="1"/>
          <w:sz w:val="24"/>
          <w:szCs w:val="24"/>
          <w:rtl w:val="0"/>
        </w:rPr>
        <w:t xml:space="preserve">3. MODEL DEVELOPMENT</w:t>
      </w:r>
      <w:r w:rsidDel="00000000" w:rsidR="00000000" w:rsidRPr="00000000">
        <w:rPr>
          <w:rtl w:val="0"/>
        </w:rPr>
      </w:r>
    </w:p>
    <w:p w:rsidR="00000000" w:rsidDel="00000000" w:rsidP="00000000" w:rsidRDefault="00000000" w:rsidRPr="00000000" w14:paraId="000000D7">
      <w:pPr>
        <w:numPr>
          <w:ilvl w:val="0"/>
          <w:numId w:val="10"/>
        </w:numPr>
        <w:spacing w:after="240" w:before="120" w:lineRule="auto"/>
        <w:ind w:left="720" w:hanging="360"/>
        <w:rPr>
          <w:rFonts w:ascii="Spectral" w:cs="Spectral" w:eastAsia="Spectral" w:hAnsi="Spectral"/>
          <w:sz w:val="20"/>
          <w:szCs w:val="20"/>
        </w:rPr>
      </w:pPr>
      <w:r w:rsidDel="00000000" w:rsidR="00000000" w:rsidRPr="00000000">
        <w:rPr>
          <w:rFonts w:ascii="Spectral" w:cs="Spectral" w:eastAsia="Spectral" w:hAnsi="Spectral"/>
          <w:sz w:val="20"/>
          <w:szCs w:val="20"/>
          <w:rtl w:val="0"/>
        </w:rPr>
        <w:t xml:space="preserve">Logistic Regression</w:t>
      </w:r>
    </w:p>
    <w:p w:rsidR="00000000" w:rsidDel="00000000" w:rsidP="00000000" w:rsidRDefault="00000000" w:rsidRPr="00000000" w14:paraId="000000D8">
      <w:pPr>
        <w:spacing w:after="240" w:before="120" w:lineRule="auto"/>
        <w:ind w:left="720" w:firstLine="0"/>
        <w:rPr>
          <w:rFonts w:ascii="Spectral Light" w:cs="Spectral Light" w:eastAsia="Spectral Light" w:hAnsi="Spectral Light"/>
        </w:rPr>
      </w:pPr>
      <w:r w:rsidDel="00000000" w:rsidR="00000000" w:rsidRPr="00000000">
        <w:rPr>
          <w:rFonts w:ascii="Spectral" w:cs="Spectral" w:eastAsia="Spectral" w:hAnsi="Spectral"/>
          <w:sz w:val="20"/>
          <w:szCs w:val="20"/>
          <w:rtl w:val="0"/>
        </w:rPr>
        <w:t xml:space="preserve"> </w:t>
      </w:r>
      <w:r w:rsidDel="00000000" w:rsidR="00000000" w:rsidRPr="00000000">
        <w:rPr>
          <w:rFonts w:ascii="Spectral Light" w:cs="Spectral Light" w:eastAsia="Spectral Light" w:hAnsi="Spectral Light"/>
        </w:rPr>
        <w:drawing>
          <wp:inline distB="114300" distT="114300" distL="114300" distR="114300">
            <wp:extent cx="3738563" cy="335512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38563" cy="335512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120" w:lineRule="auto"/>
        <w:ind w:left="720" w:firstLine="0"/>
        <w:rPr>
          <w:rFonts w:ascii="Spectral" w:cs="Spectral" w:eastAsia="Spectral" w:hAnsi="Spectral"/>
          <w:b w:val="1"/>
        </w:rPr>
      </w:pPr>
      <w:r w:rsidDel="00000000" w:rsidR="00000000" w:rsidRPr="00000000">
        <w:rPr>
          <w:rFonts w:ascii="Spectral" w:cs="Spectral" w:eastAsia="Spectral" w:hAnsi="Spectral"/>
          <w:b w:val="1"/>
          <w:rtl w:val="0"/>
        </w:rPr>
        <w:t xml:space="preserve">Correct Predictions : 0.70013</w:t>
      </w:r>
    </w:p>
    <w:p w:rsidR="00000000" w:rsidDel="00000000" w:rsidP="00000000" w:rsidRDefault="00000000" w:rsidRPr="00000000" w14:paraId="000000DA">
      <w:pPr>
        <w:spacing w:after="240" w:before="120" w:lineRule="auto"/>
        <w:ind w:left="720" w:firstLine="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Logistic Regression achieved 70.01% accuracy in predicting driver drowsiness from brainwave data, indicating that brainwave patterns like Theta and Delta are useful indicators. However, its simplicity assumes a linear relationship between features and output, which may not be accurate for this problem.</w:t>
      </w:r>
    </w:p>
    <w:p w:rsidR="00000000" w:rsidDel="00000000" w:rsidP="00000000" w:rsidRDefault="00000000" w:rsidRPr="00000000" w14:paraId="000000DB">
      <w:pPr>
        <w:spacing w:after="240" w:before="120" w:lineRule="auto"/>
        <w:ind w:left="720" w:firstLine="0"/>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Limitations:</w:t>
      </w:r>
    </w:p>
    <w:p w:rsidR="00000000" w:rsidDel="00000000" w:rsidP="00000000" w:rsidRDefault="00000000" w:rsidRPr="00000000" w14:paraId="000000DC">
      <w:pPr>
        <w:numPr>
          <w:ilvl w:val="0"/>
          <w:numId w:val="3"/>
        </w:numPr>
        <w:spacing w:after="0" w:afterAutospacing="0" w:before="120" w:lineRule="auto"/>
        <w:ind w:left="144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Assumes linear relationship between brainwaves and drowsiness</w:t>
      </w:r>
    </w:p>
    <w:p w:rsidR="00000000" w:rsidDel="00000000" w:rsidP="00000000" w:rsidRDefault="00000000" w:rsidRPr="00000000" w14:paraId="000000DD">
      <w:pPr>
        <w:numPr>
          <w:ilvl w:val="0"/>
          <w:numId w:val="3"/>
        </w:numPr>
        <w:spacing w:after="240" w:before="0" w:beforeAutospacing="0" w:lineRule="auto"/>
        <w:ind w:left="144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Fails to capture intricate patterns in data</w:t>
      </w:r>
    </w:p>
    <w:p w:rsidR="00000000" w:rsidDel="00000000" w:rsidP="00000000" w:rsidRDefault="00000000" w:rsidRPr="00000000" w14:paraId="000000DE">
      <w:pPr>
        <w:spacing w:after="240" w:before="120" w:lineRule="auto"/>
        <w:ind w:left="0" w:firstLine="0"/>
        <w:rPr>
          <w:rFonts w:ascii="Spectral" w:cs="Spectral" w:eastAsia="Spectral" w:hAnsi="Spectral"/>
          <w:b w:val="1"/>
          <w:sz w:val="20"/>
          <w:szCs w:val="20"/>
        </w:rPr>
      </w:pPr>
      <w:r w:rsidDel="00000000" w:rsidR="00000000" w:rsidRPr="00000000">
        <w:rPr>
          <w:rFonts w:ascii="Spectral Light" w:cs="Spectral Light" w:eastAsia="Spectral Light" w:hAnsi="Spectral Light"/>
          <w:sz w:val="20"/>
          <w:szCs w:val="20"/>
          <w:rtl w:val="0"/>
        </w:rPr>
        <w:t xml:space="preserve">           </w:t>
      </w:r>
      <w:r w:rsidDel="00000000" w:rsidR="00000000" w:rsidRPr="00000000">
        <w:rPr>
          <w:rFonts w:ascii="Spectral" w:cs="Spectral" w:eastAsia="Spectral" w:hAnsi="Spectral"/>
          <w:b w:val="1"/>
          <w:sz w:val="20"/>
          <w:szCs w:val="20"/>
          <w:rtl w:val="0"/>
        </w:rPr>
        <w:t xml:space="preserve">Non-Linear Models:</w:t>
      </w:r>
    </w:p>
    <w:p w:rsidR="00000000" w:rsidDel="00000000" w:rsidP="00000000" w:rsidRDefault="00000000" w:rsidRPr="00000000" w14:paraId="000000DF">
      <w:pPr>
        <w:numPr>
          <w:ilvl w:val="0"/>
          <w:numId w:val="3"/>
        </w:numPr>
        <w:spacing w:after="0" w:afterAutospacing="0" w:before="120" w:lineRule="auto"/>
        <w:ind w:left="144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Outperform Logistic Regression in predicting driver drowsiness</w:t>
      </w:r>
    </w:p>
    <w:p w:rsidR="00000000" w:rsidDel="00000000" w:rsidP="00000000" w:rsidRDefault="00000000" w:rsidRPr="00000000" w14:paraId="000000E0">
      <w:pPr>
        <w:numPr>
          <w:ilvl w:val="0"/>
          <w:numId w:val="3"/>
        </w:numPr>
        <w:spacing w:after="240" w:before="0" w:beforeAutospacing="0" w:lineRule="auto"/>
        <w:ind w:left="144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Capture complex relationships between brainwaves and drowsiness</w:t>
      </w:r>
    </w:p>
    <w:p w:rsidR="00000000" w:rsidDel="00000000" w:rsidP="00000000" w:rsidRDefault="00000000" w:rsidRPr="00000000" w14:paraId="000000E1">
      <w:pPr>
        <w:spacing w:after="240" w:before="120" w:lineRule="auto"/>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E2">
      <w:pPr>
        <w:spacing w:after="240" w:before="120" w:lineRule="auto"/>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E3">
      <w:pPr>
        <w:numPr>
          <w:ilvl w:val="0"/>
          <w:numId w:val="7"/>
        </w:numPr>
        <w:ind w:left="720" w:hanging="360"/>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4860608" cy="390048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60608"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E5">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E6">
      <w:pPr>
        <w:spacing w:after="240" w:before="120" w:lineRule="auto"/>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Classification model's effectiveness in predicting driver drowsiness by plotting True Positive Rate (TPR) against False Positive Rate (FPR). the key components:</w:t>
      </w:r>
    </w:p>
    <w:p w:rsidR="00000000" w:rsidDel="00000000" w:rsidP="00000000" w:rsidRDefault="00000000" w:rsidRPr="00000000" w14:paraId="000000E7">
      <w:pPr>
        <w:spacing w:after="240" w:before="120" w:lineRule="auto"/>
        <w:rPr>
          <w:rFonts w:ascii="Spectral Light" w:cs="Spectral Light" w:eastAsia="Spectral Light" w:hAnsi="Spectral Light"/>
          <w:sz w:val="20"/>
          <w:szCs w:val="20"/>
        </w:rPr>
      </w:pPr>
      <w:r w:rsidDel="00000000" w:rsidR="00000000" w:rsidRPr="00000000">
        <w:rPr>
          <w:rFonts w:ascii="Spectral" w:cs="Spectral" w:eastAsia="Spectral" w:hAnsi="Spectral"/>
          <w:b w:val="1"/>
          <w:sz w:val="20"/>
          <w:szCs w:val="20"/>
          <w:rtl w:val="0"/>
        </w:rPr>
        <w:t xml:space="preserve">True Positive Rate (Y-axis):</w:t>
      </w:r>
      <w:r w:rsidDel="00000000" w:rsidR="00000000" w:rsidRPr="00000000">
        <w:rPr>
          <w:rFonts w:ascii="Spectral Light" w:cs="Spectral Light" w:eastAsia="Spectral Light" w:hAnsi="Spectral Light"/>
          <w:sz w:val="20"/>
          <w:szCs w:val="20"/>
          <w:rtl w:val="0"/>
        </w:rPr>
        <w:t xml:space="preserve"> </w:t>
      </w:r>
    </w:p>
    <w:p w:rsidR="00000000" w:rsidDel="00000000" w:rsidP="00000000" w:rsidRDefault="00000000" w:rsidRPr="00000000" w14:paraId="000000E8">
      <w:pPr>
        <w:spacing w:after="240" w:before="120" w:lineRule="auto"/>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Measures the model's ability to accurately detect drowsy drivers, showcasing its sensitivity.</w:t>
      </w:r>
    </w:p>
    <w:p w:rsidR="00000000" w:rsidDel="00000000" w:rsidP="00000000" w:rsidRDefault="00000000" w:rsidRPr="00000000" w14:paraId="000000E9">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False Positive Rate (X-axis):</w:t>
      </w:r>
      <w:r w:rsidDel="00000000" w:rsidR="00000000" w:rsidRPr="00000000">
        <w:rPr>
          <w:rFonts w:ascii="Spectral Light" w:cs="Spectral Light" w:eastAsia="Spectral Light" w:hAnsi="Spectral Light"/>
          <w:sz w:val="20"/>
          <w:szCs w:val="20"/>
          <w:rtl w:val="0"/>
        </w:rPr>
        <w:t xml:space="preserve"> </w:t>
      </w:r>
      <w:r w:rsidDel="00000000" w:rsidR="00000000" w:rsidRPr="00000000">
        <w:rPr>
          <w:rFonts w:ascii="Spectral" w:cs="Spectral" w:eastAsia="Spectral" w:hAnsi="Spectral"/>
          <w:b w:val="1"/>
          <w:sz w:val="20"/>
          <w:szCs w:val="20"/>
          <w:rtl w:val="0"/>
        </w:rPr>
        <w:t xml:space="preserve">The Error Rate</w:t>
      </w:r>
    </w:p>
    <w:p w:rsidR="00000000" w:rsidDel="00000000" w:rsidP="00000000" w:rsidRDefault="00000000" w:rsidRPr="00000000" w14:paraId="000000EA">
      <w:pPr>
        <w:spacing w:after="240" w:before="120" w:lineRule="auto"/>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Represents the proportion of non-drowsy drivers misclassified as drowsy, highlighting potential false alarms.</w:t>
      </w:r>
    </w:p>
    <w:p w:rsidR="00000000" w:rsidDel="00000000" w:rsidP="00000000" w:rsidRDefault="00000000" w:rsidRPr="00000000" w14:paraId="000000EB">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Area Under the Curve (AUC = 0.76): Discriminatory Power Revealed</w:t>
      </w:r>
    </w:p>
    <w:p w:rsidR="00000000" w:rsidDel="00000000" w:rsidP="00000000" w:rsidRDefault="00000000" w:rsidRPr="00000000" w14:paraId="000000EC">
      <w:pPr>
        <w:spacing w:after="240" w:before="120" w:lineRule="auto"/>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With an </w:t>
      </w:r>
      <w:r w:rsidDel="00000000" w:rsidR="00000000" w:rsidRPr="00000000">
        <w:rPr>
          <w:rFonts w:ascii="Spectral" w:cs="Spectral" w:eastAsia="Spectral" w:hAnsi="Spectral"/>
          <w:b w:val="1"/>
          <w:sz w:val="20"/>
          <w:szCs w:val="20"/>
          <w:rtl w:val="0"/>
        </w:rPr>
        <w:t xml:space="preserve">AUC of 0.76</w:t>
      </w:r>
      <w:r w:rsidDel="00000000" w:rsidR="00000000" w:rsidRPr="00000000">
        <w:rPr>
          <w:rFonts w:ascii="Spectral Light" w:cs="Spectral Light" w:eastAsia="Spectral Light" w:hAnsi="Spectral Light"/>
          <w:sz w:val="20"/>
          <w:szCs w:val="20"/>
          <w:rtl w:val="0"/>
        </w:rPr>
        <w:t xml:space="preserve">, the model demonstrates a fairly strong ability to differentiate between drowsy and non-drowsy drivers, indicating:</w:t>
      </w:r>
    </w:p>
    <w:p w:rsidR="00000000" w:rsidDel="00000000" w:rsidP="00000000" w:rsidRDefault="00000000" w:rsidRPr="00000000" w14:paraId="000000ED">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A perfect classifier would score 1.0</w:t>
      </w:r>
    </w:p>
    <w:p w:rsidR="00000000" w:rsidDel="00000000" w:rsidP="00000000" w:rsidRDefault="00000000" w:rsidRPr="00000000" w14:paraId="000000EE">
      <w:pPr>
        <w:spacing w:after="240" w:before="120" w:lineRule="auto"/>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Random guessing would yield 0.5</w:t>
      </w:r>
    </w:p>
    <w:p w:rsidR="00000000" w:rsidDel="00000000" w:rsidP="00000000" w:rsidRDefault="00000000" w:rsidRPr="00000000" w14:paraId="000000EF">
      <w:pPr>
        <w:spacing w:after="240" w:before="120" w:lineRule="auto"/>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Our model has a </w:t>
      </w:r>
      <w:r w:rsidDel="00000000" w:rsidR="00000000" w:rsidRPr="00000000">
        <w:rPr>
          <w:rFonts w:ascii="Spectral" w:cs="Spectral" w:eastAsia="Spectral" w:hAnsi="Spectral"/>
          <w:b w:val="1"/>
          <w:sz w:val="20"/>
          <w:szCs w:val="20"/>
          <w:rtl w:val="0"/>
        </w:rPr>
        <w:t xml:space="preserve">76%</w:t>
      </w:r>
      <w:r w:rsidDel="00000000" w:rsidR="00000000" w:rsidRPr="00000000">
        <w:rPr>
          <w:rFonts w:ascii="Spectral Light" w:cs="Spectral Light" w:eastAsia="Spectral Light" w:hAnsi="Spectral Light"/>
          <w:sz w:val="20"/>
          <w:szCs w:val="20"/>
          <w:rtl w:val="0"/>
        </w:rPr>
        <w:t xml:space="preserve"> chance of correctly distinguishing between a randomly chosen drowsy driver and a non-drowsy driver</w:t>
      </w:r>
    </w:p>
    <w:p w:rsidR="00000000" w:rsidDel="00000000" w:rsidP="00000000" w:rsidRDefault="00000000" w:rsidRPr="00000000" w14:paraId="000000F0">
      <w:pPr>
        <w:spacing w:after="240" w:before="120" w:lineRule="auto"/>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F1">
      <w:pPr>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5552396" cy="449103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5239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F3">
      <w:pPr>
        <w:rPr>
          <w:rFonts w:ascii="Spectral" w:cs="Spectral" w:eastAsia="Spectral" w:hAnsi="Spectral"/>
          <w:b w:val="1"/>
        </w:rPr>
      </w:pPr>
      <w:r w:rsidDel="00000000" w:rsidR="00000000" w:rsidRPr="00000000">
        <w:rPr>
          <w:rFonts w:ascii="Spectral" w:cs="Spectral" w:eastAsia="Spectral" w:hAnsi="Spectral"/>
          <w:b w:val="1"/>
          <w:rtl w:val="0"/>
        </w:rPr>
        <w:t xml:space="preserve">Key Brainwave Features Influencing Drowsiness</w:t>
      </w:r>
    </w:p>
    <w:p w:rsidR="00000000" w:rsidDel="00000000" w:rsidP="00000000" w:rsidRDefault="00000000" w:rsidRPr="00000000" w14:paraId="000000F4">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F5">
      <w:pPr>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Our model reveals the significance of various brainwave features in predicting driver drowsiness, ranked by importance:</w:t>
      </w:r>
    </w:p>
    <w:p w:rsidR="00000000" w:rsidDel="00000000" w:rsidP="00000000" w:rsidRDefault="00000000" w:rsidRPr="00000000" w14:paraId="000000F6">
      <w:pPr>
        <w:rPr>
          <w:rFonts w:ascii="Spectral" w:cs="Spectral" w:eastAsia="Spectral" w:hAnsi="Spectral"/>
          <w:b w:val="1"/>
        </w:rPr>
      </w:pPr>
      <w:r w:rsidDel="00000000" w:rsidR="00000000" w:rsidRPr="00000000">
        <w:rPr>
          <w:rtl w:val="0"/>
        </w:rPr>
      </w:r>
    </w:p>
    <w:p w:rsidR="00000000" w:rsidDel="00000000" w:rsidP="00000000" w:rsidRDefault="00000000" w:rsidRPr="00000000" w14:paraId="000000F7">
      <w:pPr>
        <w:rPr>
          <w:rFonts w:ascii="Spectral Light" w:cs="Spectral Light" w:eastAsia="Spectral Light" w:hAnsi="Spectral Light"/>
        </w:rPr>
      </w:pPr>
      <w:r w:rsidDel="00000000" w:rsidR="00000000" w:rsidRPr="00000000">
        <w:rPr>
          <w:rFonts w:ascii="Spectral" w:cs="Spectral" w:eastAsia="Spectral" w:hAnsi="Spectral"/>
          <w:b w:val="1"/>
          <w:rtl w:val="0"/>
        </w:rPr>
        <w:t xml:space="preserve">Highly Influential Features</w:t>
      </w:r>
      <w:r w:rsidDel="00000000" w:rsidR="00000000" w:rsidRPr="00000000">
        <w:rPr>
          <w:rFonts w:ascii="Spectral Light" w:cs="Spectral Light" w:eastAsia="Spectral Light" w:hAnsi="Spectral Light"/>
          <w:rtl w:val="0"/>
        </w:rPr>
        <w:t xml:space="preserve">:</w:t>
      </w:r>
    </w:p>
    <w:p w:rsidR="00000000" w:rsidDel="00000000" w:rsidP="00000000" w:rsidRDefault="00000000" w:rsidRPr="00000000" w14:paraId="000000F8">
      <w:pPr>
        <w:numPr>
          <w:ilvl w:val="0"/>
          <w:numId w:val="14"/>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High Gamma Waves: Strongly correlated with drowsiness, high gamma waves may indicate mental fatigue and cognitive overload, leading to drowsiness.</w:t>
      </w:r>
    </w:p>
    <w:p w:rsidR="00000000" w:rsidDel="00000000" w:rsidP="00000000" w:rsidRDefault="00000000" w:rsidRPr="00000000" w14:paraId="000000F9">
      <w:pPr>
        <w:numPr>
          <w:ilvl w:val="0"/>
          <w:numId w:val="14"/>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Delta Waves: Show a significant inverse relationship with drowsiness, suggesting that low delta wave activity during wakefulness may indicate alertness.</w:t>
      </w:r>
    </w:p>
    <w:p w:rsidR="00000000" w:rsidDel="00000000" w:rsidP="00000000" w:rsidRDefault="00000000" w:rsidRPr="00000000" w14:paraId="000000FA">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FB">
      <w:pPr>
        <w:rPr>
          <w:rFonts w:ascii="Spectral" w:cs="Spectral" w:eastAsia="Spectral" w:hAnsi="Spectral"/>
          <w:b w:val="1"/>
        </w:rPr>
      </w:pPr>
      <w:r w:rsidDel="00000000" w:rsidR="00000000" w:rsidRPr="00000000">
        <w:rPr>
          <w:rFonts w:ascii="Spectral" w:cs="Spectral" w:eastAsia="Spectral" w:hAnsi="Spectral"/>
          <w:b w:val="1"/>
          <w:rtl w:val="0"/>
        </w:rPr>
        <w:t xml:space="preserve">Moderately Influential Features:</w:t>
      </w:r>
    </w:p>
    <w:p w:rsidR="00000000" w:rsidDel="00000000" w:rsidP="00000000" w:rsidRDefault="00000000" w:rsidRPr="00000000" w14:paraId="000000FC">
      <w:pPr>
        <w:numPr>
          <w:ilvl w:val="0"/>
          <w:numId w:val="11"/>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High Beta Waves: Positively associated with drowsiness, high beta waves may reflect stress or intense mental engagement, leading to brief periods of alertness.</w:t>
      </w:r>
    </w:p>
    <w:p w:rsidR="00000000" w:rsidDel="00000000" w:rsidP="00000000" w:rsidRDefault="00000000" w:rsidRPr="00000000" w14:paraId="000000FD">
      <w:pPr>
        <w:numPr>
          <w:ilvl w:val="0"/>
          <w:numId w:val="11"/>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High Alpha Waves: Contribute to predictions, but to a lesser extent, potentially indicating deep relaxation.</w:t>
      </w:r>
    </w:p>
    <w:p w:rsidR="00000000" w:rsidDel="00000000" w:rsidP="00000000" w:rsidRDefault="00000000" w:rsidRPr="00000000" w14:paraId="000000FE">
      <w:pPr>
        <w:ind w:left="720" w:firstLine="0"/>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0FF">
      <w:pPr>
        <w:ind w:left="0" w:firstLine="0"/>
        <w:rPr>
          <w:rFonts w:ascii="Spectral Light" w:cs="Spectral Light" w:eastAsia="Spectral Light" w:hAnsi="Spectral Light"/>
        </w:rPr>
      </w:pPr>
      <w:r w:rsidDel="00000000" w:rsidR="00000000" w:rsidRPr="00000000">
        <w:rPr>
          <w:rFonts w:ascii="Spectral" w:cs="Spectral" w:eastAsia="Spectral" w:hAnsi="Spectral"/>
          <w:b w:val="1"/>
          <w:rtl w:val="0"/>
        </w:rPr>
        <w:t xml:space="preserve">Less Influential Features</w:t>
      </w:r>
      <w:r w:rsidDel="00000000" w:rsidR="00000000" w:rsidRPr="00000000">
        <w:rPr>
          <w:rFonts w:ascii="Spectral Light" w:cs="Spectral Light" w:eastAsia="Spectral Light" w:hAnsi="Spectral Light"/>
          <w:rtl w:val="0"/>
        </w:rPr>
        <w:t xml:space="preserve">:</w:t>
      </w:r>
    </w:p>
    <w:p w:rsidR="00000000" w:rsidDel="00000000" w:rsidP="00000000" w:rsidRDefault="00000000" w:rsidRPr="00000000" w14:paraId="00000100">
      <w:pPr>
        <w:numPr>
          <w:ilvl w:val="0"/>
          <w:numId w:val="11"/>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Low Alpha and Low Beta Waves: Moderate to small coefficients suggest a lesser impact on predictions.</w:t>
      </w:r>
    </w:p>
    <w:p w:rsidR="00000000" w:rsidDel="00000000" w:rsidP="00000000" w:rsidRDefault="00000000" w:rsidRPr="00000000" w14:paraId="00000101">
      <w:pPr>
        <w:numPr>
          <w:ilvl w:val="0"/>
          <w:numId w:val="11"/>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Theta, Low Gamma, and Attention: Minimal influence on drowsiness predictions.</w:t>
      </w:r>
    </w:p>
    <w:p w:rsidR="00000000" w:rsidDel="00000000" w:rsidP="00000000" w:rsidRDefault="00000000" w:rsidRPr="00000000" w14:paraId="00000102">
      <w:pPr>
        <w:numPr>
          <w:ilvl w:val="0"/>
          <w:numId w:val="11"/>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Meditation: Shows a negligible impact, indicating that relaxation levels do not strongly predict drowsiness in this dataset.</w:t>
      </w:r>
    </w:p>
    <w:p w:rsidR="00000000" w:rsidDel="00000000" w:rsidP="00000000" w:rsidRDefault="00000000" w:rsidRPr="00000000" w14:paraId="00000103">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4">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5">
      <w:pPr>
        <w:numPr>
          <w:ilvl w:val="0"/>
          <w:numId w:val="10"/>
        </w:numPr>
        <w:ind w:left="720" w:hanging="360"/>
        <w:rPr>
          <w:rFonts w:ascii="Spectral Light" w:cs="Spectral Light" w:eastAsia="Spectral Light" w:hAnsi="Spectral Light"/>
        </w:rPr>
      </w:pPr>
      <w:r w:rsidDel="00000000" w:rsidR="00000000" w:rsidRPr="00000000">
        <w:rPr>
          <w:rFonts w:ascii="Spectral Light" w:cs="Spectral Light" w:eastAsia="Spectral Light" w:hAnsi="Spectral Light"/>
          <w:rtl w:val="0"/>
        </w:rPr>
        <w:t xml:space="preserve">Decision Tree Classifier </w:t>
      </w:r>
    </w:p>
    <w:p w:rsidR="00000000" w:rsidDel="00000000" w:rsidP="00000000" w:rsidRDefault="00000000" w:rsidRPr="00000000" w14:paraId="00000106">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7">
      <w:pPr>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4829175" cy="433387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291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9">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A">
      <w:pPr>
        <w:rPr>
          <w:rFonts w:ascii="Spectral" w:cs="Spectral" w:eastAsia="Spectral" w:hAnsi="Spectral"/>
          <w:b w:val="1"/>
        </w:rPr>
      </w:pPr>
      <w:r w:rsidDel="00000000" w:rsidR="00000000" w:rsidRPr="00000000">
        <w:rPr>
          <w:rFonts w:ascii="Spectral" w:cs="Spectral" w:eastAsia="Spectral" w:hAnsi="Spectral"/>
          <w:b w:val="1"/>
          <w:rtl w:val="0"/>
        </w:rPr>
        <w:t xml:space="preserve">Correct Predictions - 0.7402</w:t>
      </w:r>
    </w:p>
    <w:p w:rsidR="00000000" w:rsidDel="00000000" w:rsidP="00000000" w:rsidRDefault="00000000" w:rsidRPr="00000000" w14:paraId="0000010B">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C">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0D">
      <w:pPr>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The performance of our Decision Tree Classifier, achieving an accuracy of 74.02%:</w:t>
      </w:r>
    </w:p>
    <w:p w:rsidR="00000000" w:rsidDel="00000000" w:rsidP="00000000" w:rsidRDefault="00000000" w:rsidRPr="00000000" w14:paraId="0000010E">
      <w:pPr>
        <w:rPr>
          <w:rFonts w:ascii="Spectral Light" w:cs="Spectral Light" w:eastAsia="Spectral Light" w:hAnsi="Spectral Light"/>
          <w:sz w:val="20"/>
          <w:szCs w:val="20"/>
        </w:rPr>
      </w:pPr>
      <w:r w:rsidDel="00000000" w:rsidR="00000000" w:rsidRPr="00000000">
        <w:rPr>
          <w:rFonts w:ascii="Spectral" w:cs="Spectral" w:eastAsia="Spectral" w:hAnsi="Spectral"/>
          <w:b w:val="1"/>
          <w:sz w:val="20"/>
          <w:szCs w:val="20"/>
          <w:rtl w:val="0"/>
        </w:rPr>
        <w:t xml:space="preserve">True Negatives (TN)</w:t>
      </w:r>
      <w:r w:rsidDel="00000000" w:rsidR="00000000" w:rsidRPr="00000000">
        <w:rPr>
          <w:rFonts w:ascii="Spectral Light" w:cs="Spectral Light" w:eastAsia="Spectral Light" w:hAnsi="Spectral Light"/>
          <w:sz w:val="20"/>
          <w:szCs w:val="20"/>
          <w:rtl w:val="0"/>
        </w:rPr>
        <w:t xml:space="preserve"> - 328: Correctly predicted alert drivers, showcasing the model's ability to identify non-drowsy states.</w:t>
      </w:r>
    </w:p>
    <w:p w:rsidR="00000000" w:rsidDel="00000000" w:rsidP="00000000" w:rsidRDefault="00000000" w:rsidRPr="00000000" w14:paraId="0000010F">
      <w:pPr>
        <w:rPr>
          <w:rFonts w:ascii="Spectral Light" w:cs="Spectral Light" w:eastAsia="Spectral Light" w:hAnsi="Spectral Light"/>
          <w:sz w:val="20"/>
          <w:szCs w:val="20"/>
        </w:rPr>
      </w:pPr>
      <w:r w:rsidDel="00000000" w:rsidR="00000000" w:rsidRPr="00000000">
        <w:rPr>
          <w:rFonts w:ascii="Spectral" w:cs="Spectral" w:eastAsia="Spectral" w:hAnsi="Spectral"/>
          <w:b w:val="1"/>
          <w:sz w:val="20"/>
          <w:szCs w:val="20"/>
          <w:rtl w:val="0"/>
        </w:rPr>
        <w:t xml:space="preserve">False Positives (FP)</w:t>
      </w:r>
      <w:r w:rsidDel="00000000" w:rsidR="00000000" w:rsidRPr="00000000">
        <w:rPr>
          <w:rFonts w:ascii="Spectral Light" w:cs="Spectral Light" w:eastAsia="Spectral Light" w:hAnsi="Spectral Light"/>
          <w:sz w:val="20"/>
          <w:szCs w:val="20"/>
          <w:rtl w:val="0"/>
        </w:rPr>
        <w:t xml:space="preserve"> - 110: Incorrectly predicted drowsy drivers, highlighting a moderate False Positive Rate and potential for false alarms.</w:t>
      </w:r>
    </w:p>
    <w:p w:rsidR="00000000" w:rsidDel="00000000" w:rsidP="00000000" w:rsidRDefault="00000000" w:rsidRPr="00000000" w14:paraId="00000110">
      <w:pPr>
        <w:rPr>
          <w:rFonts w:ascii="Spectral Light" w:cs="Spectral Light" w:eastAsia="Spectral Light" w:hAnsi="Spectral Light"/>
          <w:sz w:val="20"/>
          <w:szCs w:val="20"/>
        </w:rPr>
      </w:pPr>
      <w:r w:rsidDel="00000000" w:rsidR="00000000" w:rsidRPr="00000000">
        <w:rPr>
          <w:rFonts w:ascii="Spectral" w:cs="Spectral" w:eastAsia="Spectral" w:hAnsi="Spectral"/>
          <w:b w:val="1"/>
          <w:sz w:val="20"/>
          <w:szCs w:val="20"/>
          <w:rtl w:val="0"/>
        </w:rPr>
        <w:t xml:space="preserve">False Negatives (FN)</w:t>
      </w:r>
      <w:r w:rsidDel="00000000" w:rsidR="00000000" w:rsidRPr="00000000">
        <w:rPr>
          <w:rFonts w:ascii="Spectral Light" w:cs="Spectral Light" w:eastAsia="Spectral Light" w:hAnsi="Spectral Light"/>
          <w:sz w:val="20"/>
          <w:szCs w:val="20"/>
          <w:rtl w:val="0"/>
        </w:rPr>
        <w:t xml:space="preserve"> - 84: Missed drowsy drivers, indicating a relatively low False Negative Rate and strong performance in detecting drowsiness.</w:t>
      </w:r>
    </w:p>
    <w:p w:rsidR="00000000" w:rsidDel="00000000" w:rsidP="00000000" w:rsidRDefault="00000000" w:rsidRPr="00000000" w14:paraId="00000111">
      <w:pPr>
        <w:rPr>
          <w:rFonts w:ascii="Spectral Light" w:cs="Spectral Light" w:eastAsia="Spectral Light" w:hAnsi="Spectral Light"/>
          <w:sz w:val="20"/>
          <w:szCs w:val="20"/>
        </w:rPr>
      </w:pPr>
      <w:r w:rsidDel="00000000" w:rsidR="00000000" w:rsidRPr="00000000">
        <w:rPr>
          <w:rtl w:val="0"/>
        </w:rPr>
      </w:r>
    </w:p>
    <w:p w:rsidR="00000000" w:rsidDel="00000000" w:rsidP="00000000" w:rsidRDefault="00000000" w:rsidRPr="00000000" w14:paraId="00000112">
      <w:pPr>
        <w:rPr>
          <w:rFonts w:ascii="Spectral Light" w:cs="Spectral Light" w:eastAsia="Spectral Light" w:hAnsi="Spectral Light"/>
          <w:sz w:val="20"/>
          <w:szCs w:val="20"/>
        </w:rPr>
      </w:pPr>
      <w:r w:rsidDel="00000000" w:rsidR="00000000" w:rsidRPr="00000000">
        <w:rPr>
          <w:rFonts w:ascii="Spectral" w:cs="Spectral" w:eastAsia="Spectral" w:hAnsi="Spectral"/>
          <w:b w:val="1"/>
          <w:sz w:val="20"/>
          <w:szCs w:val="20"/>
          <w:rtl w:val="0"/>
        </w:rPr>
        <w:t xml:space="preserve">True Positives (TP)</w:t>
      </w:r>
      <w:r w:rsidDel="00000000" w:rsidR="00000000" w:rsidRPr="00000000">
        <w:rPr>
          <w:rFonts w:ascii="Spectral Light" w:cs="Spectral Light" w:eastAsia="Spectral Light" w:hAnsi="Spectral Light"/>
          <w:sz w:val="20"/>
          <w:szCs w:val="20"/>
          <w:rtl w:val="0"/>
        </w:rPr>
        <w:t xml:space="preserve"> - 225: Correctly predicted drowsy drivers, demonstrating the model's strength in identifying drowsy states.</w:t>
      </w:r>
    </w:p>
    <w:p w:rsidR="00000000" w:rsidDel="00000000" w:rsidP="00000000" w:rsidRDefault="00000000" w:rsidRPr="00000000" w14:paraId="00000113">
      <w:pPr>
        <w:rPr>
          <w:rFonts w:ascii="Spectral Light" w:cs="Spectral Light" w:eastAsia="Spectral Light" w:hAnsi="Spectral Light"/>
          <w:sz w:val="20"/>
          <w:szCs w:val="20"/>
        </w:rPr>
      </w:pPr>
      <w:r w:rsidDel="00000000" w:rsidR="00000000" w:rsidRPr="00000000">
        <w:rPr>
          <w:rtl w:val="0"/>
        </w:rPr>
      </w:r>
    </w:p>
    <w:p w:rsidR="00000000" w:rsidDel="00000000" w:rsidP="00000000" w:rsidRDefault="00000000" w:rsidRPr="00000000" w14:paraId="00000114">
      <w:pPr>
        <w:rPr>
          <w:rFonts w:ascii="Spectral" w:cs="Spectral" w:eastAsia="Spectral" w:hAnsi="Spectral"/>
          <w:b w:val="1"/>
          <w:sz w:val="20"/>
          <w:szCs w:val="20"/>
        </w:rPr>
      </w:pPr>
      <w:r w:rsidDel="00000000" w:rsidR="00000000" w:rsidRPr="00000000">
        <w:rPr>
          <w:rFonts w:ascii="Spectral" w:cs="Spectral" w:eastAsia="Spectral" w:hAnsi="Spectral"/>
          <w:b w:val="1"/>
          <w:sz w:val="20"/>
          <w:szCs w:val="20"/>
          <w:rtl w:val="0"/>
        </w:rPr>
        <w:t xml:space="preserve">Performance Insights:</w:t>
      </w:r>
    </w:p>
    <w:p w:rsidR="00000000" w:rsidDel="00000000" w:rsidP="00000000" w:rsidRDefault="00000000" w:rsidRPr="00000000" w14:paraId="00000115">
      <w:pPr>
        <w:numPr>
          <w:ilvl w:val="0"/>
          <w:numId w:val="20"/>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More correct predictions (553) than incorrect ones (194)</w:t>
      </w:r>
    </w:p>
    <w:p w:rsidR="00000000" w:rsidDel="00000000" w:rsidP="00000000" w:rsidRDefault="00000000" w:rsidRPr="00000000" w14:paraId="00000116">
      <w:pPr>
        <w:numPr>
          <w:ilvl w:val="0"/>
          <w:numId w:val="20"/>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Moderate False Positive Rate, suggesting some false alarms</w:t>
      </w:r>
    </w:p>
    <w:p w:rsidR="00000000" w:rsidDel="00000000" w:rsidP="00000000" w:rsidRDefault="00000000" w:rsidRPr="00000000" w14:paraId="00000117">
      <w:pPr>
        <w:numPr>
          <w:ilvl w:val="0"/>
          <w:numId w:val="20"/>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Relatively low False Negative Rate, indicating strong drowsiness detection</w:t>
      </w:r>
    </w:p>
    <w:p w:rsidR="00000000" w:rsidDel="00000000" w:rsidP="00000000" w:rsidRDefault="00000000" w:rsidRPr="00000000" w14:paraId="00000118">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19">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1A">
      <w:pPr>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5614988" cy="3376791"/>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4988" cy="337679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1C">
      <w:pPr>
        <w:numPr>
          <w:ilvl w:val="0"/>
          <w:numId w:val="10"/>
        </w:numPr>
        <w:ind w:left="720" w:hanging="360"/>
        <w:rPr>
          <w:rFonts w:ascii="Spectral Light" w:cs="Spectral Light" w:eastAsia="Spectral Light" w:hAnsi="Spectral Light"/>
        </w:rPr>
      </w:pPr>
      <w:r w:rsidDel="00000000" w:rsidR="00000000" w:rsidRPr="00000000">
        <w:rPr>
          <w:rFonts w:ascii="Spectral Light" w:cs="Spectral Light" w:eastAsia="Spectral Light" w:hAnsi="Spectral Light"/>
          <w:rtl w:val="0"/>
        </w:rPr>
        <w:t xml:space="preserve">Random Forest Classifier </w:t>
      </w:r>
    </w:p>
    <w:p w:rsidR="00000000" w:rsidDel="00000000" w:rsidP="00000000" w:rsidRDefault="00000000" w:rsidRPr="00000000" w14:paraId="0000011D">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1E">
      <w:pPr>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4327076" cy="2719388"/>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2707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20">
      <w:pPr>
        <w:spacing w:after="240" w:before="120" w:lineRule="auto"/>
        <w:ind w:left="0" w:firstLine="0"/>
        <w:rPr>
          <w:rFonts w:ascii="Spectral" w:cs="Spectral" w:eastAsia="Spectral" w:hAnsi="Spectral"/>
          <w:b w:val="1"/>
        </w:rPr>
      </w:pPr>
      <w:r w:rsidDel="00000000" w:rsidR="00000000" w:rsidRPr="00000000">
        <w:rPr>
          <w:rFonts w:ascii="Spectral" w:cs="Spectral" w:eastAsia="Spectral" w:hAnsi="Spectral"/>
          <w:b w:val="1"/>
          <w:rtl w:val="0"/>
        </w:rPr>
        <w:t xml:space="preserve">Max Accuracy at 700 trees ~ 80.19%</w:t>
      </w:r>
    </w:p>
    <w:p w:rsidR="00000000" w:rsidDel="00000000" w:rsidP="00000000" w:rsidRDefault="00000000" w:rsidRPr="00000000" w14:paraId="00000121">
      <w:pPr>
        <w:spacing w:after="240" w:before="120" w:lineRule="auto"/>
        <w:ind w:left="0" w:firstLine="0"/>
        <w:rPr>
          <w:rFonts w:ascii="Spectral" w:cs="Spectral" w:eastAsia="Spectral" w:hAnsi="Spectral"/>
          <w:b w:val="1"/>
        </w:rPr>
      </w:pPr>
      <w:r w:rsidDel="00000000" w:rsidR="00000000" w:rsidRPr="00000000">
        <w:rPr>
          <w:rFonts w:ascii="Spectral" w:cs="Spectral" w:eastAsia="Spectral" w:hAnsi="Spectral"/>
          <w:b w:val="1"/>
          <w:rtl w:val="0"/>
        </w:rPr>
        <w:t xml:space="preserve">The plot reveals:</w:t>
      </w:r>
    </w:p>
    <w:p w:rsidR="00000000" w:rsidDel="00000000" w:rsidP="00000000" w:rsidRDefault="00000000" w:rsidRPr="00000000" w14:paraId="00000122">
      <w:pPr>
        <w:numPr>
          <w:ilvl w:val="0"/>
          <w:numId w:val="4"/>
        </w:numPr>
        <w:spacing w:after="0" w:afterAutospacing="0" w:before="120" w:lineRule="auto"/>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Peak accuracy of 80.19% achieved with approximately 700 trees</w:t>
      </w:r>
    </w:p>
    <w:p w:rsidR="00000000" w:rsidDel="00000000" w:rsidP="00000000" w:rsidRDefault="00000000" w:rsidRPr="00000000" w14:paraId="00000123">
      <w:pPr>
        <w:numPr>
          <w:ilvl w:val="0"/>
          <w:numId w:val="4"/>
        </w:numPr>
        <w:spacing w:after="240" w:before="0" w:beforeAutospacing="0" w:lineRule="auto"/>
        <w:ind w:left="720" w:hanging="360"/>
        <w:rPr>
          <w:rFonts w:ascii="Spectral Light" w:cs="Spectral Light" w:eastAsia="Spectral Light" w:hAnsi="Spectral Light"/>
        </w:rPr>
      </w:pPr>
      <w:r w:rsidDel="00000000" w:rsidR="00000000" w:rsidRPr="00000000">
        <w:rPr>
          <w:rFonts w:ascii="Spectral Light" w:cs="Spectral Light" w:eastAsia="Spectral Light" w:hAnsi="Spectral Light"/>
          <w:sz w:val="20"/>
          <w:szCs w:val="20"/>
          <w:rtl w:val="0"/>
        </w:rPr>
        <w:t xml:space="preserve">No significant improvement beyond 700 trees, indicating an optimal point</w:t>
      </w:r>
    </w:p>
    <w:p w:rsidR="00000000" w:rsidDel="00000000" w:rsidP="00000000" w:rsidRDefault="00000000" w:rsidRPr="00000000" w14:paraId="00000124">
      <w:pPr>
        <w:spacing w:after="240" w:before="120" w:lineRule="auto"/>
        <w:ind w:left="720" w:firstLine="0"/>
        <w:rPr>
          <w:rFonts w:ascii="Spectral Light" w:cs="Spectral Light" w:eastAsia="Spectral Light" w:hAnsi="Spectral Light"/>
          <w:sz w:val="20"/>
          <w:szCs w:val="20"/>
        </w:rPr>
      </w:pPr>
      <w:r w:rsidDel="00000000" w:rsidR="00000000" w:rsidRPr="00000000">
        <w:rPr>
          <w:rtl w:val="0"/>
        </w:rPr>
      </w:r>
    </w:p>
    <w:p w:rsidR="00000000" w:rsidDel="00000000" w:rsidP="00000000" w:rsidRDefault="00000000" w:rsidRPr="00000000" w14:paraId="00000125">
      <w:pPr>
        <w:numPr>
          <w:ilvl w:val="0"/>
          <w:numId w:val="4"/>
        </w:numPr>
        <w:spacing w:after="240" w:before="120" w:lineRule="auto"/>
        <w:ind w:left="720" w:hanging="360"/>
        <w:rPr>
          <w:rFonts w:ascii="Spectral Light" w:cs="Spectral Light" w:eastAsia="Spectral Light" w:hAnsi="Spectral Light"/>
        </w:rPr>
      </w:pPr>
      <w:r w:rsidDel="00000000" w:rsidR="00000000" w:rsidRPr="00000000">
        <w:rPr>
          <w:rFonts w:ascii="Spectral Light" w:cs="Spectral Light" w:eastAsia="Spectral Light" w:hAnsi="Spectral Light"/>
        </w:rPr>
        <w:drawing>
          <wp:inline distB="114300" distT="114300" distL="114300" distR="114300">
            <wp:extent cx="5943600" cy="35179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120" w:lineRule="auto"/>
        <w:ind w:left="0" w:firstLine="0"/>
        <w:rPr>
          <w:rFonts w:ascii="Spectral" w:cs="Spectral" w:eastAsia="Spectral" w:hAnsi="Spectral"/>
          <w:b w:val="1"/>
        </w:rPr>
      </w:pPr>
      <w:r w:rsidDel="00000000" w:rsidR="00000000" w:rsidRPr="00000000">
        <w:rPr>
          <w:rtl w:val="0"/>
        </w:rPr>
      </w:r>
    </w:p>
    <w:p w:rsidR="00000000" w:rsidDel="00000000" w:rsidP="00000000" w:rsidRDefault="00000000" w:rsidRPr="00000000" w14:paraId="00000127">
      <w:pPr>
        <w:rPr>
          <w:rFonts w:ascii="Spectral" w:cs="Spectral" w:eastAsia="Spectral" w:hAnsi="Spectral"/>
          <w:b w:val="1"/>
        </w:rPr>
      </w:pPr>
      <w:r w:rsidDel="00000000" w:rsidR="00000000" w:rsidRPr="00000000">
        <w:rPr>
          <w:rFonts w:ascii="Spectral" w:cs="Spectral" w:eastAsia="Spectral" w:hAnsi="Spectral"/>
          <w:b w:val="1"/>
          <w:rtl w:val="0"/>
        </w:rPr>
        <w:t xml:space="preserve">Feature Importance (Random Forest Classifier)</w:t>
      </w:r>
    </w:p>
    <w:p w:rsidR="00000000" w:rsidDel="00000000" w:rsidP="00000000" w:rsidRDefault="00000000" w:rsidRPr="00000000" w14:paraId="00000128">
      <w:pPr>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The Random Forest model reaffirms the importance of:</w:t>
      </w:r>
    </w:p>
    <w:p w:rsidR="00000000" w:rsidDel="00000000" w:rsidP="00000000" w:rsidRDefault="00000000" w:rsidRPr="00000000" w14:paraId="00000129">
      <w:pPr>
        <w:rPr>
          <w:rFonts w:ascii="Spectral Light" w:cs="Spectral Light" w:eastAsia="Spectral Light" w:hAnsi="Spectral Light"/>
          <w:sz w:val="20"/>
          <w:szCs w:val="20"/>
        </w:rPr>
      </w:pPr>
      <w:r w:rsidDel="00000000" w:rsidR="00000000" w:rsidRPr="00000000">
        <w:rPr>
          <w:rtl w:val="0"/>
        </w:rPr>
      </w:r>
    </w:p>
    <w:p w:rsidR="00000000" w:rsidDel="00000000" w:rsidP="00000000" w:rsidRDefault="00000000" w:rsidRPr="00000000" w14:paraId="0000012A">
      <w:pPr>
        <w:numPr>
          <w:ilvl w:val="0"/>
          <w:numId w:val="9"/>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High Gamma, Delta, and High Beta waves</w:t>
      </w:r>
    </w:p>
    <w:p w:rsidR="00000000" w:rsidDel="00000000" w:rsidP="00000000" w:rsidRDefault="00000000" w:rsidRPr="00000000" w14:paraId="0000012B">
      <w:pPr>
        <w:numPr>
          <w:ilvl w:val="0"/>
          <w:numId w:val="9"/>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Theta, High Alpha, and Meditation, contributing less significantly</w:t>
      </w:r>
    </w:p>
    <w:p w:rsidR="00000000" w:rsidDel="00000000" w:rsidP="00000000" w:rsidRDefault="00000000" w:rsidRPr="00000000" w14:paraId="0000012C">
      <w:pPr>
        <w:numPr>
          <w:ilvl w:val="0"/>
          <w:numId w:val="9"/>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Low Beta, Low Alpha, and Attention, having minimal impact</w:t>
      </w:r>
    </w:p>
    <w:p w:rsidR="00000000" w:rsidDel="00000000" w:rsidP="00000000" w:rsidRDefault="00000000" w:rsidRPr="00000000" w14:paraId="0000012D">
      <w:pPr>
        <w:rPr>
          <w:rFonts w:ascii="Spectral Light" w:cs="Spectral Light" w:eastAsia="Spectral Light" w:hAnsi="Spectral Light"/>
          <w:sz w:val="20"/>
          <w:szCs w:val="20"/>
        </w:rPr>
      </w:pPr>
      <w:r w:rsidDel="00000000" w:rsidR="00000000" w:rsidRPr="00000000">
        <w:rPr>
          <w:rtl w:val="0"/>
        </w:rPr>
      </w:r>
    </w:p>
    <w:p w:rsidR="00000000" w:rsidDel="00000000" w:rsidP="00000000" w:rsidRDefault="00000000" w:rsidRPr="00000000" w14:paraId="0000012E">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RESULT INTERPRETATIONS </w:t>
      </w:r>
    </w:p>
    <w:p w:rsidR="00000000" w:rsidDel="00000000" w:rsidP="00000000" w:rsidRDefault="00000000" w:rsidRPr="00000000" w14:paraId="0000012F">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30">
      <w:pPr>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Our analysis successfully used brainwave data and machine learning models to predict driver drowsiness, showing valuable insights:</w:t>
      </w:r>
    </w:p>
    <w:p w:rsidR="00000000" w:rsidDel="00000000" w:rsidP="00000000" w:rsidRDefault="00000000" w:rsidRPr="00000000" w14:paraId="00000131">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32">
      <w:pPr>
        <w:rPr>
          <w:rFonts w:ascii="Spectral" w:cs="Spectral" w:eastAsia="Spectral" w:hAnsi="Spectral"/>
          <w:b w:val="1"/>
        </w:rPr>
      </w:pPr>
      <w:r w:rsidDel="00000000" w:rsidR="00000000" w:rsidRPr="00000000">
        <w:rPr>
          <w:rFonts w:ascii="Spectral" w:cs="Spectral" w:eastAsia="Spectral" w:hAnsi="Spectral"/>
          <w:b w:val="1"/>
          <w:rtl w:val="0"/>
        </w:rPr>
        <w:t xml:space="preserve">Key Findings:</w:t>
      </w:r>
    </w:p>
    <w:p w:rsidR="00000000" w:rsidDel="00000000" w:rsidP="00000000" w:rsidRDefault="00000000" w:rsidRPr="00000000" w14:paraId="00000133">
      <w:pPr>
        <w:numPr>
          <w:ilvl w:val="0"/>
          <w:numId w:val="5"/>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High Gamma, Delta, and High Beta waves are the most crucial predictors of drowsiness, showing their role in cognitive processing, deep sleep, and alertness.</w:t>
      </w:r>
    </w:p>
    <w:p w:rsidR="00000000" w:rsidDel="00000000" w:rsidP="00000000" w:rsidRDefault="00000000" w:rsidRPr="00000000" w14:paraId="00000134">
      <w:pPr>
        <w:numPr>
          <w:ilvl w:val="0"/>
          <w:numId w:val="5"/>
        </w:numPr>
        <w:ind w:left="720" w:hanging="360"/>
        <w:rPr>
          <w:rFonts w:ascii="Lexend Light" w:cs="Lexend Light" w:eastAsia="Lexend Light" w:hAnsi="Lexend Light"/>
          <w:sz w:val="20"/>
          <w:szCs w:val="20"/>
        </w:rPr>
      </w:pPr>
      <w:r w:rsidDel="00000000" w:rsidR="00000000" w:rsidRPr="00000000">
        <w:rPr>
          <w:rFonts w:ascii="Spectral Light" w:cs="Spectral Light" w:eastAsia="Spectral Light" w:hAnsi="Spectral Light"/>
          <w:sz w:val="20"/>
          <w:szCs w:val="20"/>
          <w:rtl w:val="0"/>
        </w:rPr>
        <w:t xml:space="preserve">Logistic Regression achieved </w:t>
      </w:r>
      <w:r w:rsidDel="00000000" w:rsidR="00000000" w:rsidRPr="00000000">
        <w:rPr>
          <w:rFonts w:ascii="Spectral" w:cs="Spectral" w:eastAsia="Spectral" w:hAnsi="Spectral"/>
          <w:b w:val="1"/>
          <w:sz w:val="20"/>
          <w:szCs w:val="20"/>
          <w:rtl w:val="0"/>
        </w:rPr>
        <w:t xml:space="preserve">70%</w:t>
      </w:r>
      <w:r w:rsidDel="00000000" w:rsidR="00000000" w:rsidRPr="00000000">
        <w:rPr>
          <w:rFonts w:ascii="Spectral Light" w:cs="Spectral Light" w:eastAsia="Spectral Light" w:hAnsi="Spectral Light"/>
          <w:sz w:val="20"/>
          <w:szCs w:val="20"/>
          <w:rtl w:val="0"/>
        </w:rPr>
        <w:t xml:space="preserve"> accuracy, while Decision Tree Classifier improved to </w:t>
      </w:r>
      <w:r w:rsidDel="00000000" w:rsidR="00000000" w:rsidRPr="00000000">
        <w:rPr>
          <w:rFonts w:ascii="Spectral" w:cs="Spectral" w:eastAsia="Spectral" w:hAnsi="Spectral"/>
          <w:b w:val="1"/>
          <w:sz w:val="20"/>
          <w:szCs w:val="20"/>
          <w:rtl w:val="0"/>
        </w:rPr>
        <w:t xml:space="preserve">74%,</w:t>
      </w:r>
      <w:r w:rsidDel="00000000" w:rsidR="00000000" w:rsidRPr="00000000">
        <w:rPr>
          <w:rFonts w:ascii="Spectral Light" w:cs="Spectral Light" w:eastAsia="Spectral Light" w:hAnsi="Spectral Light"/>
          <w:sz w:val="20"/>
          <w:szCs w:val="20"/>
          <w:rtl w:val="0"/>
        </w:rPr>
        <w:t xml:space="preserve"> showing complex relationships in the data.</w:t>
      </w:r>
    </w:p>
    <w:p w:rsidR="00000000" w:rsidDel="00000000" w:rsidP="00000000" w:rsidRDefault="00000000" w:rsidRPr="00000000" w14:paraId="00000135">
      <w:pPr>
        <w:numPr>
          <w:ilvl w:val="0"/>
          <w:numId w:val="5"/>
        </w:numPr>
        <w:ind w:left="720" w:hanging="360"/>
        <w:rPr>
          <w:rFonts w:ascii="Lexend Light" w:cs="Lexend Light" w:eastAsia="Lexend Light" w:hAnsi="Lexend Light"/>
          <w:sz w:val="20"/>
          <w:szCs w:val="20"/>
        </w:rPr>
      </w:pPr>
      <w:r w:rsidDel="00000000" w:rsidR="00000000" w:rsidRPr="00000000">
        <w:rPr>
          <w:rFonts w:ascii="Spectral Light" w:cs="Spectral Light" w:eastAsia="Spectral Light" w:hAnsi="Spectral Light"/>
          <w:sz w:val="20"/>
          <w:szCs w:val="20"/>
          <w:rtl w:val="0"/>
        </w:rPr>
        <w:t xml:space="preserve">Random Forest Classifier succeeded with </w:t>
      </w:r>
      <w:r w:rsidDel="00000000" w:rsidR="00000000" w:rsidRPr="00000000">
        <w:rPr>
          <w:rFonts w:ascii="Spectral" w:cs="Spectral" w:eastAsia="Spectral" w:hAnsi="Spectral"/>
          <w:b w:val="1"/>
          <w:sz w:val="20"/>
          <w:szCs w:val="20"/>
          <w:rtl w:val="0"/>
        </w:rPr>
        <w:t xml:space="preserve">80.19% accuracy</w:t>
      </w:r>
      <w:r w:rsidDel="00000000" w:rsidR="00000000" w:rsidRPr="00000000">
        <w:rPr>
          <w:rFonts w:ascii="Spectral Light" w:cs="Spectral Light" w:eastAsia="Spectral Light" w:hAnsi="Spectral Light"/>
          <w:sz w:val="20"/>
          <w:szCs w:val="20"/>
          <w:rtl w:val="0"/>
        </w:rPr>
        <w:t xml:space="preserve">, effectively capturing patterns in brainwaves.</w:t>
      </w:r>
    </w:p>
    <w:p w:rsidR="00000000" w:rsidDel="00000000" w:rsidP="00000000" w:rsidRDefault="00000000" w:rsidRPr="00000000" w14:paraId="00000136">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37">
      <w:pPr>
        <w:rPr>
          <w:rFonts w:ascii="Spectral" w:cs="Spectral" w:eastAsia="Spectral" w:hAnsi="Spectral"/>
          <w:b w:val="1"/>
        </w:rPr>
      </w:pPr>
      <w:r w:rsidDel="00000000" w:rsidR="00000000" w:rsidRPr="00000000">
        <w:rPr>
          <w:rFonts w:ascii="Spectral" w:cs="Spectral" w:eastAsia="Spectral" w:hAnsi="Spectral"/>
          <w:b w:val="1"/>
          <w:rtl w:val="0"/>
        </w:rPr>
        <w:t xml:space="preserve">Validation:</w:t>
      </w:r>
    </w:p>
    <w:p w:rsidR="00000000" w:rsidDel="00000000" w:rsidP="00000000" w:rsidRDefault="00000000" w:rsidRPr="00000000" w14:paraId="00000138">
      <w:pPr>
        <w:numPr>
          <w:ilvl w:val="0"/>
          <w:numId w:val="15"/>
        </w:numPr>
        <w:ind w:left="720" w:hanging="360"/>
        <w:rPr>
          <w:rFonts w:ascii="Lexend Light" w:cs="Lexend Light" w:eastAsia="Lexend Light" w:hAnsi="Lexend Light"/>
          <w:sz w:val="20"/>
          <w:szCs w:val="20"/>
        </w:rPr>
      </w:pPr>
      <w:r w:rsidDel="00000000" w:rsidR="00000000" w:rsidRPr="00000000">
        <w:rPr>
          <w:rFonts w:ascii="Spectral" w:cs="Spectral" w:eastAsia="Spectral" w:hAnsi="Spectral"/>
          <w:b w:val="1"/>
          <w:sz w:val="20"/>
          <w:szCs w:val="20"/>
          <w:rtl w:val="0"/>
        </w:rPr>
        <w:t xml:space="preserve">The ROC curve (AUC = 0.76)</w:t>
      </w:r>
      <w:r w:rsidDel="00000000" w:rsidR="00000000" w:rsidRPr="00000000">
        <w:rPr>
          <w:rFonts w:ascii="Spectral Light" w:cs="Spectral Light" w:eastAsia="Spectral Light" w:hAnsi="Spectral Light"/>
          <w:sz w:val="20"/>
          <w:szCs w:val="20"/>
          <w:rtl w:val="0"/>
        </w:rPr>
        <w:t xml:space="preserve"> confirms the model's ability to differentiate between drowsy and non-drowsy drivers.</w:t>
      </w:r>
    </w:p>
    <w:p w:rsidR="00000000" w:rsidDel="00000000" w:rsidP="00000000" w:rsidRDefault="00000000" w:rsidRPr="00000000" w14:paraId="00000139">
      <w:pPr>
        <w:numPr>
          <w:ilvl w:val="0"/>
          <w:numId w:val="15"/>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The confusion matrix highlights the model's strengths and weaknesses, with room for improvement.</w:t>
      </w:r>
    </w:p>
    <w:p w:rsidR="00000000" w:rsidDel="00000000" w:rsidP="00000000" w:rsidRDefault="00000000" w:rsidRPr="00000000" w14:paraId="0000013A">
      <w:pPr>
        <w:ind w:left="720" w:firstLine="0"/>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3B">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REAL WORLD APPLICATIONS </w:t>
      </w:r>
    </w:p>
    <w:p w:rsidR="00000000" w:rsidDel="00000000" w:rsidP="00000000" w:rsidRDefault="00000000" w:rsidRPr="00000000" w14:paraId="0000013C">
      <w:pPr>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Our research shows that predicting driver drowsiness using EEG brainwave data is possible, giving the way for:</w:t>
      </w:r>
    </w:p>
    <w:p w:rsidR="00000000" w:rsidDel="00000000" w:rsidP="00000000" w:rsidRDefault="00000000" w:rsidRPr="00000000" w14:paraId="0000013D">
      <w:pPr>
        <w:numPr>
          <w:ilvl w:val="0"/>
          <w:numId w:val="6"/>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Integration into driver-monitoring systems to prevent accidents caused by drowsiness</w:t>
      </w:r>
    </w:p>
    <w:p w:rsidR="00000000" w:rsidDel="00000000" w:rsidP="00000000" w:rsidRDefault="00000000" w:rsidRPr="00000000" w14:paraId="0000013E">
      <w:pPr>
        <w:numPr>
          <w:ilvl w:val="0"/>
          <w:numId w:val="6"/>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Further enhancements through feature refinement or exploration of advanced models</w:t>
      </w:r>
    </w:p>
    <w:p w:rsidR="00000000" w:rsidDel="00000000" w:rsidP="00000000" w:rsidRDefault="00000000" w:rsidRPr="00000000" w14:paraId="0000013F">
      <w:pPr>
        <w:numPr>
          <w:ilvl w:val="0"/>
          <w:numId w:val="6"/>
        </w:numPr>
        <w:ind w:left="720" w:hanging="360"/>
        <w:rPr>
          <w:rFonts w:ascii="Spectral Light" w:cs="Spectral Light" w:eastAsia="Spectral Light" w:hAnsi="Spectral Light"/>
          <w:sz w:val="20"/>
          <w:szCs w:val="20"/>
        </w:rPr>
      </w:pPr>
      <w:r w:rsidDel="00000000" w:rsidR="00000000" w:rsidRPr="00000000">
        <w:rPr>
          <w:rFonts w:ascii="Spectral Light" w:cs="Spectral Light" w:eastAsia="Spectral Light" w:hAnsi="Spectral Light"/>
          <w:sz w:val="20"/>
          <w:szCs w:val="20"/>
          <w:rtl w:val="0"/>
        </w:rPr>
        <w:t xml:space="preserve">By leveraging machine learning and brainwave analysis, we can create safer roads and save lives.</w:t>
      </w:r>
    </w:p>
    <w:p w:rsidR="00000000" w:rsidDel="00000000" w:rsidP="00000000" w:rsidRDefault="00000000" w:rsidRPr="00000000" w14:paraId="00000140">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1">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2">
      <w:pP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CONCLUSION </w:t>
      </w:r>
    </w:p>
    <w:p w:rsidR="00000000" w:rsidDel="00000000" w:rsidP="00000000" w:rsidRDefault="00000000" w:rsidRPr="00000000" w14:paraId="00000143">
      <w:pPr>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144">
      <w:pPr>
        <w:rPr>
          <w:rFonts w:ascii="Spectral" w:cs="Spectral" w:eastAsia="Spectral" w:hAnsi="Spectral"/>
          <w:b w:val="1"/>
          <w:sz w:val="24"/>
          <w:szCs w:val="24"/>
        </w:rPr>
      </w:pPr>
      <w:r w:rsidDel="00000000" w:rsidR="00000000" w:rsidRPr="00000000">
        <w:rPr>
          <w:rFonts w:ascii="Spectral Light" w:cs="Spectral Light" w:eastAsia="Spectral Light" w:hAnsi="Spectral Light"/>
          <w:sz w:val="20"/>
          <w:szCs w:val="20"/>
          <w:rtl w:val="0"/>
        </w:rPr>
        <w:t xml:space="preserve">In conclusion, this study successfully utilized brainwave data and machine learning to predict driver drowsiness, with High Gamma, Delta, and High Beta waves emerging as key indicators. The models demonstrated the potential for drowsiness detection, with the Random Forest Classifier achieving the highest accuracy at 80.19%. The ROC curve and confusion matrix further validated the model's effectiveness, though some areas for improvement remain. This research highlights the feasibility of integrating brainwave-based drowsiness prediction into real-world driver-monitoring systems, offering a promising path toward enhancing road safety and preventing accidents</w:t>
      </w:r>
      <w:r w:rsidDel="00000000" w:rsidR="00000000" w:rsidRPr="00000000">
        <w:rPr>
          <w:rFonts w:ascii="Spectral" w:cs="Spectral" w:eastAsia="Spectral" w:hAnsi="Spectral"/>
          <w:b w:val="1"/>
          <w:sz w:val="24"/>
          <w:szCs w:val="24"/>
          <w:rtl w:val="0"/>
        </w:rPr>
        <w:t xml:space="preserve">.</w:t>
      </w:r>
      <w:r w:rsidDel="00000000" w:rsidR="00000000" w:rsidRPr="00000000">
        <w:rPr>
          <w:rtl w:val="0"/>
        </w:rPr>
      </w:r>
    </w:p>
    <w:p w:rsidR="00000000" w:rsidDel="00000000" w:rsidP="00000000" w:rsidRDefault="00000000" w:rsidRPr="00000000" w14:paraId="00000145">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6">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7">
      <w:pPr>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8">
      <w:pPr>
        <w:spacing w:after="240" w:before="120" w:lineRule="auto"/>
        <w:ind w:left="720" w:firstLine="0"/>
        <w:rPr>
          <w:rFonts w:ascii="Spectral Light" w:cs="Spectral Light" w:eastAsia="Spectral Light" w:hAnsi="Spectral Light"/>
        </w:rPr>
      </w:pPr>
      <w:r w:rsidDel="00000000" w:rsidR="00000000" w:rsidRPr="00000000">
        <w:rPr>
          <w:rtl w:val="0"/>
        </w:rPr>
      </w:r>
    </w:p>
    <w:p w:rsidR="00000000" w:rsidDel="00000000" w:rsidP="00000000" w:rsidRDefault="00000000" w:rsidRPr="00000000" w14:paraId="00000149">
      <w:pPr>
        <w:spacing w:after="240" w:before="120" w:lineRule="auto"/>
        <w:ind w:left="720" w:firstLine="0"/>
        <w:rPr>
          <w:rFonts w:ascii="Spectral" w:cs="Spectral" w:eastAsia="Spectral" w:hAnsi="Spectral"/>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Light">
    <w:embedRegular w:fontKey="{00000000-0000-0000-0000-000000000000}" r:id="rId1" w:subsetted="0"/>
    <w:embedBold w:fontKey="{00000000-0000-0000-0000-000000000000}" r:id="rId2" w:subsetted="0"/>
  </w:font>
  <w:font w:name="Spectral">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Spectral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rive.google.com/drive/folders/10YJ8J6qvxrhkUL8pPgKm73xhBPQgvC2T?usp=sharing" TargetMode="External"/><Relationship Id="rId7" Type="http://schemas.openxmlformats.org/officeDocument/2006/relationships/image" Target="media/image10.jpg"/><Relationship Id="rId8" Type="http://schemas.openxmlformats.org/officeDocument/2006/relationships/hyperlink" Target="https://www.kaggle.com/datasets/naddamuhhamed/sleepy-driver-eeg-brainwave-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Spectral-regular.ttf"/><Relationship Id="rId4" Type="http://schemas.openxmlformats.org/officeDocument/2006/relationships/font" Target="fonts/Spectral-bold.ttf"/><Relationship Id="rId10" Type="http://schemas.openxmlformats.org/officeDocument/2006/relationships/font" Target="fonts/SpectralLight-boldItalic.ttf"/><Relationship Id="rId9" Type="http://schemas.openxmlformats.org/officeDocument/2006/relationships/font" Target="fonts/SpectralLight-italic.ttf"/><Relationship Id="rId5" Type="http://schemas.openxmlformats.org/officeDocument/2006/relationships/font" Target="fonts/Spectral-italic.ttf"/><Relationship Id="rId6" Type="http://schemas.openxmlformats.org/officeDocument/2006/relationships/font" Target="fonts/Spectral-boldItalic.ttf"/><Relationship Id="rId7" Type="http://schemas.openxmlformats.org/officeDocument/2006/relationships/font" Target="fonts/SpectralLight-regular.ttf"/><Relationship Id="rId8" Type="http://schemas.openxmlformats.org/officeDocument/2006/relationships/font" Target="fonts/Spectral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