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7A" w:rsidRDefault="00FB427A" w:rsidP="00FB427A">
      <w:pPr>
        <w:spacing w:after="0"/>
        <w:jc w:val="center"/>
        <w:rPr>
          <w:rFonts w:ascii="Arial Black" w:hAnsi="Arial Black"/>
          <w:b/>
          <w:caps/>
          <w:sz w:val="32"/>
          <w:szCs w:val="32"/>
          <w:u w:val="single"/>
        </w:rPr>
      </w:pPr>
      <w:r>
        <w:rPr>
          <w:rFonts w:ascii="Arial Black" w:hAnsi="Arial Black"/>
          <w:b/>
          <w:caps/>
          <w:sz w:val="32"/>
          <w:szCs w:val="32"/>
          <w:u w:val="single"/>
        </w:rPr>
        <w:t>Edivaldo Gomes Garcia</w:t>
      </w:r>
    </w:p>
    <w:p w:rsidR="00FB427A" w:rsidRDefault="00FB427A" w:rsidP="00FB427A">
      <w:pPr>
        <w:spacing w:after="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Brasileiro – Casado - Data de Nascimento: 30/06/1980 –1 filho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Avenida: Rebouças </w:t>
      </w:r>
      <w:proofErr w:type="gramStart"/>
      <w:r>
        <w:rPr>
          <w:rFonts w:ascii="Century Gothic" w:hAnsi="Century Gothic"/>
          <w:sz w:val="20"/>
          <w:szCs w:val="20"/>
        </w:rPr>
        <w:t>,273 casa</w:t>
      </w:r>
      <w:proofErr w:type="gramEnd"/>
      <w:r>
        <w:rPr>
          <w:rFonts w:ascii="Century Gothic" w:hAnsi="Century Gothic"/>
          <w:sz w:val="20"/>
          <w:szCs w:val="20"/>
        </w:rPr>
        <w:t xml:space="preserve"> 03 Jardim Cibele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Carapicuíba - CEP: 06325-000 - São Paulo</w:t>
      </w:r>
    </w:p>
    <w:p w:rsidR="00FB427A" w:rsidRDefault="00FB427A" w:rsidP="00FB427A">
      <w:pPr>
        <w:spacing w:after="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4188-8616(Res.) / 97705-1645(Cel.)  4187.1631 (Rec. c/Tereza) 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Arial Black" w:hAnsi="Arial Black"/>
          <w:b/>
          <w:caps/>
          <w:sz w:val="20"/>
          <w:szCs w:val="20"/>
        </w:rPr>
        <w:t>Objetivo</w:t>
      </w:r>
    </w:p>
    <w:p w:rsidR="00FB427A" w:rsidRDefault="009C0252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Enfermeiro </w:t>
      </w:r>
      <w:bookmarkStart w:id="0" w:name="_GoBack"/>
      <w:bookmarkEnd w:id="0"/>
    </w:p>
    <w:p w:rsidR="00FB427A" w:rsidRDefault="00FB427A" w:rsidP="00FB427A">
      <w:pPr>
        <w:pBdr>
          <w:bottom w:val="single" w:sz="4" w:space="1" w:color="000000"/>
        </w:pBdr>
        <w:rPr>
          <w:rFonts w:ascii="Arial Black" w:hAnsi="Arial Black"/>
          <w:b/>
          <w:caps/>
          <w:sz w:val="20"/>
          <w:szCs w:val="20"/>
        </w:rPr>
      </w:pPr>
      <w:r>
        <w:rPr>
          <w:rFonts w:ascii="Arial Black" w:hAnsi="Arial Black"/>
          <w:b/>
          <w:caps/>
          <w:sz w:val="20"/>
          <w:szCs w:val="20"/>
        </w:rPr>
        <w:t>Escolaridade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Formação Superior Completa</w:t>
      </w:r>
    </w:p>
    <w:p w:rsidR="00FB427A" w:rsidRDefault="00FB427A" w:rsidP="00FB427A">
      <w:pPr>
        <w:pBdr>
          <w:bottom w:val="single" w:sz="4" w:space="1" w:color="000000"/>
        </w:pBdr>
        <w:rPr>
          <w:rFonts w:ascii="Arial Black" w:hAnsi="Arial Black"/>
          <w:b/>
          <w:caps/>
          <w:sz w:val="20"/>
          <w:szCs w:val="20"/>
        </w:rPr>
      </w:pPr>
      <w:r>
        <w:rPr>
          <w:rFonts w:ascii="Arial Black" w:hAnsi="Arial Black"/>
          <w:b/>
          <w:caps/>
          <w:sz w:val="20"/>
          <w:szCs w:val="20"/>
        </w:rPr>
        <w:t>Graduação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Enfermagem - Universidade Paulista (agosto/</w:t>
      </w:r>
      <w:proofErr w:type="gramStart"/>
      <w:r>
        <w:rPr>
          <w:rFonts w:ascii="Century Gothic" w:hAnsi="Century Gothic"/>
          <w:sz w:val="20"/>
          <w:szCs w:val="20"/>
        </w:rPr>
        <w:t>2009)-</w:t>
      </w:r>
      <w:proofErr w:type="gramEnd"/>
      <w:r>
        <w:rPr>
          <w:rFonts w:ascii="Century Gothic" w:hAnsi="Century Gothic"/>
          <w:sz w:val="20"/>
          <w:szCs w:val="20"/>
        </w:rPr>
        <w:t>concluído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Especialista em Unidade de Terapia Intensiva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Especialista em Unidade de Terapia Intensiva Neonatologia 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Especialista em Enfermagem do Trabalho</w:t>
      </w:r>
    </w:p>
    <w:p w:rsidR="00FB427A" w:rsidRDefault="00FB427A" w:rsidP="00FB427A">
      <w:pPr>
        <w:pBdr>
          <w:bottom w:val="single" w:sz="4" w:space="3" w:color="000000"/>
        </w:pBdr>
        <w:rPr>
          <w:rFonts w:ascii="Arial Black" w:hAnsi="Arial Black"/>
          <w:b/>
          <w:caps/>
        </w:rPr>
      </w:pPr>
      <w:r>
        <w:rPr>
          <w:rFonts w:ascii="Arial Black" w:hAnsi="Arial Black"/>
          <w:b/>
          <w:caps/>
        </w:rPr>
        <w:t>Histórico Profissional</w:t>
      </w:r>
    </w:p>
    <w:p w:rsidR="00FB427A" w:rsidRDefault="00FB427A" w:rsidP="00FB427A">
      <w:pPr>
        <w:spacing w:after="0"/>
        <w:rPr>
          <w:rFonts w:ascii="Century Gothic" w:hAnsi="Century Gothic"/>
          <w:b/>
          <w:caps/>
          <w:sz w:val="20"/>
          <w:szCs w:val="20"/>
          <w:u w:val="single"/>
        </w:rPr>
      </w:pPr>
      <w:r>
        <w:rPr>
          <w:rFonts w:ascii="Century Gothic" w:hAnsi="Century Gothic"/>
          <w:b/>
          <w:caps/>
          <w:sz w:val="20"/>
          <w:szCs w:val="20"/>
          <w:u w:val="single"/>
        </w:rPr>
        <w:t>Unimed ABC YOK CAJAMAR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Cargo: Enfermeiro do Trabalho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Unidade: </w:t>
      </w:r>
      <w:proofErr w:type="spellStart"/>
      <w:r>
        <w:rPr>
          <w:rFonts w:ascii="Century Gothic" w:hAnsi="Century Gothic"/>
          <w:sz w:val="20"/>
          <w:szCs w:val="20"/>
        </w:rPr>
        <w:t>Ambularial</w:t>
      </w:r>
      <w:proofErr w:type="spellEnd"/>
    </w:p>
    <w:p w:rsidR="00FB427A" w:rsidRDefault="00FB427A" w:rsidP="00FB427A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Período: 12/06/2015 a 16/06/2016</w:t>
      </w:r>
    </w:p>
    <w:p w:rsidR="00FB427A" w:rsidRDefault="00FB427A" w:rsidP="00FB427A">
      <w:pPr>
        <w:spacing w:after="0"/>
        <w:rPr>
          <w:rFonts w:ascii="Century Gothic" w:hAnsi="Century Gothic"/>
          <w:b/>
          <w:caps/>
          <w:sz w:val="20"/>
          <w:szCs w:val="20"/>
          <w:u w:val="single"/>
        </w:rPr>
      </w:pPr>
      <w:r>
        <w:rPr>
          <w:rFonts w:ascii="Century Gothic" w:hAnsi="Century Gothic"/>
          <w:b/>
          <w:caps/>
          <w:sz w:val="20"/>
          <w:szCs w:val="20"/>
          <w:u w:val="single"/>
        </w:rPr>
        <w:t>PREFEITURA DE CARAPICUIBA UBS NATERCIO ARRUDA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Cargo: Enfermeiro Assistencial 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Unidade: Programa Saúde da Família </w:t>
      </w:r>
    </w:p>
    <w:p w:rsidR="00FB427A" w:rsidRDefault="00FB427A" w:rsidP="00FB427A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Período: 03/07/2014 a 18/05/2015</w:t>
      </w:r>
    </w:p>
    <w:p w:rsidR="00FB427A" w:rsidRDefault="00FB427A" w:rsidP="00FB427A">
      <w:pPr>
        <w:spacing w:after="0"/>
        <w:rPr>
          <w:rFonts w:ascii="Century Gothic" w:hAnsi="Century Gothic"/>
          <w:b/>
          <w:caps/>
          <w:sz w:val="20"/>
          <w:szCs w:val="20"/>
          <w:u w:val="single"/>
        </w:rPr>
      </w:pPr>
      <w:r>
        <w:rPr>
          <w:rFonts w:ascii="Century Gothic" w:hAnsi="Century Gothic"/>
          <w:b/>
          <w:caps/>
          <w:sz w:val="20"/>
          <w:szCs w:val="20"/>
          <w:u w:val="single"/>
        </w:rPr>
        <w:t>Pequeno-cotolendo-dom-orione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Cargo: Enfermeiro Assistencial 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Unidade: Clinica Medica </w:t>
      </w:r>
    </w:p>
    <w:p w:rsidR="00FB427A" w:rsidRDefault="00FB427A" w:rsidP="00FB427A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Período: 23/07/2013 a 16/03/2015</w:t>
      </w:r>
    </w:p>
    <w:p w:rsidR="00FB427A" w:rsidRDefault="00FB427A" w:rsidP="00FB427A">
      <w:pPr>
        <w:spacing w:after="0"/>
        <w:rPr>
          <w:rFonts w:ascii="Century Gothic" w:hAnsi="Century Gothic"/>
          <w:b/>
          <w:caps/>
          <w:sz w:val="20"/>
          <w:szCs w:val="20"/>
          <w:u w:val="single"/>
        </w:rPr>
      </w:pPr>
      <w:r>
        <w:rPr>
          <w:rFonts w:ascii="Century Gothic" w:hAnsi="Century Gothic"/>
          <w:b/>
          <w:caps/>
          <w:sz w:val="20"/>
          <w:szCs w:val="20"/>
          <w:u w:val="single"/>
        </w:rPr>
        <w:t xml:space="preserve">Hospital municipal infantil de carapicuiba 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Cargo: Enfermeiro Assistencial 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Pronto Socorro </w:t>
      </w:r>
      <w:proofErr w:type="gramStart"/>
      <w:r>
        <w:rPr>
          <w:rFonts w:ascii="Century Gothic" w:hAnsi="Century Gothic"/>
          <w:sz w:val="20"/>
          <w:szCs w:val="20"/>
        </w:rPr>
        <w:t>Infantil,  Clinica</w:t>
      </w:r>
      <w:proofErr w:type="gramEnd"/>
      <w:r>
        <w:rPr>
          <w:rFonts w:ascii="Century Gothic" w:hAnsi="Century Gothic"/>
          <w:sz w:val="20"/>
          <w:szCs w:val="20"/>
        </w:rPr>
        <w:t xml:space="preserve"> Medica Pediátrica</w:t>
      </w:r>
    </w:p>
    <w:p w:rsidR="00FB427A" w:rsidRDefault="00FB427A" w:rsidP="00FB427A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Período: 05/04/2010 a 05/10/2011</w:t>
      </w:r>
    </w:p>
    <w:p w:rsidR="00FB427A" w:rsidRDefault="00FB427A" w:rsidP="00FB427A">
      <w:pPr>
        <w:spacing w:after="0"/>
        <w:rPr>
          <w:rFonts w:ascii="Century Gothic" w:hAnsi="Century Gothic"/>
          <w:b/>
          <w:caps/>
          <w:sz w:val="20"/>
          <w:szCs w:val="20"/>
          <w:u w:val="single"/>
        </w:rPr>
      </w:pPr>
      <w:r>
        <w:rPr>
          <w:rFonts w:ascii="Century Gothic" w:hAnsi="Century Gothic"/>
          <w:b/>
          <w:caps/>
          <w:sz w:val="20"/>
          <w:szCs w:val="20"/>
          <w:u w:val="single"/>
        </w:rPr>
        <w:t>INTER SAÚDE Cooperativa de Profissionais da Área da Saúde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Cargo: Enfermeiro Assistencial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Clinica Medica, Clinica Medica Cirúrgica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Período: 12/11/2010 a 13/11/2011</w:t>
      </w:r>
    </w:p>
    <w:p w:rsidR="00FB427A" w:rsidRDefault="00FB427A" w:rsidP="00FB427A">
      <w:pPr>
        <w:spacing w:after="0"/>
        <w:rPr>
          <w:rFonts w:ascii="Century Gothic" w:hAnsi="Century Gothic"/>
          <w:b/>
          <w:caps/>
          <w:sz w:val="20"/>
          <w:szCs w:val="20"/>
          <w:u w:val="single"/>
        </w:rPr>
      </w:pPr>
      <w:r>
        <w:rPr>
          <w:rFonts w:ascii="Century Gothic" w:hAnsi="Century Gothic"/>
          <w:b/>
          <w:caps/>
          <w:sz w:val="20"/>
          <w:szCs w:val="20"/>
          <w:u w:val="single"/>
        </w:rPr>
        <w:t>CooperAR MED Cooperativa de Profissionais da Área da Saúde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Cargo: Enfermeiro Assistencial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Clinica Medica, Clinica Medica Cirúrgica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Período: 08/12/2009 a 03/10/2010</w:t>
      </w:r>
    </w:p>
    <w:p w:rsidR="00FB427A" w:rsidRDefault="00FB427A" w:rsidP="00FB427A">
      <w:pPr>
        <w:spacing w:after="0"/>
        <w:rPr>
          <w:rFonts w:ascii="Century Gothic" w:hAnsi="Century Gothic"/>
          <w:b/>
          <w:caps/>
          <w:sz w:val="20"/>
          <w:szCs w:val="20"/>
          <w:u w:val="single"/>
        </w:rPr>
      </w:pPr>
      <w:r>
        <w:rPr>
          <w:rFonts w:ascii="Century Gothic" w:hAnsi="Century Gothic"/>
          <w:b/>
          <w:caps/>
          <w:sz w:val="20"/>
          <w:szCs w:val="20"/>
          <w:u w:val="single"/>
        </w:rPr>
        <w:t>Coopersaud-Home Doctor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Cargo: Enfermeiro Assistencial 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Unidade de Terapia Intensiva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Período: 02/01/2012 a 13/11/2013</w:t>
      </w:r>
    </w:p>
    <w:p w:rsidR="00FB427A" w:rsidRDefault="00FB427A" w:rsidP="00FB427A">
      <w:pPr>
        <w:spacing w:after="0"/>
        <w:rPr>
          <w:rFonts w:ascii="Century Gothic" w:hAnsi="Century Gothic"/>
          <w:b/>
          <w:caps/>
          <w:sz w:val="20"/>
          <w:szCs w:val="20"/>
          <w:u w:val="single"/>
        </w:rPr>
      </w:pPr>
      <w:r>
        <w:rPr>
          <w:rFonts w:ascii="Century Gothic" w:hAnsi="Century Gothic"/>
          <w:b/>
          <w:caps/>
          <w:sz w:val="20"/>
          <w:szCs w:val="20"/>
          <w:u w:val="single"/>
        </w:rPr>
        <w:t>Cooper Mult Cooperativa de Profissionais da Área da Saúde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Cargo: Enfermeiro </w:t>
      </w:r>
      <w:proofErr w:type="spellStart"/>
      <w:r>
        <w:rPr>
          <w:rFonts w:ascii="Century Gothic" w:hAnsi="Century Gothic"/>
          <w:sz w:val="20"/>
          <w:szCs w:val="20"/>
        </w:rPr>
        <w:t>Assistencial.Clinica</w:t>
      </w:r>
      <w:proofErr w:type="spellEnd"/>
      <w:r>
        <w:rPr>
          <w:rFonts w:ascii="Century Gothic" w:hAnsi="Century Gothic"/>
          <w:sz w:val="20"/>
          <w:szCs w:val="20"/>
        </w:rPr>
        <w:t xml:space="preserve"> Medica, Clinica Medica Cirúrgica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 Período: 08/12/2009 a 03/10/2010</w:t>
      </w: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</w:p>
    <w:p w:rsidR="00FB427A" w:rsidRDefault="00FB427A" w:rsidP="00FB427A">
      <w:pPr>
        <w:spacing w:after="0"/>
        <w:rPr>
          <w:rFonts w:ascii="Century Gothic" w:hAnsi="Century Gothic"/>
          <w:sz w:val="20"/>
          <w:szCs w:val="20"/>
        </w:rPr>
      </w:pPr>
    </w:p>
    <w:p w:rsidR="008C2EFF" w:rsidRDefault="008C2EFF"/>
    <w:sectPr w:rsidR="008C2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7A"/>
    <w:rsid w:val="008C2EFF"/>
    <w:rsid w:val="009C0252"/>
    <w:rsid w:val="00FB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83911-A7F3-40B7-9B9E-1CB6BE11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7A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EDIVALDO GOMES GARCIA</dc:creator>
  <cp:keywords/>
  <dc:description/>
  <cp:lastModifiedBy>EDIVALDO GOMES GARCIA</cp:lastModifiedBy>
  <cp:revision>4</cp:revision>
  <dcterms:created xsi:type="dcterms:W3CDTF">2016-10-05T18:51:00Z</dcterms:created>
  <dcterms:modified xsi:type="dcterms:W3CDTF">2016-10-24T17:12:00Z</dcterms:modified>
</cp:coreProperties>
</file>