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140"/>
        <w:gridCol w:w="240"/>
        <w:gridCol w:w="80"/>
        <w:gridCol w:w="1080"/>
        <w:gridCol w:w="560"/>
        <w:gridCol w:w="1860"/>
        <w:gridCol w:w="3580"/>
        <w:gridCol w:w="15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58900" cy="596900"/>
                  <wp:wrapNone/>
                  <wp:docPr id="2121743859" name="Picture"/>
                  <a:graphic>
                    <a:graphicData uri="http://schemas.openxmlformats.org/drawingml/2006/picture">
                      <pic:pic>
                        <pic:nvPicPr>
                          <pic:cNvPr id="2121743859" name="Picture"/>
                          <pic:cNvPicPr/>
                        </pic:nvPicPr>
                        <pic:blipFill>
                          <a:blip r:embed="img_0_0_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596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8.0"/>
                <w:b w:val="true"/>
              </w:rPr>
              <w:t xml:space="preserve">TOTAL ESTUDIANTES MATRÍCULADOS POR GRADO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</w:pPr>
            <w:r>
              <w:rPr>
                <w:sz w:val="28.0"/>
                <w:b w:val="true"/>
                <w:i w:val="true"/>
              </w:rPr>
              <w:t xml:space="preserve">Proceso Matrículas 2012-2013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2012-2013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 Año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CUARTO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DECIMO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JARDÍN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NOVENO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OCTAVO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PREJARDÍN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PRIMERO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QUINTO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SEGUNDO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SEPTIMO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SEXTO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TERCERO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TRANSICIÓN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  <w:i w:val="true"/>
                    </w:rPr>
                    <w:t xml:space="preserve">UNDECIMO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4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28.0"/>
                      <w:b w:val="true"/>
                    </w:rPr>
                    <w:t xml:space="preserve">Total Colegio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853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</w:rPr>
                    <w:t xml:space="preserve">853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Title">
    <w:name w:val="Title"/>
    <w:qFormat/>
    <w:pPr>
      </w:pPr>
    <w:rPr>
      <w:rFonts w:ascii="Arial" w:hAnsi="Arial" w:eastAsia="Arial" w:cs="Arial"/>
      <w:sz w:val="52.0"/>
      <w:b w:val="true"/>
    </w:rPr>
  </w:style>
  <w:style w:type="paragraph" w:styleId="SubTitle">
    <w:name w:val="SubTitle"/>
    <w:qFormat/>
    <w:pPr>
      </w:pPr>
    <w:rPr>
      <w:rFonts w:ascii="Arial" w:hAnsi="Arial" w:eastAsia="Arial" w:cs="Arial"/>
      <w:color w:val="666666"/>
      <w:sz w:val="36.0"/>
    </w:rPr>
  </w:style>
  <w:style w:type="paragraph" w:styleId="Column header">
    <w:name w:val="Column header"/>
    <w:qFormat/>
    <w:pPr>
      </w:pPr>
    <w:rPr>
      <w:rFonts w:ascii="Arial" w:hAnsi="Arial" w:eastAsia="Arial" w:cs="Arial"/>
      <w:color w:val="666666"/>
      <w:sz w:val="24.0"/>
      <w:b w:val="true"/>
    </w:rPr>
  </w:style>
  <w:style w:type="paragraph" w:styleId="Detail">
    <w:name w:val="Detail"/>
    <w:qFormat/>
    <w:pPr>
      </w:pPr>
    <w:rPr>
      <w:rFonts w:ascii="Arial" w:hAnsi="Arial" w:eastAsia="Arial" w:cs="Arial"/>
      <w:sz w:val="24.0"/>
    </w:rPr>
  </w:style>
  <w:style w:type="paragraph" w:styleId="Crosstab Data Text">
    <w:name w:val="Crosstab Data Text"/>
    <w:qFormat/>
    <w:pPr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img_0_0_48" Type="http://schemas.openxmlformats.org/officeDocument/2006/relationships/image" Target="media/img_0_0_48.jpeg"/>
</Relationships>

</file>