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360" w:line="300" w:lineRule="auto"/>
        <w:jc w:val="center"/>
      </w:pPr>
      <w:r>
        <w:rPr>
          <w:rFonts w:ascii="Calibri" w:hAnsi="Calibri"/>
          <w:i w:val="0"/>
          <w:sz w:val="22"/>
        </w:rPr>
        <w:t>MANUAL INTERNO</w:t>
      </w:r>
    </w:p>
    <w:p>
      <w:pPr>
        <w:keepLines w:val="0"/>
        <w:spacing w:after="160" w:line="300" w:lineRule="auto"/>
      </w:pPr>
      <w:r>
        <w:rPr>
          <w:rFonts w:ascii="Calibri" w:hAnsi="Calibri"/>
          <w:i w:val="0"/>
          <w:sz w:val="22"/>
        </w:rPr>
      </w:r>
    </w:p>
    <w:p>
      <w:pPr>
        <w:keepLines w:val="0"/>
        <w:spacing w:after="160" w:line="300" w:lineRule="auto"/>
      </w:pPr>
      <w:r>
        <w:rPr>
          <w:rFonts w:ascii="Calibri" w:hAnsi="Calibri"/>
          <w:i w:val="0"/>
          <w:sz w:val="22"/>
        </w:rPr>
      </w:r>
    </w:p>
    <w:p>
      <w:pPr>
        <w:keepLines w:val="0"/>
        <w:spacing w:after="160" w:line="300" w:lineRule="auto"/>
      </w:pPr>
      <w:r>
        <w:rPr>
          <w:rFonts w:ascii="Calibri" w:hAnsi="Calibri"/>
          <w:i w:val="0"/>
          <w:sz w:val="22"/>
        </w:rPr>
      </w:r>
    </w:p>
    <w:p>
      <w:pPr>
        <w:keepLines w:val="0"/>
        <w:spacing w:after="160" w:line="300" w:lineRule="auto"/>
      </w:pPr>
      <w:r>
        <w:rPr>
          <w:rFonts w:ascii="Calibri" w:hAnsi="Calibri"/>
          <w:i w:val="0"/>
          <w:sz w:val="22"/>
        </w:rPr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60"/>
        </w:rPr>
        <w:t>Manual de Procedimentos</w:t>
        <w:br/>
        <w:t>e Funções</w:t>
      </w:r>
    </w:p>
    <w:p>
      <w:pPr>
        <w:spacing w:after="600"/>
        <w:jc w:val="center"/>
      </w:pPr>
      <w:r>
        <w:rPr>
          <w:rFonts w:ascii="Calibri" w:hAnsi="Calibri"/>
          <w:color w:val="2E74B5"/>
          <w:sz w:val="30"/>
        </w:rPr>
        <w:t>Perfis Adm, Aux. gestão, Gestão e Marketing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Finalidade: </w:t>
            </w:r>
            <w:r>
              <w:rPr>
                <w:rFonts w:ascii="Calibri" w:hAnsi="Calibri"/>
                <w:sz w:val="21"/>
              </w:rPr>
              <w:t>Definir responsabilidades, rotinas, controlos, evidências e critérios de escalonamento no AutoRCManager.</w:t>
            </w:r>
          </w:p>
        </w:tc>
      </w:tr>
    </w:tbl>
    <w:p>
      <w:pPr>
        <w:spacing w:after="40"/>
      </w:pPr>
    </w:p>
    <w:p>
      <w:pPr>
        <w:keepLines w:val="0"/>
        <w:spacing w:after="160" w:line="300" w:lineRule="auto"/>
      </w:pPr>
      <w:r>
        <w:rPr>
          <w:rFonts w:ascii="Calibri" w:hAnsi="Calibri"/>
          <w:i w:val="0"/>
          <w:sz w:val="22"/>
        </w:rPr>
      </w:r>
    </w:p>
    <w:p>
      <w:pPr>
        <w:keepLines w:val="0"/>
        <w:spacing w:after="160" w:line="300" w:lineRule="auto"/>
      </w:pPr>
      <w:r>
        <w:rPr>
          <w:rFonts w:ascii="Calibri" w:hAnsi="Calibri"/>
          <w:i w:val="0"/>
          <w:sz w:val="22"/>
        </w:rPr>
      </w:r>
    </w:p>
    <w:p>
      <w:pPr>
        <w:keepLines w:val="0"/>
        <w:spacing w:after="160" w:line="300" w:lineRule="auto"/>
      </w:pPr>
      <w:r>
        <w:rPr>
          <w:rFonts w:ascii="Calibri" w:hAnsi="Calibri"/>
          <w:i w:val="0"/>
          <w:sz w:val="22"/>
        </w:rPr>
      </w:r>
    </w:p>
    <w:p>
      <w:pPr>
        <w:keepLines w:val="0"/>
        <w:spacing w:after="80" w:line="300" w:lineRule="auto"/>
        <w:jc w:val="center"/>
      </w:pPr>
      <w:r>
        <w:rPr>
          <w:rFonts w:ascii="Calibri" w:hAnsi="Calibri"/>
          <w:i w:val="0"/>
          <w:sz w:val="22"/>
        </w:rPr>
        <w:t>Auto RC Manager</w:t>
      </w:r>
    </w:p>
    <w:p>
      <w:pPr>
        <w:keepLines w:val="0"/>
        <w:spacing w:after="80" w:line="300" w:lineRule="auto"/>
        <w:jc w:val="center"/>
      </w:pPr>
      <w:r>
        <w:rPr>
          <w:rFonts w:ascii="Calibri" w:hAnsi="Calibri"/>
          <w:i w:val="0"/>
          <w:sz w:val="22"/>
        </w:rPr>
        <w:t>Versão 1.0  |  4 de agosto de 2026</w:t>
      </w:r>
    </w:p>
    <w:p>
      <w:pPr>
        <w:keepLines w:val="0"/>
        <w:spacing w:after="120" w:line="300" w:lineRule="auto"/>
        <w:jc w:val="center"/>
      </w:pPr>
      <w:r>
        <w:rPr>
          <w:rFonts w:ascii="Calibri" w:hAnsi="Calibri"/>
          <w:i/>
          <w:sz w:val="22"/>
        </w:rPr>
        <w:t>Documento interno — validar sempre as permissões atuais do sistema</w:t>
      </w:r>
    </w:p>
    <w:p>
      <w:r>
        <w:br w:type="page"/>
      </w:r>
    </w:p>
    <w:p>
      <w:pPr>
        <w:pStyle w:val="Heading1"/>
      </w:pPr>
      <w:r>
        <w:t>Controlo do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Conteúdo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Manual de Procedimentos e Funções por Role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Aplicação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AutoRCManager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Perfis abrangidos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Adm; Aux. gestão; Gestão; Marketing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Versão / 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1.0 / 04-08-2026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Periodicidade de revisão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Semestral e sempre que existam alterações de permissões ou processos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Responsável pela aprovação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Administração / Direção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Classificação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Uso interno</w:t>
            </w:r>
          </w:p>
        </w:tc>
      </w:tr>
    </w:tbl>
    <w:p>
      <w:pPr>
        <w:spacing w:after="40"/>
      </w:pPr>
    </w:p>
    <w:p>
      <w:pPr>
        <w:pStyle w:val="Heading2"/>
      </w:pPr>
      <w:r>
        <w:t>Como utilizar este manual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Consultar primeiro as regras comuns e depois o capítulo correspondente ao perfil atribuído.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Executar cada operação com informação completa, comprovativo anexado quando aplicável e histórico rastreável.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contornar bloqueios do sistema nem utilizar credenciais de outro utilizador.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Em caso de conflito entre este manual e a permissão efetiva no sistema, prevalece o bloqueio do sistema e o caso deve ser escalado ao Adm.</w:t>
      </w:r>
    </w:p>
    <w:p>
      <w:pPr>
        <w:pStyle w:val="Heading2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Atualizar índice no Word (botão direito &gt; Atualizar campo)</w:t>
        <w:fldChar w:fldCharType="end"/>
      </w:r>
    </w:p>
    <w:p>
      <w:r>
        <w:br w:type="page"/>
      </w:r>
    </w:p>
    <w:p>
      <w:pPr>
        <w:pStyle w:val="Heading1"/>
      </w:pPr>
      <w:r>
        <w:t>1. Princípios gerais de operação</w:t>
      </w:r>
    </w:p>
    <w:p>
      <w:pPr>
        <w:keepLines w:val="0"/>
        <w:spacing w:after="120" w:line="300" w:lineRule="auto"/>
      </w:pPr>
      <w:r>
        <w:rPr>
          <w:rFonts w:ascii="Calibri" w:hAnsi="Calibri"/>
          <w:i w:val="0"/>
          <w:sz w:val="22"/>
        </w:rPr>
        <w:t>Este manual traduz o modelo de acessos do AutoRCManager em regras operacionais. Uma permissão técnica permite uma ação, mas não dispensa validação documental, segregação de funções, autorização hierárquica ou bom senso profissional.</w:t>
      </w:r>
    </w:p>
    <w:p>
      <w:pPr>
        <w:pStyle w:val="Heading2"/>
      </w:pPr>
      <w:r>
        <w:t>1.1 Regras transversais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Autenticidade: registar apenas factos confirmados; nunca inventar datas, valores, estados, fornecedores ou documentos.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Completude: preencher campos obrigatórios e relevantes antes de avançar o processo.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Rastreabilidade: usar observações, anexos e históricos para permitir reconstituição posterior da decisão.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Confidencialidade: consultar e partilhar dados pessoais e financeiros apenas para fins de trabalho.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Segregação: quem prepara uma operação sensível não deve aprová-la quando o processo exigir validação independente.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Privilégio mínimo: não usar ações de edição ou eliminação quando a consulta é suficiente.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Correção controlada: preferir retificação documentada; eliminar apenas duplicados ou registos manifestamente inválidos e com autorização.</w:t>
      </w:r>
    </w:p>
    <w:p>
      <w:pPr>
        <w:pStyle w:val="Heading2"/>
      </w:pPr>
      <w:r>
        <w:t>1.2 Fluxo padrão de qualquer registo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Pesquisar primeiro para evitar duplicados, usando matrícula, VIN, nome, NIF, telefone, e-mail ou referência.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Confirmar a identidade do registo e o contexto operacional antes de editar.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Recolher os dados e documentos de origem; validar legibilidade, data, entidade e coerência de valores.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Introduzir ou atualizar a informação no módulo correto, sem abreviaturas ambíguas.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Rever o resumo do registo e confirmar valores, datas, estado, proprietário/responsável e anexos.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Guardar e verificar a mensagem de sucesso ou o histórico criado.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Comunicar a conclusão ao interveniente seguinte quando exista dependência ou aprovação.</w:t>
      </w:r>
    </w:p>
    <w:p>
      <w:pPr>
        <w:pStyle w:val="Heading2"/>
      </w:pPr>
      <w:r>
        <w:t>1.3 Operações críticas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Operação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Risco principal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Controlo mínimo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Eliminar registos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Perda de histórico e referências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Confirmar duplicado/erro, dependências e autorização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Alterar valores financeiros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Pagamento ou margem incorretos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Conferir documento de origem e segundo controlo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Aprovar lotes/pagamentos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Compromisso financeiro indevido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Validar total, itens, fornecedor, documentos e estado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Alterar roles/permissões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Acesso excessivo ou bloqueio operacional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Pedido formal, aprovação e teste com pré-visualização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Converter retoma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Criação incorreta de viatura/stock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Confirmar negócio, proprietário, avaliação e documentos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Fechar/reabrir trabalhos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Estado operacional falso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Confirmar execução física, custos e justificação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Regra de ouro: </w:t>
            </w:r>
            <w:r>
              <w:rPr>
                <w:rFonts w:ascii="Calibri" w:hAnsi="Calibri"/>
                <w:sz w:val="21"/>
              </w:rPr>
              <w:t>Se a operação produzir efeito financeiro, legal, de acesso ou de eliminação, parar e obter validação quando faltar um comprovativo, uma aprovação ou informação essencial.</w:t>
            </w:r>
          </w:p>
        </w:tc>
      </w:tr>
    </w:tbl>
    <w:p>
      <w:pPr>
        <w:spacing w:after="40"/>
      </w:pPr>
    </w:p>
    <w:p>
      <w:pPr>
        <w:pStyle w:val="Heading1"/>
      </w:pPr>
      <w:r>
        <w:t>2. Matriz resumida de responsabilidades</w:t>
      </w:r>
    </w:p>
    <w:p>
      <w:pPr>
        <w:keepLines w:val="0"/>
        <w:spacing w:after="120" w:line="300" w:lineRule="auto"/>
      </w:pPr>
      <w:r>
        <w:rPr>
          <w:rFonts w:ascii="Calibri" w:hAnsi="Calibri"/>
          <w:i w:val="0"/>
          <w:sz w:val="22"/>
        </w:rPr>
        <w:t>A matriz seguinte é operacional e deve ser lida em conjunto com as permissões atuais. C = conduz; V = valida/aprova; A = apoia/prepara; Q = consulta quando necessário; — = não integra a função normal.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100"/>
        <w:gridCol w:w="1500"/>
        <w:gridCol w:w="1860"/>
        <w:gridCol w:w="1700"/>
      </w:tblGrid>
      <w:tr>
        <w:trPr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Processo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Adm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Gestão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Aux. gestão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Marketing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Utilizadores, roles e permissões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C/V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C, mediante autorização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Configurações e tabelas-base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 limitada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Clientes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C, no âmbito comercial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Viaturas e documentação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A/C conteúdo comercial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Lotes e pagamentos de aquisição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C/V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A/C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Consignações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Q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Retomas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C/V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 sem conversão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 sem conversão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Oficina, peças e serviços externos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A/C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Q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Caixa e informação financeira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 apenas onde autorizado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Leads, desempenho e IA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Q/V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Q quando solicitado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C/A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Auditoria e controlo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C/V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Q</w:t>
            </w:r>
          </w:p>
        </w:tc>
      </w:tr>
    </w:tbl>
    <w:p>
      <w:pPr>
        <w:spacing w:after="40"/>
      </w:pPr>
    </w:p>
    <w:p>
      <w:pPr>
        <w:pStyle w:val="Heading1"/>
      </w:pPr>
      <w:r>
        <w:t>3. Role Adm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Missão do perfil: </w:t>
            </w:r>
            <w:r>
              <w:rPr>
                <w:rFonts w:ascii="Calibri" w:hAnsi="Calibri"/>
                <w:sz w:val="21"/>
              </w:rPr>
              <w:t>Administrar o sistema, assegurar controlo interno e validar operações de maior risco, mantendo disponibilidade, segurança e rastreabilidade.</w:t>
            </w:r>
          </w:p>
        </w:tc>
      </w:tr>
    </w:tbl>
    <w:p>
      <w:pPr>
        <w:spacing w:after="40"/>
      </w:pPr>
    </w:p>
    <w:p>
      <w:pPr>
        <w:pStyle w:val="Heading2"/>
      </w:pPr>
      <w:r>
        <w:t>Âmbito funcional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Administração de utilizadores, roles, permissões, configurações e auditoria.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Acesso transversal a clientes, viaturas, vendas, aquisições, oficina, peças, pagamentos, caixa, IA e leads.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Validação de operações sensíveis, exceções, eliminações e alterações estruturais.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Acompanhamento de alertas de gestão, desempenho e integridade da informação.</w:t>
      </w:r>
    </w:p>
    <w:p>
      <w:pPr>
        <w:pStyle w:val="Heading2"/>
      </w:pPr>
      <w:r>
        <w:t>Rotina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Momento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obrigatória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Início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Rever alertas, falhas, pendências de aprovação e operações financeiras críticas.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Prioridades atribuídas e riscos identificados.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Durante 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Responder a acessos, exceções, bloqueios e validações; monitorizar alterações sensíveis.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Operação desbloqueada com controlo.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Fim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Confirmar pendências críticas, caixa/transferências quando aplicável e incidentes abertos.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Handover claro e sem riscos esquecidos.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Semanal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Rever logs, utilizadores, estados anómalos, aprovações e indicadores.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Plano corretivo e responsáveis definidos.</w:t>
            </w:r>
          </w:p>
        </w:tc>
      </w:tr>
    </w:tbl>
    <w:p>
      <w:pPr>
        <w:spacing w:after="40"/>
      </w:pPr>
    </w:p>
    <w:p>
      <w:pPr>
        <w:pStyle w:val="Heading2"/>
      </w:pPr>
      <w:r>
        <w:t>Procedimentos detalhados</w:t>
      </w:r>
    </w:p>
    <w:p>
      <w:pPr>
        <w:pStyle w:val="Heading3"/>
      </w:pPr>
      <w:r>
        <w:t>A. Gestão de utilizadores e acessos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Garantir que cada pessoa possui apenas os acessos necessários à função.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Confirmar pedido, identidade, função, responsável hierárquico e data de início/fim.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Pesquisar o utilizador; criar apenas se não existir e usar e-mail individual.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Atribuir o role aprovado; evitar permissões avulsas sem justificação documentada.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Usar a pré-visualização de role para confirmar o menu e os limites antes de comunicar o acesso.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Registar a aprovação e instruir o utilizador a alterar a palavra-passe no primeiro acesso.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Na saída ou mudança de função, retirar imediatamente o role anterior e rever sessões/acessos.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Pedido aprovado, utilizador/role atualizado e registo de auditoria.</w:t>
      </w:r>
    </w:p>
    <w:p>
      <w:pPr>
        <w:pStyle w:val="Heading3"/>
      </w:pPr>
      <w:r>
        <w:t>B. Revisão de permissões e auditoria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Detetar acessos excessivos, alterações sensíveis e anomalias.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Rever semestralmente utilizadores ativos, roles atribuídos e contas sem uso conhecido.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Comparar permissões dos roles com as responsabilidades deste manual.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Consultar logs de auditoria em eliminações, alterações financeiras, estados e acessos.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Investigar ações fora de padrão; preservar evidências e ouvir o responsável.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Corrigir o acesso, documentar a decisão e comunicar alterações relevantes.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Lista de revisão, evidências analisadas e decisão de manutenção/correção.</w:t>
      </w:r>
    </w:p>
    <w:p>
      <w:pPr>
        <w:pStyle w:val="Heading3"/>
      </w:pPr>
      <w:r>
        <w:t>C. Aprovação de operações sensíveis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Autorizar apenas operações completas, coerentes e justificadas.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sz w:val="22"/>
        </w:rPr>
        <w:t>Abrir a operação e rever o objeto, responsável, documentos e histórico.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sz w:val="22"/>
        </w:rPr>
        <w:t>Conferir totais, datas, entidade, método de pagamento e enquadramento do negócio.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sz w:val="22"/>
        </w:rPr>
        <w:t>Confirmar que não existem duplicados, alertas pendentes ou dependências por resolver.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sz w:val="22"/>
        </w:rPr>
        <w:t>Aprovar apenas quando todos os critérios estão cumpridos; caso contrário devolver com motivo objetivo.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sz w:val="22"/>
        </w:rPr>
        <w:t>Depois da aprovação, confirmar o novo estado e a respetiva rastreabilidade.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Estado de aprovação, comentário/justificação e documentos associados.</w:t>
      </w:r>
    </w:p>
    <w:p>
      <w:pPr>
        <w:pStyle w:val="Heading3"/>
      </w:pPr>
      <w:r>
        <w:t>D. Manutenção funcional e incidentes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Restabelecer a operação sem perda de dados nem alterações improvisadas.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sz w:val="22"/>
        </w:rPr>
        <w:t>Reproduzir o erro e recolher utilizador, data/hora, módulo, registo e mensagem apresentada.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sz w:val="22"/>
        </w:rPr>
        <w:t>Confirmar se é falta de permissão, dado inválido, estado incompatível ou falha técnica.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sz w:val="22"/>
        </w:rPr>
        <w:t>Aplicar apenas correções funcionais autorizadas; não alterar diretamente dados sem procedimento controlado.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sz w:val="22"/>
        </w:rPr>
        <w:t>Escalar falhas técnicas com passos de reprodução e impacto.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sz w:val="22"/>
        </w:rPr>
        <w:t>Testar a resolução com o perfil afetado e encerrar o incidente com evidência.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Registo do incidente, causa, correção, teste e data de encerramento.</w:t>
      </w:r>
    </w:p>
    <w:p>
      <w:pPr>
        <w:pStyle w:val="Heading2"/>
      </w:pPr>
      <w:r>
        <w:t>Controlos e proibições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Nunca partilhar credenciais nem atribuir superadmin por conveniência.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apagar histórico para ocultar erros; corrigir e justificar.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aprovar uma operação preparada pelo próprio quando exista alternativa de segundo validador.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alterar configurações em produção sem avaliar impacto nos registos existentes.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Usar a manutenção técnica apenas quando for o administrador real e houver necessidade comprovada.</w:t>
      </w:r>
    </w:p>
    <w:p>
      <w:pPr>
        <w:pStyle w:val="Heading2"/>
      </w:pPr>
      <w:r>
        <w:t>Escalonamento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600"/>
        <w:gridCol w:w="26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Situação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imediata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Escalar para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Suspeita de fraude ou acesso indevido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Preservar logs, limitar acesso e não confrontar sem coordenação.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Administração/Direção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Falha técnica com impacto geral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Registar evidência e suspender operações afetadas.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Suporte técnico/Desenvolvimento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Divergência financeira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Bloquear aprovação e reconciliar documentos.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Direção financeira/Contabilidade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Pedido de acesso excessivo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Recusar provisoriamente e pedir justificação/aprovação.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Responsável hierárquico</w:t>
            </w:r>
          </w:p>
        </w:tc>
      </w:tr>
    </w:tbl>
    <w:p>
      <w:pPr>
        <w:spacing w:after="40"/>
      </w:pPr>
    </w:p>
    <w:p>
      <w:pPr>
        <w:pStyle w:val="Heading2"/>
      </w:pPr>
      <w:r>
        <w:t>Indicadores de execução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Tempo de resolução de pedidos de acesso e incidentes.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Percentagem de revisões de acesso concluídas no prazo.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Número de exceções, eliminações e reaberturas sem justificação.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Pendências críticas com mais de um dia útil.</w:t>
      </w:r>
    </w:p>
    <w:p>
      <w:r>
        <w:br w:type="page"/>
      </w:r>
    </w:p>
    <w:p>
      <w:pPr>
        <w:pStyle w:val="Heading1"/>
      </w:pPr>
      <w:r>
        <w:t>4. Role Gestão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Missão do perfil: </w:t>
            </w:r>
            <w:r>
              <w:rPr>
                <w:rFonts w:ascii="Calibri" w:hAnsi="Calibri"/>
                <w:sz w:val="21"/>
              </w:rPr>
              <w:t>Coordenar e controlar os processos administrativos, financeiros e operacionais, garantindo que viaturas, clientes, compras, vendas e oficina evoluem com dados fiáveis.</w:t>
            </w:r>
          </w:p>
        </w:tc>
      </w:tr>
    </w:tbl>
    <w:p>
      <w:pPr>
        <w:spacing w:after="40"/>
      </w:pPr>
    </w:p>
    <w:p>
      <w:pPr>
        <w:pStyle w:val="Heading2"/>
      </w:pPr>
      <w:r>
        <w:t>Âmbito funcional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Gestão ampla de clientes, viaturas, aquisições, vendas, lotes, retomas e estados.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Coordenação de oficina, peças, pagamentos, receções e serviços externos.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Gestão de tabelas-base, utilizadores/roles quando formalmente autorizado e auditoria.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Acesso a caixa e transferência de caixa, respeitando segregação e comprovativos.</w:t>
      </w:r>
    </w:p>
    <w:p>
      <w:pPr>
        <w:pStyle w:val="Heading2"/>
      </w:pPr>
      <w:r>
        <w:t>Rotina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Momento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obrigatória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Início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Rever dashboard, estados, entregas, oficina, pagamentos e alertas vencidos.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Plano diário priorizado.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Durante 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Validar dados, coordenar equipas e desbloquear pendências documentais.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Processos avançam sem lacunas.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Fim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Reconciliar operações concluídas e registar pendências/responsáveis.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Informação pronta para controlo.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Semanal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Analisar stock parado, custos, oficina, consignações e reconciliações.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Ações corretivas definidas.</w:t>
            </w:r>
          </w:p>
        </w:tc>
      </w:tr>
    </w:tbl>
    <w:p>
      <w:pPr>
        <w:spacing w:after="40"/>
      </w:pPr>
    </w:p>
    <w:p>
      <w:pPr>
        <w:pStyle w:val="Heading2"/>
      </w:pPr>
      <w:r>
        <w:t>Procedimentos detalhados</w:t>
      </w:r>
    </w:p>
    <w:p>
      <w:pPr>
        <w:pStyle w:val="Heading3"/>
      </w:pPr>
      <w:r>
        <w:t>A. Gestão de viaturas e circuito de compra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Manter o stock e o custo de aquisição completos e coerentes.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sz w:val="22"/>
        </w:rPr>
        <w:t>Pesquisar por matrícula e VIN antes de criar.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sz w:val="22"/>
        </w:rPr>
        <w:t>Confirmar origem, empresa compradora, fornecedor, valor, datas, localização e estado geral.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sz w:val="22"/>
        </w:rPr>
        <w:t>Criar ou rever a ficha da viatura e anexar documentos disponíveis.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sz w:val="22"/>
        </w:rPr>
        <w:t>Constituir o lote quando aplicável, conferir itens, despesas de registo/reboque e pagamentos.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sz w:val="22"/>
        </w:rPr>
        <w:t>Rever o total do lote e submeter/aprovar apenas com comprovativos e correspondência entre itens.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sz w:val="22"/>
        </w:rPr>
        <w:t>Atualizar estados e observações à medida que o veículo avança no circuito.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Ficha, documentos, histórico de estados, lote e pagamentos associados.</w:t>
      </w:r>
    </w:p>
    <w:p>
      <w:pPr>
        <w:pStyle w:val="Heading3"/>
      </w:pPr>
      <w:r>
        <w:t>B. Reconciliação de clientes e negócio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Assegurar coerência entre cliente, viatura, venda, pagamentos e documentos.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sz w:val="22"/>
        </w:rPr>
        <w:t>Validar dados do cliente e corrigir duplicados antes de associar o negócio.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sz w:val="22"/>
        </w:rPr>
        <w:t>Conferir preço, financiamento, retoma, pagamentos, encargos e saldo.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sz w:val="22"/>
        </w:rPr>
        <w:t>Comparar o registo com contratos, faturas, comprovativos e informação bancária.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sz w:val="22"/>
        </w:rPr>
        <w:t>Resolver diferenças justificadas; escalar divergências materiais.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sz w:val="22"/>
        </w:rPr>
        <w:t>Confirmar o estado final e os documentos necessários à entrega/transferência.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Reconciliação do cliente, comprovativos e observação de fecho.</w:t>
      </w:r>
    </w:p>
    <w:p>
      <w:pPr>
        <w:pStyle w:val="Heading3"/>
      </w:pPr>
      <w:r>
        <w:t>C. Coordenação de oficina, peças e serviços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Garantir que trabalhos, peças e custos avançam com prioridade e controlo.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sz w:val="22"/>
        </w:rPr>
        <w:t>Rever viaturas em oficina e trabalhos pendentes por estado e data prevista.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sz w:val="22"/>
        </w:rPr>
        <w:t>Validar necessidades de peças/serviços e evitar encomendas duplicadas.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sz w:val="22"/>
        </w:rPr>
        <w:t>Acompanhar encomenda, receção, pagamento e associação à reparação.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sz w:val="22"/>
        </w:rPr>
        <w:t>Conferir execução, custos e documentos antes do fecho.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sz w:val="22"/>
        </w:rPr>
        <w:t>Atualizar o estado da viatura e comunicar atrasos que afetem venda ou entrega.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Reparação, encomenda/receção, pagamento, serviço externo e estado atualizados.</w:t>
      </w:r>
    </w:p>
    <w:p>
      <w:pPr>
        <w:pStyle w:val="Heading3"/>
      </w:pPr>
      <w:r>
        <w:t>D. Gestão de retomas e consignações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Controlar veículos de terceiros e entradas de stock sem perda de titularidade ou valor.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sz w:val="22"/>
        </w:rPr>
        <w:t>Confirmar proprietário, identificação do veículo, avaliação e condições acordadas.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sz w:val="22"/>
        </w:rPr>
        <w:t>Registar a retoma/consignação e anexar a documentação de suporte.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sz w:val="22"/>
        </w:rPr>
        <w:t>Verificar estado, destino, período efetivo e histórico de alterações.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sz w:val="22"/>
        </w:rPr>
        <w:t>Na conversão de retoma, rever todos os dados antes de criar/associar a viatura.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sz w:val="22"/>
        </w:rPr>
        <w:t>Encerrar ou corrigir apenas com justificação e preservação do histórico.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Registo de retoma/consignação, documentos, auditoria e eventual viatura convertida.</w:t>
      </w:r>
    </w:p>
    <w:p>
      <w:pPr>
        <w:pStyle w:val="Heading2"/>
      </w:pPr>
      <w:r>
        <w:t>Controlos e proibições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criar ou alterar utilizadores/roles sem pedido e autorização formal.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eliminar viaturas, vendas, clientes ou documentos para corrigir uma incongruência normal.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aprovar lotes/pagamentos sem conferir documentos e totalizadores.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transferir caixa sem origem, destino, motivo e confirmação do recetor.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fechar uma reparação ou processo sem execução e documentação confirmadas.</w:t>
      </w:r>
    </w:p>
    <w:p>
      <w:pPr>
        <w:pStyle w:val="Heading2"/>
      </w:pPr>
      <w:r>
        <w:t>Escalonamento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600"/>
        <w:gridCol w:w="26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Situação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imediata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Escalar para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Margem, pagamento ou saldo divergente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Suspender fecho e reconciliar linha a linha.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Adm/Direção financeira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Documento legal em falta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Bloquear entrega/transferência afetada.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Adm/Responsável do negócio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Atraso de oficina compromete entrega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Repriorizar e informar impacto/prazo.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Adm/Direção comercial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Erro estrutural ou permissão em falta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Registar caso e não contornar o sistema.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Adm/Suporte técnico</w:t>
            </w:r>
          </w:p>
        </w:tc>
      </w:tr>
    </w:tbl>
    <w:p>
      <w:pPr>
        <w:spacing w:after="40"/>
      </w:pPr>
    </w:p>
    <w:p>
      <w:pPr>
        <w:pStyle w:val="Heading2"/>
      </w:pPr>
      <w:r>
        <w:t>Indicadores de execução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Tempo médio por etapa desde aquisição até disponibilização/venda.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Percentagem de processos com documentos completos.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Stock e trabalhos parados acima do prazo definido.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Diferenças de reconciliação e operações devolvidas por erro.</w:t>
      </w:r>
    </w:p>
    <w:p>
      <w:r>
        <w:br w:type="page"/>
      </w:r>
    </w:p>
    <w:p>
      <w:pPr>
        <w:pStyle w:val="Heading1"/>
      </w:pPr>
      <w:r>
        <w:t>5. Role Aux. gestão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Missão do perfil: </w:t>
            </w:r>
            <w:r>
              <w:rPr>
                <w:rFonts w:ascii="Calibri" w:hAnsi="Calibri"/>
                <w:sz w:val="21"/>
              </w:rPr>
              <w:t>Executar e preparar tarefas administrativas e operacionais com rigor documental, deixando os processos completos para validação pela Gestão ou pelo Adm.</w:t>
            </w:r>
          </w:p>
        </w:tc>
      </w:tr>
    </w:tbl>
    <w:p>
      <w:pPr>
        <w:spacing w:after="40"/>
      </w:pPr>
    </w:p>
    <w:p>
      <w:pPr>
        <w:pStyle w:val="Heading2"/>
      </w:pPr>
      <w:r>
        <w:t>Âmbito funcional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Criação e manutenção de clientes, viaturas e documentação autorizada.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Preparação de aquisições, lotes, pagamentos, consignações e retomas.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Operação de encomendas, receções e pagamentos de peças e serviços externos.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Manutenção de fornecedores, marcas, transportadoras, estados e dados-base no âmbito definido.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Acesso a dados financeiros sensíveis apenas para execução das tarefas autorizadas.</w:t>
      </w:r>
    </w:p>
    <w:p>
      <w:pPr>
        <w:pStyle w:val="Heading2"/>
      </w:pPr>
      <w:r>
        <w:t>Rotina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Momento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obrigatória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Início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Consultar tarefas, documentos recebidos, encomendas e pendências devolvidas.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Fila de trabalho ordenada.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Durante 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Registar documentos, atualizar estados e pedir validações atempadamente.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Processos completos e rastreáveis.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Fim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Rever guardados, anexos, pagamentos preparados e pendências.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Nada crítico fica sem responsável.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Semanal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Pesquisar duplicados, registos incompletos e encomendas atrasadas.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Lista de correções entregue à Gestão.</w:t>
            </w:r>
          </w:p>
        </w:tc>
      </w:tr>
    </w:tbl>
    <w:p>
      <w:pPr>
        <w:spacing w:after="40"/>
      </w:pPr>
    </w:p>
    <w:p>
      <w:pPr>
        <w:pStyle w:val="Heading2"/>
      </w:pPr>
      <w:r>
        <w:t>Procedimentos detalhados</w:t>
      </w:r>
    </w:p>
    <w:p>
      <w:pPr>
        <w:pStyle w:val="Heading3"/>
      </w:pPr>
      <w:r>
        <w:t>A. Criação e atualização de fichas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Registar corretamente clientes e viaturas, sem duplicação.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sz w:val="22"/>
        </w:rPr>
        <w:t>Pesquisar por identificadores fortes antes de criar.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sz w:val="22"/>
        </w:rPr>
        <w:t>Conferir os dados com documento de origem e preencher contactos, proveniência e identificação.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sz w:val="22"/>
        </w:rPr>
        <w:t>Na viatura, validar matrícula, VIN, marca/modelo, origem, empresa compradora, estado e localização.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sz w:val="22"/>
        </w:rPr>
        <w:t>Anexar documentos nas áreas corretas e usar observações objetivas.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sz w:val="22"/>
        </w:rPr>
        <w:t>Rever a ficha guardada e assinalar à Gestão qualquer campo crítico em falta.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Ficha completa, anexos e indicação de pendências.</w:t>
      </w:r>
    </w:p>
    <w:p>
      <w:pPr>
        <w:pStyle w:val="Heading3"/>
      </w:pPr>
      <w:r>
        <w:t>B. Preparação de lotes e pagamentos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Preparar operações de aquisição para validação, com total correto e suporte documental.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sz w:val="22"/>
        </w:rPr>
        <w:t>Confirmar o lote/fornecedor e associar apenas as viaturas corretas.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sz w:val="22"/>
        </w:rPr>
        <w:t>Registar valores por item, despesas aplicáveis e método/origem do pagamento.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sz w:val="22"/>
        </w:rPr>
        <w:t>Anexar fatura, adjudicação ou comprovativo correspondente.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sz w:val="22"/>
        </w:rPr>
        <w:t>Comparar soma dos itens, encargos e total do pagamento.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sz w:val="22"/>
        </w:rPr>
        <w:t>Submeter para aprovação e não alterar depois da validação sem reabertura autorizada.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Lote preparado, total conferido, comprovativos e estado de aprovação.</w:t>
      </w:r>
    </w:p>
    <w:p>
      <w:pPr>
        <w:pStyle w:val="Heading3"/>
      </w:pPr>
      <w:r>
        <w:t>C. Encomendas, receções e pagamentos de peças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Manter o ciclo da peça rastreável da necessidade ao pagamento.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sz w:val="22"/>
        </w:rPr>
        <w:t>Pesquisar encomendas existentes para a mesma viatura/reparação e peça.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sz w:val="22"/>
        </w:rPr>
        <w:t>Criar a encomenda com fornecedor, referência, quantidade, preço e viatura/reparação.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sz w:val="22"/>
        </w:rPr>
        <w:t>Atualizar previsão e estado; registar atrasos nas observações.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sz w:val="22"/>
        </w:rPr>
        <w:t>Na receção, conferir quantidade, estado e documento; registar diferenças.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sz w:val="22"/>
        </w:rPr>
        <w:t>Preparar o pagamento com fatura/comprovativo e comunicar anomalias à Gestão.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Encomenda, receção e pagamento associados à reparação e ao fornecedor.</w:t>
      </w:r>
    </w:p>
    <w:p>
      <w:pPr>
        <w:pStyle w:val="Heading3"/>
      </w:pPr>
      <w:r>
        <w:t>D. Consignações e retomas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Registar corretamente entradas, destinos e condições sem executar decisões reservadas.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sz w:val="22"/>
        </w:rPr>
        <w:t>Validar intervenientes, viatura, titularidade e condições acordadas.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sz w:val="22"/>
        </w:rPr>
        <w:t>Criar/editar a consignação ou retoma e anexar a evidência disponível.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sz w:val="22"/>
        </w:rPr>
        <w:t>Atualizar destino, período e estado sempre que haja movimento confirmado.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sz w:val="22"/>
        </w:rPr>
        <w:t>Rever o histórico antes de corrigir ou eliminar.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sz w:val="22"/>
        </w:rPr>
        <w:t>Na retoma, preparar toda a informação para a Gestão; não converter em stock se o perfil não possuir essa autorização.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Registo completo e pendência encaminhada para validação/conversão.</w:t>
      </w:r>
    </w:p>
    <w:p>
      <w:pPr>
        <w:pStyle w:val="Heading2"/>
      </w:pPr>
      <w:r>
        <w:t>Controlos e proibições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usar a possibilidade técnica de eliminar sem confirmar autorização da Gestão/Adm.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aprovar a própria preparação quando for necessário segundo controlo.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criar estados, fornecedores ou marcas duplicados; pesquisar antes.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alterar valores para fazer coincidir totais sem documento justificativo.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converter retomas quando o role não possui a permissão de conversão.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divulgar informação financeira sensível fora do processo de trabalho.</w:t>
      </w:r>
    </w:p>
    <w:p>
      <w:pPr>
        <w:pStyle w:val="Heading2"/>
      </w:pPr>
      <w:r>
        <w:t>Escalonamento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600"/>
        <w:gridCol w:w="26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Situação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imediata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Escalar para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Documento ilegível ou incoerente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Não concluir; pedir nova evidência.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Gestão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Diferença de quantidade/valor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Registar a diferença e suspender pagamento.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Gestão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Possível duplicado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Não eliminar nem fundir por iniciativa própria.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Gestão/Adm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Pedido fora das permissões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Documentar e encaminhar, sem usar conta alheia.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</w:t>
            </w:r>
          </w:p>
        </w:tc>
      </w:tr>
    </w:tbl>
    <w:p>
      <w:pPr>
        <w:spacing w:after="40"/>
      </w:pPr>
    </w:p>
    <w:p>
      <w:pPr>
        <w:pStyle w:val="Heading2"/>
      </w:pPr>
      <w:r>
        <w:t>Indicadores de execução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Percentagem de registos devolvidos por falta/erro.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Tempo de processamento de documentos e encomendas.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Número de duplicados criados.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Pendências sem atualização acima do prazo definido.</w:t>
      </w:r>
    </w:p>
    <w:p>
      <w:r>
        <w:br w:type="page"/>
      </w:r>
    </w:p>
    <w:p>
      <w:pPr>
        <w:pStyle w:val="Heading1"/>
      </w:pPr>
      <w:r>
        <w:t>6. Role Marketing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Missão do perfil: </w:t>
            </w:r>
            <w:r>
              <w:rPr>
                <w:rFonts w:ascii="Calibri" w:hAnsi="Calibri"/>
                <w:sz w:val="21"/>
              </w:rPr>
              <w:t>Gerir informação e atividades comerciais de atração, qualificação e comunicação, mantendo dados de clientes e viaturas corretos e alinhados com a operação.</w:t>
            </w:r>
          </w:p>
        </w:tc>
      </w:tr>
    </w:tbl>
    <w:p>
      <w:pPr>
        <w:spacing w:after="40"/>
      </w:pPr>
    </w:p>
    <w:p>
      <w:pPr>
        <w:pStyle w:val="Heading2"/>
      </w:pPr>
      <w:r>
        <w:t>Âmbito funcional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Tratamento de dados comerciais de clientes, viaturas, vendas/estados e retomas.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Produção e atualização de informação para divulgação de stock e campanhas.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Acompanhamento de contactos e oportunidades quando os módulos de lead estiverem disponíveis ao perfil.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Consulta de reparações/estados quando necessária para comunicação comercial, sem interferir na execução da oficina.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Acesso a configurações administrativas apenas se formalmente atribuído; não constitui função normal do Marketing.</w:t>
      </w:r>
    </w:p>
    <w:p>
      <w:pPr>
        <w:pStyle w:val="Heading2"/>
      </w:pPr>
      <w:r>
        <w:t>Rotina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Momento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obrigatória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Início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Rever novos contactos, respostas pendentes, alterações de stock e campanhas ativas.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Prioridades e SLA de contacto definidos.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Durante 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Qualificar, contactar, atualizar dados e coordenar publicações com a Gestão.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Oportunidades com próxima ação.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Fim do dia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Fechar seguimentos, atualizar estados e sinalizar leads quentes/bloqueios.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Pipeline comercial atualizado.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Semanal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Analisar origem, tempo de resposta, qualidade e conversão; auditar anúncios ativos.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Plano de otimização baseado em dados.</w:t>
            </w:r>
          </w:p>
        </w:tc>
      </w:tr>
    </w:tbl>
    <w:p>
      <w:pPr>
        <w:spacing w:after="40"/>
      </w:pPr>
    </w:p>
    <w:p>
      <w:pPr>
        <w:pStyle w:val="Heading2"/>
      </w:pPr>
      <w:r>
        <w:t>Procedimentos detalhados</w:t>
      </w:r>
    </w:p>
    <w:p>
      <w:pPr>
        <w:pStyle w:val="Heading3"/>
      </w:pPr>
      <w:r>
        <w:t>A. Qualificação e tratamento de leads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Transformar contactos em oportunidades rastreáveis e acionáveis.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sz w:val="22"/>
        </w:rPr>
        <w:t>Confirmar origem, consentimento/contexto, nome, contacto, viatura/interesse e mensagem.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sz w:val="22"/>
        </w:rPr>
        <w:t>Pesquisar cliente/lead existente para evitar duplicação.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sz w:val="22"/>
        </w:rPr>
        <w:t>Registar ou atualizar informação e classificar prioridade/estado de forma objetiva.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sz w:val="22"/>
        </w:rPr>
        <w:t>Efetuar o primeiro contacto dentro do SLA definido e registar resultado e próxima ação.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sz w:val="22"/>
        </w:rPr>
        <w:t>Encaminhar oportunidade qualificada para o responsável comercial e acompanhar até aceitação.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sz w:val="22"/>
        </w:rPr>
        <w:t>Fechar ou marcar sem interesse apenas com motivo registado.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Lead atualizado, histórico de contacto, responsável e próxima ação.</w:t>
      </w:r>
    </w:p>
    <w:p>
      <w:pPr>
        <w:pStyle w:val="Heading3"/>
      </w:pPr>
      <w:r>
        <w:t>B. Conteúdo de viaturas e qualidade comercial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Garantir que a informação publicada é correta, completa e coerente com o stock.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sz w:val="22"/>
        </w:rPr>
        <w:t>Abrir a ficha da viatura e confirmar estado comercial antes de preparar conteúdo.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sz w:val="22"/>
        </w:rPr>
        <w:t>Validar marca/modelo, versão, ano, quilometragem, combustível, equipamento, preço e condições.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sz w:val="22"/>
        </w:rPr>
        <w:t>Selecionar imagens atuais, nítidas e coerentes com a viatura; não ocultar defeitos relevantes.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sz w:val="22"/>
        </w:rPr>
        <w:t>Redigir descrição factual, sem promessas não autorizadas nem informação pessoal.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sz w:val="22"/>
        </w:rPr>
        <w:t>Submeter alterações sensíveis de preço/condições à Gestão antes da publicação.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sz w:val="22"/>
        </w:rPr>
        <w:t>Retirar ou corrigir conteúdo quando o estado da viatura mudar.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Ficha revista, conteúdo aprovado e data/canal de publicação.</w:t>
      </w:r>
    </w:p>
    <w:p>
      <w:pPr>
        <w:pStyle w:val="Heading3"/>
      </w:pPr>
      <w:r>
        <w:t>C. Gestão de dados de suporte comercial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Manter clientes, viaturas, vendas/estados e retomas úteis ao trabalho comercial.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sz w:val="22"/>
        </w:rPr>
        <w:t>Pesquisar antes de criar cliente ou viatura.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sz w:val="22"/>
        </w:rPr>
        <w:t>Atualizar apenas dados confirmados e relevantes para o seguimento comercial.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sz w:val="22"/>
        </w:rPr>
        <w:t>Registar retomas recebidas com identificação, contacto, avaliação preliminar e documentos disponíveis.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sz w:val="22"/>
        </w:rPr>
        <w:t>Encaminhar a retoma para validação; não converter quando o perfil não dispõe dessa autorização.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sz w:val="22"/>
        </w:rPr>
        <w:t>Consultar estados de venda/reparação apenas para comunicar informação confirmada ao cliente.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Dados comerciais atualizados e encaminhamento registado.</w:t>
      </w:r>
    </w:p>
    <w:p>
      <w:pPr>
        <w:pStyle w:val="Heading3"/>
      </w:pPr>
      <w:r>
        <w:t>D. Campanhas e aprendizagem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Objetivo:</w:t>
      </w:r>
      <w:r>
        <w:rPr>
          <w:rFonts w:ascii="Calibri" w:hAnsi="Calibri"/>
          <w:i w:val="0"/>
          <w:sz w:val="22"/>
        </w:rPr>
        <w:t xml:space="preserve"> Melhorar a geração e conversão de procura com dados fiáveis.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sz w:val="22"/>
        </w:rPr>
        <w:t>Definir objetivo, público, mensagem, canal, período, orçamento autorizado e métrica antes da campanha.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sz w:val="22"/>
        </w:rPr>
        <w:t>Usar referências de stock e condições validadas pela Gestão.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sz w:val="22"/>
        </w:rPr>
        <w:t>Acompanhar leads por origem, tempo de resposta, qualificação e resultado.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sz w:val="22"/>
        </w:rPr>
        <w:t>Analisar desempenho sem alterar dados operacionais para melhorar artificialmente indicadores.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sz w:val="22"/>
        </w:rPr>
        <w:t>Documentar conclusões e propor ajustes de conteúdo, canal ou segmentação.</w:t>
      </w:r>
    </w:p>
    <w:p>
      <w:pPr>
        <w:keepLines w:val="0"/>
        <w:spacing w:after="120" w:line="300" w:lineRule="auto"/>
      </w:pPr>
      <w:r>
        <w:rPr>
          <w:rFonts w:ascii="Calibri" w:hAnsi="Calibri"/>
          <w:b/>
          <w:color w:val="1F4D78"/>
          <w:sz w:val="22"/>
        </w:rPr>
        <w:t>Registo/evidência:</w:t>
      </w:r>
      <w:r>
        <w:rPr>
          <w:rFonts w:ascii="Calibri" w:hAnsi="Calibri"/>
          <w:i w:val="0"/>
          <w:sz w:val="22"/>
        </w:rPr>
        <w:t xml:space="preserve"> Briefing, peças aprovadas, métricas por origem e relatório de aprendizagem.</w:t>
      </w:r>
    </w:p>
    <w:p>
      <w:pPr>
        <w:pStyle w:val="Heading2"/>
      </w:pPr>
      <w:r>
        <w:t>Controlos e proibições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publicar preço, disponibilidade, financiamento ou garantia sem validação atual.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criar avaliações/depreciações/apreciações para influenciar artificialmente uma campanha.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eliminar clientes, viaturas, vendas ou reparações como forma de limpar listas.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aceder ou partilhar dados pessoais além do necessário para o contacto e seguimento.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alterar estados operacionais da oficina sem confirmação do responsável.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Roles e permissões eventualmente visíveis não devem ser geridos pelo Marketing sem autorização expressa.</w:t>
      </w:r>
    </w:p>
    <w:p>
      <w:pPr>
        <w:pStyle w:val="Heading2"/>
      </w:pPr>
      <w:r>
        <w:t>Escalonamento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600"/>
        <w:gridCol w:w="26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Situação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imediata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Escalar para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Reclamação ou pedido de remoção de dados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Registar pedido e suspender contacto quando aplicável.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Adm/Responsável de proteção de dados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Preço/estado comercial divergente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Suspender publicação e confirmar a ficha.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Gestão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Lead de elevado valor ou urgência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Encaminhar com contexto e prazo.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Responsável comercial/Gestão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Possível informação enganosa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Retirar provisoriamente e preservar evidência.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Adm/Gestão</w:t>
            </w:r>
          </w:p>
        </w:tc>
      </w:tr>
    </w:tbl>
    <w:p>
      <w:pPr>
        <w:spacing w:after="40"/>
      </w:pPr>
    </w:p>
    <w:p>
      <w:pPr>
        <w:pStyle w:val="Heading2"/>
      </w:pPr>
      <w:r>
        <w:t>Indicadores de execução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Tempo até ao primeiro contacto e percentagem dentro do SLA.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Taxa de qualificação e de conversão por origem.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Percentagem de anúncios/fichas sem erro factual.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Leads sem próxima ação ou sem atualização.</w:t>
      </w:r>
    </w:p>
    <w:p>
      <w:r>
        <w:br w:type="page"/>
      </w:r>
    </w:p>
    <w:p>
      <w:pPr>
        <w:pStyle w:val="Heading1"/>
      </w:pPr>
      <w:r>
        <w:t>7. Procedimentos comuns por processo</w:t>
      </w:r>
    </w:p>
    <w:p>
      <w:pPr>
        <w:pStyle w:val="Heading2"/>
      </w:pPr>
      <w:r>
        <w:t>7.1 Clientes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Pesquisar por NIF, telefone e e-mail; confirmar duplicados antes de criar.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Registar nome legal, contactos, proveniência e observações objetivas.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Associar viaturas, vendas, retomas e pagamentos ao cliente correto.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Corrigir dados com base em documento ou confirmação do titular.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Restringir a consulta e exportação ao mínimo necessário.</w:t>
      </w:r>
    </w:p>
    <w:p>
      <w:pPr>
        <w:pStyle w:val="Heading2"/>
      </w:pPr>
      <w:r>
        <w:t>7.2 Viaturas e estados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Usar matrícula e VIN como identificadores principais.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Manter aquisição, empresa compradora, localização, estado geral/oficina e mês de IUC quando aplicável.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Anexar DAV, registos, faturas, declarações e restantes documentos nas áreas próprias.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Registar transferências de estado apenas após ocorrência confirmada.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Antes de recuperar/eliminar, verificar vendas, reparações, pagamentos, lotes e histórico.</w:t>
      </w:r>
    </w:p>
    <w:p>
      <w:pPr>
        <w:pStyle w:val="Heading2"/>
      </w:pPr>
      <w:r>
        <w:t>7.3 Caixa e pagamentos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Identificar origem/destino, departamento, categoria, método, valor, data e motivo.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Anexar comprovativo e confirmar se o pagamento está associado ao objeto correto.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fracionar operações para evitar aprovação.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Nas transferências, exigir confirmação de envio e receção.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Reconciliar diferenças no próprio dia e escalar se não resolvidas.</w:t>
      </w:r>
    </w:p>
    <w:p>
      <w:pPr>
        <w:pStyle w:val="Heading2"/>
      </w:pPr>
      <w:r>
        <w:t>7.4 Oficina e peças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Associar todo o trabalho à viatura/reparação correta.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Definir estado, responsável, datas e descrição clara do trabalho.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Ligar peças e serviços externos ao trabalho que os originou.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Conferir receções e custos antes de fechar ou dar saída.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Não comunicar conclusão ao cliente enquanto o estado físico e o sistema não coincidirem.</w:t>
      </w:r>
    </w:p>
    <w:p>
      <w:pPr>
        <w:pStyle w:val="Heading2"/>
      </w:pPr>
      <w:r>
        <w:t>7.5 Calendário, alertas e handover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Criar tarefa com responsável, data/hora, contexto e ligação ao registo relevante.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Atualizar ou concluir tarefas no momento da execução.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Reatribuir formalmente quando houver ausência; não deixar tarefas sem dono.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No handover, listar situação, última ação, bloqueio, próximo passo e prazo.</w:t>
      </w:r>
    </w:p>
    <w:p>
      <w:pPr>
        <w:pStyle w:val="Heading1"/>
      </w:pPr>
      <w:r>
        <w:t>8. Checklists de controlo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Antes de criar/editar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Antes de aprovar/fechar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Antes de eliminar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☐ Pesquisei duplicados</w:t>
              <w:br/>
              <w:t>☐ Tenho fonte válida</w:t>
              <w:br/>
              <w:t>☐ Escolhi o módulo correto</w:t>
              <w:br/>
              <w:t>☐ Preenchi campos essenciais</w:t>
              <w:br/>
              <w:t>☐ Anexei comprovativos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☐ Conferi valores/datas</w:t>
              <w:br/>
              <w:t>☐ Revisei documentos</w:t>
              <w:br/>
              <w:t>☐ Resolvi alertas</w:t>
              <w:br/>
              <w:t>☐ Confirmei autorização</w:t>
              <w:br/>
              <w:t>☐ Registei justificação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☐ Confirmei o alvo</w:t>
              <w:br/>
              <w:t>☐ Verifiquei dependências</w:t>
              <w:br/>
              <w:t>☐ Tenho autorização</w:t>
              <w:br/>
              <w:t>☐ Existe alternativa de correção</w:t>
              <w:br/>
              <w:t>☐ A ação ficará auditável</w:t>
            </w:r>
          </w:p>
        </w:tc>
      </w:tr>
    </w:tbl>
    <w:p>
      <w:pPr>
        <w:spacing w:after="40"/>
      </w:pPr>
    </w:p>
    <w:p>
      <w:pPr>
        <w:pStyle w:val="Heading2"/>
      </w:pPr>
      <w:r>
        <w:t>Checklist de fim do dia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Todos os registos guardados e revistos.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Pagamentos, lotes, caixa e operações sensíveis sem diferenças conhecidas.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Pendências críticas atribuídas a uma pessoa e com prazo.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Documentos recebidos anexados ao processo correto.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Clientes/leads com próxima ação atualizada.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Incidentes e bloqueios comunicados com evidência suficiente.</w:t>
      </w:r>
    </w:p>
    <w:p>
      <w:pPr>
        <w:pStyle w:val="Heading1"/>
      </w:pPr>
      <w:r>
        <w:t>9. Matriz de escalonamento e tempos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000"/>
        <w:gridCol w:w="2300"/>
        <w:gridCol w:w="16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Prioridade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Exemplo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Resposta esperada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Canal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P1 — Crítica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Acesso indevido, fraude, indisponibilidade geral, pagamento errado iminente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Imediata; suspender a operação afetada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Telefone/mensagem direta + registo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P2 — Alta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Entrega bloqueada, documento legal em falta, erro financeiro material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No próprio dia útil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Gestão/Adm + tarefa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P3 — Normal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Correção de dados, permissão necessária, divergência não urgente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Até 2 dias úteis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Tarefa ou pedido documentado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P4 — Melhoria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Sugestão de processo, relatório ou alteração de interface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Planeamento periódico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Backlog/reunião de melhoria</w:t>
            </w:r>
          </w:p>
        </w:tc>
      </w:tr>
    </w:tbl>
    <w:p>
      <w:pPr>
        <w:spacing w:after="40"/>
      </w:pPr>
    </w:p>
    <w:p>
      <w:pPr>
        <w:pStyle w:val="Heading1"/>
      </w:pPr>
      <w:r>
        <w:t>10. Anexo — referência de permissões</w:t>
      </w:r>
    </w:p>
    <w:p>
      <w:pPr>
        <w:keepLines w:val="0"/>
        <w:spacing w:after="120" w:line="300" w:lineRule="auto"/>
      </w:pPr>
      <w:r>
        <w:rPr>
          <w:rFonts w:ascii="Calibri" w:hAnsi="Calibri"/>
          <w:i w:val="0"/>
          <w:sz w:val="22"/>
        </w:rPr>
        <w:t>A referência abaixo resume a configuração observada em 04-08-2026. As permissões podem evoluir; a validação deve ser feita em Gestão de utilizadores &gt; Roles/Permissões e, quando necessário, com a pré-visualização de role.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Capacidades distintivas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Limites/alertas operacionais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Administração integral; IA/leads; oficina/pintura; caixa; aprovações; superadmin no role Admin.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Aplicar segregação; manutenção apenas por administrador real; alto risco em eliminações e acessos.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Gestão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Gestão ampla de negócio; lotes/aprovação; oficina; caixa/transferências; utilizadores e configurações.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Sem superadmin; alterações de acessos exigem autorização; não consta acesso a leads/IA na configuração observada.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Aux. gestão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Clientes/viaturas; documentos; lotes; consignações; peças/serviços; informação financeira sensível.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Retomas sem conversão; sem caixa; sem gestão de utilizadores; eliminações devem ser excecionais e autorizadas.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Marketing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Clientes, viaturas, vendas/estados, retomas e reparações; várias tabelas-base e gestão de utilizadores tecnicamente atribuídas.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Permissões administrativas observadas excedem a função típica; recomenda-se revisão pelo Adm. Sem conversão de retomas e sem caixa.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Recomendação de governação: </w:t>
            </w:r>
            <w:r>
              <w:rPr>
                <w:rFonts w:ascii="Calibri" w:hAnsi="Calibri"/>
                <w:sz w:val="21"/>
              </w:rPr>
              <w:t>Rever especialmente as permissões administrativas e de eliminação do role Marketing, bem como as permissões de gestão de utilizadores atribuídas a Gestão. A atribuição técnica não deve substituir autorização organizacional.</w:t>
            </w:r>
          </w:p>
        </w:tc>
      </w:tr>
    </w:tbl>
    <w:p>
      <w:pPr>
        <w:spacing w:after="40"/>
      </w:pPr>
    </w:p>
    <w:p>
      <w:pPr>
        <w:pStyle w:val="Heading1"/>
      </w:pPr>
      <w:r>
        <w:t>11. Termo de conhecimento</w:t>
      </w:r>
    </w:p>
    <w:p>
      <w:pPr>
        <w:keepLines w:val="0"/>
        <w:spacing w:after="120" w:line="300" w:lineRule="auto"/>
      </w:pPr>
      <w:r>
        <w:rPr>
          <w:rFonts w:ascii="Calibri" w:hAnsi="Calibri"/>
          <w:i w:val="0"/>
          <w:sz w:val="22"/>
        </w:rPr>
        <w:t>Declaro que li, compreendi e me comprometo a cumprir o presente Manual de Procedimentos e Funções, usando o AutoRCManager apenas no âmbito das responsabilidades e autorizações que me foram atribuídas.</w:t>
      </w:r>
    </w:p>
    <w:p>
      <w:pPr>
        <w:keepLines w:val="0"/>
        <w:spacing w:after="240" w:line="300" w:lineRule="auto"/>
      </w:pPr>
      <w:r>
        <w:rPr>
          <w:rFonts w:ascii="Calibri" w:hAnsi="Calibri"/>
          <w:i w:val="0"/>
          <w:sz w:val="22"/>
        </w:rPr>
        <w:t>Nome: ______________________________________________________________</w:t>
      </w:r>
    </w:p>
    <w:p>
      <w:pPr>
        <w:keepLines w:val="0"/>
        <w:spacing w:after="240" w:line="300" w:lineRule="auto"/>
      </w:pPr>
      <w:r>
        <w:rPr>
          <w:rFonts w:ascii="Calibri" w:hAnsi="Calibri"/>
          <w:i w:val="0"/>
          <w:sz w:val="22"/>
        </w:rPr>
        <w:t>Role: _______________________________   Data: ____ / ____ / ______</w:t>
      </w:r>
    </w:p>
    <w:p>
      <w:pPr>
        <w:keepLines w:val="0"/>
        <w:spacing w:after="240" w:line="300" w:lineRule="auto"/>
      </w:pPr>
      <w:r>
        <w:rPr>
          <w:rFonts w:ascii="Calibri" w:hAnsi="Calibri"/>
          <w:i w:val="0"/>
          <w:sz w:val="22"/>
        </w:rPr>
        <w:t>Assinatura: _________________________________________________________</w:t>
      </w:r>
    </w:p>
    <w:p>
      <w:pPr>
        <w:keepLines w:val="0"/>
        <w:spacing w:after="240" w:line="300" w:lineRule="auto"/>
      </w:pPr>
      <w:r>
        <w:rPr>
          <w:rFonts w:ascii="Calibri" w:hAnsi="Calibri"/>
          <w:i w:val="0"/>
          <w:sz w:val="22"/>
        </w:rPr>
        <w:t>Responsável/Aprovador: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AUTORC MANAGER  |  MANUAL DE PROCEDIMENTOS E FUNÇÕES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 e Funções — AutoRCManager</dc:title>
  <dc:subject>Roles Adm, Aux. gestão, Gestão e Marketing</dc:subject>
  <dc:creator>Auto RC Manager</dc:creator>
  <cp:keywords/>
  <dc:description>Gerado a partir da configuração funcional observada no AutoRCManager em 04-08-2026.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