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Default="00697B4C" w:rsidP="009610BE">
      <w:pPr>
        <w:spacing w:after="0"/>
      </w:pPr>
    </w:p>
    <w:p w:rsidR="00B3145B" w:rsidRDefault="00B3145B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ECDU 01 – Gerenciar Login</w:t>
      </w:r>
    </w:p>
    <w:p w:rsidR="00B3145B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9610BE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sistema irá </w:t>
      </w:r>
      <w:r w:rsidR="004668ED">
        <w:rPr>
          <w:rFonts w:ascii="Times New Roman" w:hAnsi="Times New Roman" w:cs="Times New Roman"/>
          <w:sz w:val="28"/>
          <w:szCs w:val="28"/>
        </w:rPr>
        <w:t>verificar</w:t>
      </w:r>
      <w:r>
        <w:rPr>
          <w:rFonts w:ascii="Times New Roman" w:hAnsi="Times New Roman" w:cs="Times New Roman"/>
          <w:sz w:val="28"/>
          <w:szCs w:val="28"/>
        </w:rPr>
        <w:t xml:space="preserve"> as cre</w:t>
      </w:r>
      <w:r w:rsidR="004668ED">
        <w:rPr>
          <w:rFonts w:ascii="Times New Roman" w:hAnsi="Times New Roman" w:cs="Times New Roman"/>
          <w:sz w:val="28"/>
          <w:szCs w:val="28"/>
        </w:rPr>
        <w:t>denciais informadas pelo ator</w:t>
      </w:r>
      <w:r w:rsidR="00304972">
        <w:rPr>
          <w:rFonts w:ascii="Times New Roman" w:hAnsi="Times New Roman" w:cs="Times New Roman"/>
          <w:sz w:val="28"/>
          <w:szCs w:val="28"/>
        </w:rPr>
        <w:t xml:space="preserve"> no momento o botão</w:t>
      </w:r>
      <w:r>
        <w:rPr>
          <w:rFonts w:ascii="Times New Roman" w:hAnsi="Times New Roman" w:cs="Times New Roman"/>
          <w:sz w:val="28"/>
          <w:szCs w:val="28"/>
        </w:rPr>
        <w:t xml:space="preserve"> Autenticar</w:t>
      </w:r>
      <w:r w:rsidR="00304972">
        <w:rPr>
          <w:rFonts w:ascii="Times New Roman" w:hAnsi="Times New Roman" w:cs="Times New Roman"/>
          <w:sz w:val="28"/>
          <w:szCs w:val="28"/>
        </w:rPr>
        <w:t xml:space="preserve"> for acionado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407B39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07B39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Default="00407B39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Manter o sistema seguro evitando que usuários não credenciados tenham acesso ao sistema. 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</w:t>
      </w: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deve informa as credenciais de autenticação.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informa as credenciais na tela de login do sistema.</w:t>
      </w:r>
    </w:p>
    <w:p w:rsidR="004668ED" w:rsidRPr="004668ED" w:rsidRDefault="004668ED" w:rsidP="004668ED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Campos em branco]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hyperlink r:id="rId8" w:anchor="RGN01" w:tgtFrame="_blank" w:history="1">
        <w:r w:rsidRPr="004668ED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Pr="004668ED">
          <w:rPr>
            <w:rStyle w:val="Hyperlink"/>
            <w:rFonts w:ascii="Times New Roman" w:hAnsi="Times New Roman" w:cs="Times New Roman"/>
            <w:sz w:val="28"/>
            <w:szCs w:val="28"/>
          </w:rPr>
          <w:t>G</w:t>
        </w:r>
        <w:bookmarkStart w:id="0" w:name="_GoBack"/>
        <w:r w:rsidRPr="004668ED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bookmarkEnd w:id="0"/>
        <w:r w:rsidRPr="004668ED">
          <w:rPr>
            <w:rStyle w:val="Hyperlink"/>
            <w:rFonts w:ascii="Times New Roman" w:hAnsi="Times New Roman" w:cs="Times New Roman"/>
            <w:sz w:val="28"/>
            <w:szCs w:val="28"/>
          </w:rPr>
          <w:t>0</w:t>
        </w:r>
        <w:r w:rsidRPr="004668ED">
          <w:rPr>
            <w:rStyle w:val="Hyperlink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>]</w:t>
      </w:r>
    </w:p>
    <w:p w:rsidR="004668ED" w:rsidRDefault="004668ED" w:rsidP="004668ED">
      <w:pPr>
        <w:pStyle w:val="PargrafodaLista"/>
        <w:tabs>
          <w:tab w:val="right" w:pos="8504"/>
        </w:tabs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[Fluxo de Exceção: </w:t>
      </w:r>
      <w:proofErr w:type="spellStart"/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Usuario</w:t>
      </w:r>
      <w:proofErr w:type="spellEnd"/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e/ou senha inválidos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] </w:t>
      </w:r>
      <w:r w:rsidRPr="004668ED">
        <w:rPr>
          <w:rFonts w:ascii="Times New Roman" w:hAnsi="Times New Roman" w:cs="Times New Roman"/>
          <w:sz w:val="28"/>
          <w:szCs w:val="28"/>
        </w:rPr>
        <w:t>[RGN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668ED">
        <w:rPr>
          <w:rFonts w:ascii="Times New Roman" w:hAnsi="Times New Roman" w:cs="Times New Roman"/>
          <w:sz w:val="28"/>
          <w:szCs w:val="28"/>
        </w:rPr>
        <w:t>2]</w:t>
      </w:r>
    </w:p>
    <w:p w:rsidR="004668ED" w:rsidRPr="004668ED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4668ED" w:rsidRPr="004668ED" w:rsidRDefault="00E56ECD" w:rsidP="00455F9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68ED">
        <w:rPr>
          <w:rFonts w:ascii="Times New Roman" w:hAnsi="Times New Roman" w:cs="Times New Roman"/>
          <w:sz w:val="28"/>
          <w:szCs w:val="28"/>
        </w:rPr>
        <w:t>O ator confirma a autenticação clicando no botão Autenticar na própria tela de Login.</w:t>
      </w:r>
    </w:p>
    <w:p w:rsidR="009610BE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Caso 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informado seja idêntico ao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armazenado na base de dados, o usuário será redirecionado a página inicial do sistema.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Pr="009610BE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Fluxo de Exceção: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Campos em branco.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verifica em tempo de execução que um ou nenhum dos campos obrigatórios foram informados e apresenta a mensagem [MSG01].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E-Mail/Senha inválidas.</w:t>
      </w:r>
    </w:p>
    <w:p w:rsidR="009610BE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verifica que as credenciais informadas estão incorretas e ou não existem e apresenta a mensagem [MSG02].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3E06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3E068D">
          <w:rPr>
            <w:rStyle w:val="Hyperlink"/>
            <w:rFonts w:ascii="Times New Roman" w:hAnsi="Times New Roman" w:cs="Times New Roman"/>
            <w:sz w:val="28"/>
            <w:szCs w:val="28"/>
          </w:rPr>
          <w:t>DME01</w:t>
        </w:r>
      </w:hyperlink>
    </w:p>
    <w:sectPr w:rsidR="009610BE" w:rsidRPr="009610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CE" w:rsidRDefault="00C20ACE" w:rsidP="00B3145B">
      <w:pPr>
        <w:spacing w:after="0" w:line="240" w:lineRule="auto"/>
      </w:pPr>
      <w:r>
        <w:separator/>
      </w:r>
    </w:p>
  </w:endnote>
  <w:endnote w:type="continuationSeparator" w:id="0">
    <w:p w:rsidR="00C20ACE" w:rsidRDefault="00C20ACE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CE" w:rsidRDefault="00C20ACE" w:rsidP="00B3145B">
      <w:pPr>
        <w:spacing w:after="0" w:line="240" w:lineRule="auto"/>
      </w:pPr>
      <w:r>
        <w:separator/>
      </w:r>
    </w:p>
  </w:footnote>
  <w:footnote w:type="continuationSeparator" w:id="0">
    <w:p w:rsidR="00C20ACE" w:rsidRDefault="00C20ACE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725742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304972"/>
    <w:rsid w:val="003E068D"/>
    <w:rsid w:val="00407B39"/>
    <w:rsid w:val="00456813"/>
    <w:rsid w:val="004668ED"/>
    <w:rsid w:val="00697B4C"/>
    <w:rsid w:val="00725742"/>
    <w:rsid w:val="008171BC"/>
    <w:rsid w:val="00817846"/>
    <w:rsid w:val="0086509C"/>
    <w:rsid w:val="0089212A"/>
    <w:rsid w:val="009610BE"/>
    <w:rsid w:val="00A41AFF"/>
    <w:rsid w:val="00B3145B"/>
    <w:rsid w:val="00C20ACE"/>
    <w:rsid w:val="00C273E8"/>
    <w:rsid w:val="00E56ECD"/>
    <w:rsid w:val="00ED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GN/rgn_bitcoi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DME/DME01.doc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699A4-C941-4096-AA98-9C97B99D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8</cp:revision>
  <dcterms:created xsi:type="dcterms:W3CDTF">2014-11-04T12:48:00Z</dcterms:created>
  <dcterms:modified xsi:type="dcterms:W3CDTF">2014-11-04T18:59:00Z</dcterms:modified>
</cp:coreProperties>
</file>