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033743" cy="105441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743" cy="1054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95251</wp:posOffset>
                </wp:positionH>
                <wp:positionV relativeFrom="paragraph">
                  <wp:posOffset>28575</wp:posOffset>
                </wp:positionV>
                <wp:extent cx="5752148" cy="192370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63000" y="2495700"/>
                          <a:ext cx="5766000" cy="19170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Desarrollo de Aplicaciones en Internet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0" w:before="40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LABORATORIO Nº 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0" w:before="40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Introducción a la POO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95251</wp:posOffset>
                </wp:positionH>
                <wp:positionV relativeFrom="paragraph">
                  <wp:posOffset>28575</wp:posOffset>
                </wp:positionV>
                <wp:extent cx="5752148" cy="1923700"/>
                <wp:effectExtent b="0" l="0" r="0" t="0"/>
                <wp:wrapSquare wrapText="bothSides" distB="0" distT="0" distL="114300" distR="11430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2148" cy="1923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09" w:right="998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9" w:right="998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0" distT="0" distL="0" distR="0">
            <wp:extent cx="2569365" cy="2994577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9365" cy="2994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636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7"/>
        <w:gridCol w:w="2268"/>
        <w:gridCol w:w="567"/>
        <w:gridCol w:w="567"/>
        <w:gridCol w:w="992"/>
        <w:gridCol w:w="992"/>
        <w:gridCol w:w="64"/>
        <w:gridCol w:w="750"/>
        <w:gridCol w:w="37"/>
        <w:gridCol w:w="992"/>
        <w:tblGridChange w:id="0">
          <w:tblGrid>
            <w:gridCol w:w="1407"/>
            <w:gridCol w:w="2268"/>
            <w:gridCol w:w="567"/>
            <w:gridCol w:w="567"/>
            <w:gridCol w:w="992"/>
            <w:gridCol w:w="992"/>
            <w:gridCol w:w="64"/>
            <w:gridCol w:w="750"/>
            <w:gridCol w:w="37"/>
            <w:gridCol w:w="992"/>
          </w:tblGrid>
        </w:tblGridChange>
      </w:tblGrid>
      <w:tr>
        <w:trPr>
          <w:cantSplit w:val="0"/>
          <w:trHeight w:val="780" w:hRule="atLeast"/>
          <w:tblHeader w:val="1"/>
        </w:trPr>
        <w:tc>
          <w:tcPr>
            <w:tcBorders>
              <w:top w:color="000000" w:space="0" w:sz="18" w:val="single"/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20" w:before="120" w:lineRule="auto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rtl w:val="0"/>
              </w:rPr>
              <w:t xml:space="preserve">Alumno(s):</w:t>
            </w:r>
          </w:p>
        </w:tc>
        <w:tc>
          <w:tcPr>
            <w:gridSpan w:val="6"/>
            <w:tcBorders>
              <w:top w:color="000000" w:space="0" w:sz="18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20" w:before="120" w:lineRule="auto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20" w:before="12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Nota</w:t>
            </w:r>
          </w:p>
        </w:tc>
        <w:tc>
          <w:tcPr>
            <w:gridSpan w:val="2"/>
            <w:tcBorders>
              <w:top w:color="000000" w:space="0" w:sz="18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1"/>
        </w:trPr>
        <w:tc>
          <w:tcPr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20" w:before="120" w:lineRule="auto"/>
              <w:jc w:val="both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rtl w:val="0"/>
              </w:rPr>
              <w:t xml:space="preserve">Grupo: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20" w:before="120" w:lineRule="auto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18" w:val="single"/>
              <w:right w:color="000000" w:space="0" w:sz="18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spacing w:after="20" w:before="12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rtl w:val="0"/>
              </w:rPr>
              <w:t xml:space="preserve">Ciclo: III</w:t>
            </w:r>
          </w:p>
        </w:tc>
      </w:tr>
      <w:tr>
        <w:trPr>
          <w:cantSplit w:val="0"/>
          <w:trHeight w:val="300" w:hRule="atLeast"/>
          <w:tblHeader w:val="1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20" w:before="12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Criterio de Evaluación</w:t>
            </w:r>
          </w:p>
        </w:tc>
        <w:tc>
          <w:tcPr>
            <w:gridSpan w:val="2"/>
            <w:tcBorders>
              <w:top w:color="000000" w:space="0" w:sz="18" w:val="single"/>
              <w:left w:color="000000" w:space="0" w:sz="4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spacing w:after="20" w:before="12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Excelente (4pts)</w:t>
            </w:r>
          </w:p>
        </w:tc>
        <w:tc>
          <w:tcPr>
            <w:tcBorders>
              <w:top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spacing w:after="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Bueno (3pts)</w:t>
            </w:r>
          </w:p>
        </w:tc>
        <w:tc>
          <w:tcPr>
            <w:tcBorders>
              <w:top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spacing w:after="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Requiere mejora (2pts)</w:t>
            </w:r>
          </w:p>
        </w:tc>
        <w:tc>
          <w:tcPr>
            <w:gridSpan w:val="3"/>
            <w:tcBorders>
              <w:top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pacing w:after="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No acept. (0pts)</w:t>
            </w:r>
          </w:p>
        </w:tc>
        <w:tc>
          <w:tcPr>
            <w:tcBorders>
              <w:top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after="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Puntaje Logrado</w:t>
            </w:r>
          </w:p>
        </w:tc>
      </w:tr>
      <w:tr>
        <w:trPr>
          <w:cantSplit w:val="0"/>
          <w:trHeight w:val="300" w:hRule="atLeast"/>
          <w:tblHeader w:val="1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Entiende el uso de la POO.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8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spacing w:after="20" w:before="12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spacing w:after="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spacing w:after="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18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spacing w:after="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right w:color="000000" w:space="0" w:sz="18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spacing w:after="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70c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1"/>
        </w:trPr>
        <w:tc>
          <w:tcPr>
            <w:gridSpan w:val="2"/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Entiende los conceptos de herencia y polimorfismos.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C">
            <w:pPr>
              <w:spacing w:after="20" w:before="12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40">
            <w:pPr>
              <w:spacing w:after="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spacing w:after="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70c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1"/>
        </w:trPr>
        <w:tc>
          <w:tcPr>
            <w:gridSpan w:val="2"/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Comprende la importancia de aplicar POO en una app web en PHP y documenta.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6">
            <w:pPr>
              <w:spacing w:after="20" w:before="12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4A">
            <w:pPr>
              <w:spacing w:after="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spacing w:after="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70c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1"/>
        </w:trPr>
        <w:tc>
          <w:tcPr>
            <w:gridSpan w:val="2"/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Logra programar el desafío.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spacing w:after="20" w:before="12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spacing w:after="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spacing w:after="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spacing w:after="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18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spacing w:after="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70c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1"/>
        </w:trPr>
        <w:tc>
          <w:tcPr>
            <w:gridSpan w:val="2"/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Es puntual y redacta el informe adecuadamente.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18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spacing w:after="20" w:before="12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18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spacing w:after="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18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spacing w:after="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18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spacing w:after="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18" w:val="single"/>
              <w:right w:color="000000" w:space="0" w:sz="18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spacing w:after="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70c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Bdr>
          <w:bottom w:color="000000" w:space="16" w:sz="12" w:val="single"/>
        </w:pBdr>
        <w:tabs>
          <w:tab w:val="center" w:leader="none" w:pos="4252"/>
          <w:tab w:val="right" w:leader="none" w:pos="8504"/>
        </w:tabs>
        <w:ind w:right="5"/>
        <w:jc w:val="both"/>
        <w:rPr>
          <w:rFonts w:ascii="Arial" w:cs="Arial" w:eastAsia="Arial" w:hAnsi="Arial"/>
        </w:rPr>
        <w:sectPr>
          <w:headerReference r:id="rId10" w:type="default"/>
          <w:pgSz w:h="16838" w:w="11906" w:orient="portrait"/>
          <w:pgMar w:bottom="567" w:top="567" w:left="1134" w:right="567" w:header="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TEMA: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INTRODUCCIÓN A PROGRAMACIÓN ORIENTADA A OBJETOS</w:t>
      </w:r>
    </w:p>
    <w:p w:rsidR="00000000" w:rsidDel="00000000" w:rsidP="00000000" w:rsidRDefault="00000000" w:rsidRPr="00000000" w14:paraId="00000064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276" w:right="0" w:hanging="1276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76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Comprender los fundamentos de la Programación Orientada a Objetos (POO) y cómo aplicarlos en PHP.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76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Crear clases, objetos y utilizar conceptos como encapsulamiento, herencia y polimorfismo.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276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Evitar que la IA generativa les robe el pensamiento.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REQUERIMIENTOS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00" w:line="300" w:lineRule="auto"/>
        <w:ind w:left="1080" w:hanging="360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Servidor Apache instalado.</w:t>
      </w:r>
    </w:p>
    <w:p w:rsidR="00000000" w:rsidDel="00000000" w:rsidP="00000000" w:rsidRDefault="00000000" w:rsidRPr="00000000" w14:paraId="0000006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00" w:line="300" w:lineRule="auto"/>
        <w:ind w:left="0" w:firstLine="0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300" w:lineRule="auto"/>
        <w:ind w:left="720" w:hanging="360"/>
        <w:jc w:val="both"/>
        <w:rPr>
          <w:rFonts w:ascii="Courier New" w:cs="Courier New" w:eastAsia="Courier New" w:hAnsi="Courier New"/>
          <w:b w:val="1"/>
          <w:bCs w:val="1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laboratorio se ha diseñado para ser desarrollado en grupos de 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00" w:line="300" w:lineRule="auto"/>
        <w:ind w:left="720" w:hanging="360"/>
        <w:jc w:val="both"/>
        <w:rPr>
          <w:rFonts w:ascii="Courier New" w:cs="Courier New" w:eastAsia="Courier New" w:hAnsi="Courier New"/>
          <w:b w:val="1"/>
          <w:bCs w:val="1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Solo un integrante sube el documento al Canvas.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00" w:line="300" w:lineRule="auto"/>
        <w:ind w:left="720" w:hanging="360"/>
        <w:jc w:val="both"/>
        <w:rPr>
          <w:rFonts w:ascii="Courier New" w:cs="Courier New" w:eastAsia="Courier New" w:hAnsi="Courier New"/>
          <w:b w:val="1"/>
          <w:bCs w:val="1"/>
          <w:i w:val="1"/>
          <w:iCs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Entregar a tiempo para evitar la tentación del plagio.</w:t>
      </w:r>
    </w:p>
    <w:p w:rsidR="00000000" w:rsidDel="00000000" w:rsidP="00000000" w:rsidRDefault="00000000" w:rsidRPr="00000000" w14:paraId="0000006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00" w:line="300" w:lineRule="auto"/>
        <w:ind w:left="720" w:firstLine="0"/>
        <w:jc w:val="both"/>
        <w:rPr>
          <w:rFonts w:ascii="Courier New" w:cs="Courier New" w:eastAsia="Courier New" w:hAnsi="Courier New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313.04347826086956" w:lineRule="auto"/>
        <w:ind w:left="720" w:hanging="360"/>
        <w:jc w:val="both"/>
        <w:rPr>
          <w:rFonts w:ascii="Courier New" w:cs="Courier New" w:eastAsia="Courier New" w:hAnsi="Courier New"/>
          <w:b w:val="1"/>
          <w:bCs w:val="1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Introducción a POO.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="300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¿Qué es POO? Comparación con programación procedural.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="300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Conceptos clave: Clases, Objetos, Propiedades, Métodos.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="300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Ventajas: Reutilización de código, modularidad, mantenimiento.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480" w:before="0" w:line="300" w:lineRule="auto"/>
        <w:ind w:left="1440" w:hanging="360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Con $this se accede a las propiedades.</w:t>
      </w:r>
    </w:p>
    <w:p w:rsidR="00000000" w:rsidDel="00000000" w:rsidP="00000000" w:rsidRDefault="00000000" w:rsidRPr="00000000" w14:paraId="0000007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480" w:before="0" w:line="300" w:lineRule="auto"/>
        <w:ind w:left="1440" w:firstLine="0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</w:rPr>
        <w:drawing>
          <wp:inline distB="114300" distT="114300" distL="114300" distR="114300">
            <wp:extent cx="4725584" cy="3217567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5584" cy="3217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480" w:before="260" w:line="30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480" w:before="260" w:line="30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Realizar un ejemplo y explicar la funcionalidad </w:t>
      </w:r>
    </w:p>
    <w:sdt>
      <w:sdtPr>
        <w:lock w:val="contentLocked"/>
        <w:id w:val="-1063128684"/>
        <w:tag w:val="goog_rdk_0"/>
      </w:sdtPr>
      <w:sdtContent>
        <w:tbl>
          <w:tblPr>
            <w:tblStyle w:val="Table2"/>
            <w:tblW w:w="1020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5"/>
            <w:tblGridChange w:id="0">
              <w:tblGrid>
                <w:gridCol w:w="102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3"/>
                    <w:szCs w:val="23"/>
                    <w:rtl w:val="0"/>
                  </w:rPr>
                  <w:t xml:space="preserve">Funcionalidades (Lógic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3"/>
                    <w:szCs w:val="23"/>
                    <w:rtl w:val="0"/>
                  </w:rPr>
                  <w:t xml:space="preserve">Código + Resultado</w:t>
                </w:r>
              </w:p>
            </w:tc>
          </w:tr>
        </w:tbl>
      </w:sdtContent>
    </w:sdt>
    <w:p w:rsidR="00000000" w:rsidDel="00000000" w:rsidP="00000000" w:rsidRDefault="00000000" w:rsidRPr="00000000" w14:paraId="0000007A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260" w:line="300" w:lineRule="auto"/>
        <w:ind w:left="720" w:hanging="360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Encapsulamiento y Visibilidad.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="300" w:lineRule="auto"/>
        <w:ind w:left="1440" w:hanging="360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Modificadores de acceso: public, protected, private.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480" w:before="0" w:line="300" w:lineRule="auto"/>
        <w:ind w:left="1440" w:hanging="360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Uso de getters y setters.</w:t>
      </w:r>
    </w:p>
    <w:p w:rsidR="00000000" w:rsidDel="00000000" w:rsidP="00000000" w:rsidRDefault="00000000" w:rsidRPr="00000000" w14:paraId="0000007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480" w:before="0" w:line="300" w:lineRule="auto"/>
        <w:ind w:left="0" w:firstLine="0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</w:rPr>
        <w:drawing>
          <wp:inline distB="114300" distT="114300" distL="114300" distR="114300">
            <wp:extent cx="4761548" cy="5090654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1548" cy="5090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480" w:before="0" w:line="300" w:lineRule="auto"/>
        <w:ind w:left="0" w:firstLine="0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</w:rPr>
        <w:drawing>
          <wp:inline distB="114300" distT="114300" distL="114300" distR="114300">
            <wp:extent cx="5152073" cy="439441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2073" cy="4394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480" w:before="0" w:line="300" w:lineRule="auto"/>
        <w:ind w:left="0" w:firstLine="0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</w:rPr>
        <w:drawing>
          <wp:inline distB="114300" distT="114300" distL="114300" distR="114300">
            <wp:extent cx="6479865" cy="3975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480" w:before="260" w:line="30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Realizar un ejemplo y explicar la funcionalidad </w:t>
      </w:r>
    </w:p>
    <w:sdt>
      <w:sdtPr>
        <w:lock w:val="contentLocked"/>
        <w:id w:val="2091048697"/>
        <w:tag w:val="goog_rdk_1"/>
      </w:sdtPr>
      <w:sdtContent>
        <w:tbl>
          <w:tblPr>
            <w:tblStyle w:val="Table3"/>
            <w:tblW w:w="1020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5"/>
            <w:tblGridChange w:id="0">
              <w:tblGrid>
                <w:gridCol w:w="102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rPr>
                    <w:rFonts w:ascii="Courier New" w:cs="Courier New" w:eastAsia="Courier New" w:hAnsi="Courier New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3"/>
                    <w:szCs w:val="23"/>
                    <w:rtl w:val="0"/>
                  </w:rPr>
                  <w:t xml:space="preserve">Funcionalidades (Lógica)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rPr>
                    <w:rFonts w:ascii="Courier New" w:cs="Courier New" w:eastAsia="Courier New" w:hAnsi="Courier New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3"/>
                    <w:szCs w:val="23"/>
                    <w:rtl w:val="0"/>
                  </w:rPr>
                  <w:t xml:space="preserve">Código + Resultado</w:t>
                </w:r>
              </w:p>
            </w:tc>
          </w:tr>
        </w:tbl>
      </w:sdtContent>
    </w:sdt>
    <w:p w:rsidR="00000000" w:rsidDel="00000000" w:rsidP="00000000" w:rsidRDefault="00000000" w:rsidRPr="00000000" w14:paraId="00000083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260" w:line="300" w:lineRule="auto"/>
        <w:ind w:left="720" w:hanging="360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Herencia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="300" w:lineRule="auto"/>
        <w:ind w:left="1440" w:hanging="360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¿Qué es la herencia? Uso de extends.</w:t>
      </w:r>
    </w:p>
    <w:p w:rsidR="00000000" w:rsidDel="00000000" w:rsidP="00000000" w:rsidRDefault="00000000" w:rsidRPr="00000000" w14:paraId="00000085">
      <w:pPr>
        <w:numPr>
          <w:ilvl w:val="1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480" w:before="0" w:line="300" w:lineRule="auto"/>
        <w:ind w:left="1440" w:hanging="360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Sobrescritura de métodos.</w:t>
      </w:r>
    </w:p>
    <w:p w:rsidR="00000000" w:rsidDel="00000000" w:rsidP="00000000" w:rsidRDefault="00000000" w:rsidRPr="00000000" w14:paraId="0000008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480" w:before="260" w:line="30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Realizar un ejemplo y explicar la funcionalidad </w:t>
      </w:r>
    </w:p>
    <w:sdt>
      <w:sdtPr>
        <w:lock w:val="contentLocked"/>
        <w:id w:val="539556475"/>
        <w:tag w:val="goog_rdk_2"/>
      </w:sdtPr>
      <w:sdtContent>
        <w:tbl>
          <w:tblPr>
            <w:tblStyle w:val="Table4"/>
            <w:tblW w:w="1020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5"/>
            <w:tblGridChange w:id="0">
              <w:tblGrid>
                <w:gridCol w:w="102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rPr>
                    <w:rFonts w:ascii="Courier New" w:cs="Courier New" w:eastAsia="Courier New" w:hAnsi="Courier New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3"/>
                    <w:szCs w:val="23"/>
                    <w:rtl w:val="0"/>
                  </w:rPr>
                  <w:t xml:space="preserve">Funcionalidades (Lógica)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rPr>
                    <w:rFonts w:ascii="Courier New" w:cs="Courier New" w:eastAsia="Courier New" w:hAnsi="Courier New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3"/>
                    <w:szCs w:val="23"/>
                    <w:rtl w:val="0"/>
                  </w:rPr>
                  <w:t xml:space="preserve">Código + Resultado</w:t>
                </w:r>
              </w:p>
            </w:tc>
          </w:tr>
        </w:tbl>
      </w:sdtContent>
    </w:sdt>
    <w:p w:rsidR="00000000" w:rsidDel="00000000" w:rsidP="00000000" w:rsidRDefault="00000000" w:rsidRPr="00000000" w14:paraId="00000089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260" w:line="300" w:lineRule="auto"/>
        <w:ind w:left="720" w:hanging="360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Polimorfismo 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="300" w:lineRule="auto"/>
        <w:ind w:left="1440" w:hanging="360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Interfaces: Contratos que las clases deben cumplir.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480" w:before="0" w:line="300" w:lineRule="auto"/>
        <w:ind w:left="1440" w:hanging="360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Polimorfismo: Diferentes clases con el mismo método.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480" w:before="260" w:line="30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Realizar un ejemplo y explicar la funcionalidad </w:t>
      </w:r>
    </w:p>
    <w:p w:rsidR="00000000" w:rsidDel="00000000" w:rsidP="00000000" w:rsidRDefault="00000000" w:rsidRPr="00000000" w14:paraId="0000008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480" w:before="260" w:line="300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</w:rPr>
        <w:drawing>
          <wp:inline distB="114300" distT="114300" distL="114300" distR="114300">
            <wp:extent cx="3618548" cy="3880761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8548" cy="3880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dt>
      <w:sdtPr>
        <w:lock w:val="contentLocked"/>
        <w:id w:val="683467743"/>
        <w:tag w:val="goog_rdk_3"/>
      </w:sdtPr>
      <w:sdtContent>
        <w:tbl>
          <w:tblPr>
            <w:tblStyle w:val="Table5"/>
            <w:tblW w:w="1020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5"/>
            <w:tblGridChange w:id="0">
              <w:tblGrid>
                <w:gridCol w:w="102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widowControl w:val="0"/>
                  <w:rPr>
                    <w:rFonts w:ascii="Courier New" w:cs="Courier New" w:eastAsia="Courier New" w:hAnsi="Courier New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3"/>
                    <w:szCs w:val="23"/>
                    <w:rtl w:val="0"/>
                  </w:rPr>
                  <w:t xml:space="preserve">Funcionalidades (Lógica)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widowControl w:val="0"/>
                  <w:rPr>
                    <w:rFonts w:ascii="Courier New" w:cs="Courier New" w:eastAsia="Courier New" w:hAnsi="Courier New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3"/>
                    <w:szCs w:val="23"/>
                    <w:rtl w:val="0"/>
                  </w:rPr>
                  <w:t xml:space="preserve">Código + Resultado</w:t>
                </w:r>
              </w:p>
            </w:tc>
          </w:tr>
        </w:tbl>
      </w:sdtContent>
    </w:sdt>
    <w:p w:rsidR="00000000" w:rsidDel="00000000" w:rsidP="00000000" w:rsidRDefault="00000000" w:rsidRPr="00000000" w14:paraId="00000090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480" w:before="260" w:line="300" w:lineRule="auto"/>
        <w:ind w:left="720" w:hanging="360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Cree la siguiente mini app en PHP.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480" w:before="260" w:line="300" w:lineRule="auto"/>
        <w:ind w:left="720" w:firstLine="0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Descripción: Crear un sistema básico de gestión de notas. Usar clases, herencia y encapsulamiento, usar formularios.</w:t>
      </w:r>
    </w:p>
    <w:sdt>
      <w:sdtPr>
        <w:lock w:val="contentLocked"/>
        <w:id w:val="154277358"/>
        <w:tag w:val="goog_rdk_4"/>
      </w:sdtPr>
      <w:sdtContent>
        <w:tbl>
          <w:tblPr>
            <w:tblStyle w:val="Table6"/>
            <w:tblW w:w="1020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5"/>
            <w:tblGridChange w:id="0">
              <w:tblGrid>
                <w:gridCol w:w="102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sz w:val="23"/>
                    <w:szCs w:val="2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sz w:val="23"/>
                    <w:szCs w:val="2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4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480" w:before="260" w:line="300" w:lineRule="auto"/>
        <w:ind w:left="720" w:hanging="360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¿Qué proyecto final piensa desarrollar y cómo va usar la POO (Laravel)?</w:t>
      </w:r>
      <w:r w:rsidDel="00000000" w:rsidR="00000000" w:rsidRPr="00000000">
        <w:rPr>
          <w:rtl w:val="0"/>
        </w:rPr>
      </w:r>
    </w:p>
    <w:sdt>
      <w:sdtPr>
        <w:lock w:val="contentLocked"/>
        <w:id w:val="386576925"/>
        <w:tag w:val="goog_rdk_5"/>
      </w:sdtPr>
      <w:sdtContent>
        <w:tbl>
          <w:tblPr>
            <w:tblStyle w:val="Table7"/>
            <w:tblW w:w="1020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5"/>
            <w:tblGridChange w:id="0">
              <w:tblGrid>
                <w:gridCol w:w="102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urier New" w:cs="Courier New" w:eastAsia="Courier New" w:hAnsi="Courier New"/>
                    <w:sz w:val="23"/>
                    <w:szCs w:val="2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6">
      <w:pPr>
        <w:keepNext w:val="1"/>
        <w:keepLines w:val="1"/>
        <w:spacing w:before="200" w:lineRule="auto"/>
        <w:jc w:val="both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keepLines w:val="1"/>
        <w:spacing w:before="200" w:lineRule="auto"/>
        <w:jc w:val="both"/>
        <w:rPr>
          <w:rFonts w:ascii="Courier New" w:cs="Courier New" w:eastAsia="Courier New" w:hAnsi="Courier New"/>
          <w:b w:val="1"/>
          <w:bCs w:val="1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365d"/>
          <w:sz w:val="24"/>
          <w:szCs w:val="24"/>
          <w:rtl w:val="0"/>
        </w:rPr>
        <w:t xml:space="preserve">Conclusiones: </w:t>
      </w:r>
    </w:p>
    <w:p w:rsidR="00000000" w:rsidDel="00000000" w:rsidP="00000000" w:rsidRDefault="00000000" w:rsidRPr="00000000" w14:paraId="00000098">
      <w:pPr>
        <w:keepNext w:val="1"/>
        <w:keepLines w:val="1"/>
        <w:tabs>
          <w:tab w:val="center" w:leader="none" w:pos="4252"/>
          <w:tab w:val="right" w:leader="none" w:pos="8504"/>
        </w:tabs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Indicar las conclusiones que llegó después de los temas tratados de manera práctica en este laboratorio.</w:t>
      </w:r>
    </w:p>
    <w:tbl>
      <w:tblPr>
        <w:tblStyle w:val="Table8"/>
        <w:tblW w:w="102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rHeight w:val="4960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tabs>
                <w:tab w:val="center" w:leader="none" w:pos="4252"/>
                <w:tab w:val="right" w:leader="none" w:pos="8504"/>
              </w:tabs>
              <w:rPr>
                <w:rFonts w:ascii="Courier New" w:cs="Courier New" w:eastAsia="Courier New" w:hAnsi="Courier New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center" w:leader="none" w:pos="4252"/>
                <w:tab w:val="right" w:leader="none" w:pos="8504"/>
              </w:tabs>
              <w:rPr>
                <w:rFonts w:ascii="Courier New" w:cs="Courier New" w:eastAsia="Courier New" w:hAnsi="Courier New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22222"/>
                <w:sz w:val="21"/>
                <w:szCs w:val="21"/>
                <w:highlight w:val="white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9B">
            <w:pPr>
              <w:tabs>
                <w:tab w:val="center" w:leader="none" w:pos="4252"/>
                <w:tab w:val="right" w:leader="none" w:pos="8504"/>
              </w:tabs>
              <w:rPr>
                <w:rFonts w:ascii="Courier New" w:cs="Courier New" w:eastAsia="Courier New" w:hAnsi="Courier New"/>
                <w:color w:val="2222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12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567" w:top="567" w:left="1134" w:right="567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widowControl w:val="0"/>
      <w:spacing w:before="426" w:line="276" w:lineRule="auto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tbl>
    <w:tblPr>
      <w:tblStyle w:val="Table9"/>
      <w:tblW w:w="10915.0" w:type="dxa"/>
      <w:jc w:val="left"/>
      <w:tblInd w:w="-497.0" w:type="dxa"/>
      <w:tblBorders>
        <w:bottom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835"/>
      <w:gridCol w:w="5387"/>
      <w:gridCol w:w="2693"/>
      <w:tblGridChange w:id="0">
        <w:tblGrid>
          <w:gridCol w:w="2835"/>
          <w:gridCol w:w="5387"/>
          <w:gridCol w:w="2693"/>
        </w:tblGrid>
      </w:tblGridChange>
    </w:tblGrid>
    <w:tr>
      <w:trPr>
        <w:cantSplit w:val="0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9E">
          <w:pPr>
            <w:rPr>
              <w:rFonts w:ascii="Arial" w:cs="Arial" w:eastAsia="Arial" w:hAnsi="Arial"/>
              <w:sz w:val="28"/>
              <w:szCs w:val="28"/>
            </w:rPr>
          </w:pPr>
          <w:r w:rsidDel="00000000" w:rsidR="00000000" w:rsidRPr="00000000">
            <w:rPr/>
            <w:drawing>
              <wp:inline distB="114300" distT="114300" distL="114300" distR="114300">
                <wp:extent cx="1427797" cy="725864"/>
                <wp:effectExtent b="0" l="0" r="0" 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797" cy="7258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9F">
          <w:pPr>
            <w:jc w:val="center"/>
            <w:rPr>
              <w:rFonts w:ascii="Calibri" w:cs="Calibri" w:eastAsia="Calibri" w:hAnsi="Calibri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2"/>
              <w:szCs w:val="22"/>
              <w:rtl w:val="0"/>
            </w:rPr>
            <w:t xml:space="preserve">DISEÑO Y DESARROLLO DE SOFTWARE </w:t>
          </w:r>
        </w:p>
        <w:p w:rsidR="00000000" w:rsidDel="00000000" w:rsidP="00000000" w:rsidRDefault="00000000" w:rsidRPr="00000000" w14:paraId="000000A0">
          <w:pPr>
            <w:jc w:val="center"/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2"/>
              <w:szCs w:val="22"/>
              <w:rtl w:val="0"/>
            </w:rPr>
            <w:t xml:space="preserve">CURSO: Desarrollo de Aplicaciones en Internet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1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Nro.</w:t>
          </w:r>
        </w:p>
      </w:tc>
    </w:tr>
    <w:tr>
      <w:trPr>
        <w:cantSplit w:val="0"/>
        <w:trHeight w:val="46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4">
          <w:pPr>
            <w:rPr/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Página      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/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Laboratorio Nro.  04</w:t>
          </w:r>
        </w:p>
        <w:p w:rsidR="00000000" w:rsidDel="00000000" w:rsidP="00000000" w:rsidRDefault="00000000" w:rsidRPr="00000000" w14:paraId="000000A6">
          <w:pPr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tabs>
        <w:tab w:val="center" w:leader="none" w:pos="4252"/>
        <w:tab w:val="right" w:leader="none" w:pos="8504"/>
      </w:tabs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Arial" w:cs="Arial" w:eastAsia="Arial" w:hAnsi="Arial"/>
      </w:rPr>
    </w:lvl>
    <w:lvl w:ilvl="1">
      <w:start w:val="1"/>
      <w:numFmt w:val="bullet"/>
      <w:lvlText w:val=""/>
      <w:lvlJc w:val="left"/>
      <w:pPr>
        <w:ind w:left="720" w:firstLine="0"/>
      </w:pPr>
      <w:rPr/>
    </w:lvl>
    <w:lvl w:ilvl="2">
      <w:start w:val="1"/>
      <w:numFmt w:val="bullet"/>
      <w:lvlText w:val=""/>
      <w:lvlJc w:val="left"/>
      <w:pPr>
        <w:ind w:left="720" w:firstLine="0"/>
      </w:pPr>
      <w:rPr/>
    </w:lvl>
    <w:lvl w:ilvl="3">
      <w:start w:val="1"/>
      <w:numFmt w:val="bullet"/>
      <w:lvlText w:val=""/>
      <w:lvlJc w:val="left"/>
      <w:pPr>
        <w:ind w:left="720" w:firstLine="0"/>
      </w:pPr>
      <w:rPr/>
    </w:lvl>
    <w:lvl w:ilvl="4">
      <w:start w:val="1"/>
      <w:numFmt w:val="bullet"/>
      <w:lvlText w:val=""/>
      <w:lvlJc w:val="left"/>
      <w:pPr>
        <w:ind w:left="720" w:firstLine="0"/>
      </w:pPr>
      <w:rPr/>
    </w:lvl>
    <w:lvl w:ilvl="5">
      <w:start w:val="1"/>
      <w:numFmt w:val="bullet"/>
      <w:lvlText w:val=""/>
      <w:lvlJc w:val="left"/>
      <w:pPr>
        <w:ind w:left="720" w:firstLine="0"/>
      </w:pPr>
      <w:rPr/>
    </w:lvl>
    <w:lvl w:ilvl="6">
      <w:start w:val="1"/>
      <w:numFmt w:val="bullet"/>
      <w:lvlText w:val=""/>
      <w:lvlJc w:val="left"/>
      <w:pPr>
        <w:ind w:left="720" w:firstLine="0"/>
      </w:pPr>
      <w:rPr/>
    </w:lvl>
    <w:lvl w:ilvl="7">
      <w:start w:val="1"/>
      <w:numFmt w:val="bullet"/>
      <w:lvlText w:val=""/>
      <w:lvlJc w:val="left"/>
      <w:pPr>
        <w:ind w:left="720" w:firstLine="0"/>
      </w:pPr>
      <w:rPr/>
    </w:lvl>
    <w:lvl w:ilvl="8">
      <w:start w:val="1"/>
      <w:numFmt w:val="bullet"/>
      <w:lvlText w:val=""/>
      <w:lvlJc w:val="left"/>
      <w:pPr>
        <w:ind w:left="72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header" Target="header1.xml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nJH92txjjqdRmQkChcyYkIbQg==">CgMxLjAaHwoBMBIaChgICVIUChJ0YWJsZS4xNWpqc2M5b2xzM2saHwoBMRIaChgICVIUChJ0YWJsZS5nNWxqMGJ4YXJ2bWIaHgoBMhIZChcICVITChF0YWJsZS53amJuZjdjdm5idBofCgEzEhoKGAgJUhQKEnRhYmxlLmV3YTVwYjZmZDduaxofCgE0EhoKGAgJUhQKEnRhYmxlLmpucm92dWs2dHBzahofCgE1EhoKGAgJUhQKEnRhYmxlLm52c2VtOXZ6OWc0aTgAciExRUc3TEZuazNDdHI3M3ZiRldLdTBwR0hQWVlTTGpXZ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