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BA58" w14:textId="77777777" w:rsidR="00FD3F6C" w:rsidRPr="003641BE" w:rsidRDefault="00B00116" w:rsidP="003641BE">
      <w:pPr>
        <w:jc w:val="center"/>
        <w:rPr>
          <w:rFonts w:ascii="Aptos" w:hAnsi="Aptos"/>
          <w:b/>
          <w:bCs/>
          <w:sz w:val="24"/>
          <w:szCs w:val="24"/>
        </w:rPr>
      </w:pPr>
      <w:r w:rsidRPr="003641BE">
        <w:rPr>
          <w:rFonts w:ascii="Aptos" w:hAnsi="Aptos"/>
          <w:b/>
          <w:bCs/>
          <w:sz w:val="24"/>
          <w:szCs w:val="24"/>
        </w:rPr>
        <w:t>Bhargavi</w:t>
      </w:r>
      <w:r w:rsidRPr="003641BE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Pr="003641BE">
        <w:rPr>
          <w:rFonts w:ascii="Aptos" w:hAnsi="Aptos"/>
          <w:b/>
          <w:bCs/>
          <w:sz w:val="24"/>
          <w:szCs w:val="24"/>
        </w:rPr>
        <w:t>Ramasagaram</w:t>
      </w:r>
      <w:proofErr w:type="spellEnd"/>
    </w:p>
    <w:p w14:paraId="542DB3BF" w14:textId="77777777" w:rsidR="003641BE" w:rsidRPr="003641BE" w:rsidRDefault="003641BE" w:rsidP="003641BE">
      <w:pPr>
        <w:jc w:val="both"/>
        <w:rPr>
          <w:rFonts w:ascii="Aptos" w:hAnsi="Aptos"/>
          <w:b/>
          <w:bCs/>
          <w:sz w:val="20"/>
          <w:szCs w:val="20"/>
        </w:rPr>
      </w:pPr>
    </w:p>
    <w:p w14:paraId="3A53A0E9" w14:textId="41809325" w:rsidR="003641BE" w:rsidRPr="003641BE" w:rsidRDefault="003641BE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Professional</w:t>
      </w:r>
      <w:r w:rsidRPr="003641BE">
        <w:rPr>
          <w:rFonts w:ascii="Aptos" w:hAnsi="Aptos"/>
          <w:b/>
          <w:bCs/>
          <w:spacing w:val="-14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Summary</w:t>
      </w:r>
    </w:p>
    <w:p w14:paraId="7C7BBA5B" w14:textId="1107D518" w:rsidR="00FD3F6C" w:rsidRPr="003641BE" w:rsidRDefault="00B00116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 xml:space="preserve">Results-driven </w:t>
      </w:r>
      <w:r w:rsidRPr="003641BE">
        <w:rPr>
          <w:rFonts w:ascii="Aptos" w:hAnsi="Aptos"/>
          <w:b/>
          <w:sz w:val="20"/>
          <w:szCs w:val="20"/>
        </w:rPr>
        <w:t xml:space="preserve">Payroll Specialist &amp; Payroll Accountant </w:t>
      </w:r>
      <w:r w:rsidRPr="003641BE">
        <w:rPr>
          <w:rFonts w:ascii="Aptos" w:hAnsi="Aptos"/>
          <w:sz w:val="20"/>
          <w:szCs w:val="20"/>
        </w:rPr>
        <w:t xml:space="preserve">with </w:t>
      </w:r>
      <w:r w:rsidR="003641BE" w:rsidRPr="003641BE">
        <w:rPr>
          <w:rFonts w:ascii="Aptos" w:hAnsi="Aptos"/>
          <w:sz w:val="20"/>
          <w:szCs w:val="20"/>
        </w:rPr>
        <w:t>9 years</w:t>
      </w:r>
      <w:r w:rsidRPr="003641BE">
        <w:rPr>
          <w:rFonts w:ascii="Aptos" w:hAnsi="Aptos"/>
          <w:sz w:val="20"/>
          <w:szCs w:val="20"/>
        </w:rPr>
        <w:t xml:space="preserve"> of experience leading end-to-end multi-state and international payroll processing for enterprise organizations 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higher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education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institutions.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Subject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matter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expert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Workforce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Now,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Oracle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HR,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 PeopleSoft, managing complex payroll operations for populations up to 16,000 employees.</w:t>
      </w:r>
    </w:p>
    <w:p w14:paraId="7C7BBA5C" w14:textId="77777777" w:rsidR="00FD3F6C" w:rsidRPr="003641BE" w:rsidRDefault="00B00116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Proven track record of optimizing payroll operations, ensuring 100% FLSA/DOL/IRS compliance,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successfully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recovering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$1.2M+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salary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overpayments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through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structured tracking and standardized recovery protocols.</w:t>
      </w:r>
    </w:p>
    <w:p w14:paraId="03F371CD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</w:p>
    <w:p w14:paraId="7C7BBA5D" w14:textId="449BD13C" w:rsidR="00FD3F6C" w:rsidRPr="003641BE" w:rsidRDefault="003641BE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Technical</w:t>
      </w:r>
      <w:r w:rsidRPr="003641BE">
        <w:rPr>
          <w:rFonts w:ascii="Aptos" w:hAnsi="Aptos"/>
          <w:b/>
          <w:bCs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Skills</w:t>
      </w:r>
      <w:r w:rsidRPr="003641BE">
        <w:rPr>
          <w:rFonts w:ascii="Aptos" w:hAnsi="Aptos"/>
          <w:b/>
          <w:bCs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&amp;</w:t>
      </w:r>
      <w:r w:rsidRPr="003641BE">
        <w:rPr>
          <w:rFonts w:ascii="Aptos" w:hAnsi="Aptos"/>
          <w:b/>
          <w:bCs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Certifications</w:t>
      </w:r>
    </w:p>
    <w:p w14:paraId="7C7BBA5E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Payroll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Technology:</w:t>
      </w:r>
      <w:r w:rsidRPr="003641BE">
        <w:rPr>
          <w:rFonts w:ascii="Aptos" w:hAnsi="Aptos"/>
          <w:b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Workforce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Now,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Global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Payroll,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Smart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Compliance, Oracle HR, PeopleSoft, QuickBooks, Central Reach Payroll, Jira Service Management.</w:t>
      </w:r>
    </w:p>
    <w:p w14:paraId="7C7BBA5F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Compliance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&amp;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Taxation: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Multi-State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Payroll,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Non-Resident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Alien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(NRA)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(1042-S), W-2 / W-2c, 1099, 1040, FLSA &amp; DOL Regulations, Statutory Deductions, Wage Garnishments, Tax Levies.</w:t>
      </w:r>
    </w:p>
    <w:p w14:paraId="7C7BBA60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Financial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&amp;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Payroll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Analysis: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Overpayment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Recovery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&amp;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Reconciliation,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General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Ledger Accruals, Cash Flow Statements, Time &amp; Attendance Imports, Post-Payroll Reporting, Advanced Excel.</w:t>
      </w:r>
    </w:p>
    <w:p w14:paraId="0D788A53" w14:textId="77777777" w:rsidR="003641BE" w:rsidRPr="003641BE" w:rsidRDefault="003641BE" w:rsidP="003641BE">
      <w:pPr>
        <w:jc w:val="both"/>
        <w:rPr>
          <w:rFonts w:ascii="Aptos" w:hAnsi="Aptos"/>
          <w:b/>
          <w:sz w:val="20"/>
          <w:szCs w:val="20"/>
        </w:rPr>
      </w:pPr>
    </w:p>
    <w:p w14:paraId="7C7BBA61" w14:textId="2D616BFD" w:rsidR="00FD3F6C" w:rsidRPr="003641BE" w:rsidRDefault="00B00116" w:rsidP="003641BE">
      <w:pPr>
        <w:jc w:val="both"/>
        <w:rPr>
          <w:rFonts w:ascii="Aptos" w:hAnsi="Aptos"/>
          <w:b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Education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&amp;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Credentials:</w:t>
      </w:r>
    </w:p>
    <w:p w14:paraId="7C7BBA62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Chartered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Accountant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(Inter)</w:t>
      </w:r>
      <w:r w:rsidRPr="003641BE">
        <w:rPr>
          <w:rFonts w:ascii="Aptos" w:hAnsi="Aptos"/>
          <w:b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–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The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Institute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of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Chartered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Accountants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of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India</w:t>
      </w:r>
    </w:p>
    <w:p w14:paraId="7C7BBA63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Bachelor</w:t>
      </w:r>
      <w:r w:rsidRPr="003641BE">
        <w:rPr>
          <w:rFonts w:ascii="Aptos" w:hAnsi="Aptos"/>
          <w:b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of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Commerce</w:t>
      </w:r>
      <w:r w:rsidRPr="003641BE">
        <w:rPr>
          <w:rFonts w:ascii="Aptos" w:hAnsi="Aptos"/>
          <w:b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(Taxation)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–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Sri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Venkateshwara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University</w:t>
      </w:r>
    </w:p>
    <w:p w14:paraId="7C7BBA64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b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ADP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Learning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Academy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Certifications</w:t>
      </w:r>
    </w:p>
    <w:p w14:paraId="39493D45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</w:p>
    <w:p w14:paraId="7C7BBA65" w14:textId="092331E3" w:rsidR="00FD3F6C" w:rsidRPr="003641BE" w:rsidRDefault="003641BE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Professional</w:t>
      </w:r>
      <w:r w:rsidRPr="003641BE">
        <w:rPr>
          <w:rFonts w:ascii="Aptos" w:hAnsi="Aptos"/>
          <w:b/>
          <w:bCs/>
          <w:spacing w:val="-14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Experience</w:t>
      </w:r>
    </w:p>
    <w:p w14:paraId="54AB434D" w14:textId="77777777" w:rsidR="003641BE" w:rsidRPr="003641BE" w:rsidRDefault="003641BE" w:rsidP="003641BE">
      <w:pPr>
        <w:jc w:val="both"/>
        <w:rPr>
          <w:rFonts w:ascii="Aptos" w:hAnsi="Aptos"/>
          <w:b/>
          <w:spacing w:val="-3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University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of South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Florida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(USF)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</w:p>
    <w:p w14:paraId="7C7BBA67" w14:textId="258E06E5" w:rsidR="00FD3F6C" w:rsidRPr="003641BE" w:rsidRDefault="00B00116" w:rsidP="003641BE">
      <w:pPr>
        <w:jc w:val="both"/>
        <w:rPr>
          <w:rFonts w:ascii="Aptos" w:hAnsi="Aptos"/>
          <w:b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Payroll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Specialist</w:t>
      </w:r>
      <w:r w:rsidRPr="003641BE">
        <w:rPr>
          <w:rFonts w:ascii="Aptos" w:hAnsi="Aptos"/>
          <w:b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(Contract</w:t>
      </w:r>
      <w:r w:rsidRPr="003641BE">
        <w:rPr>
          <w:rFonts w:ascii="Aptos" w:hAnsi="Aptos"/>
          <w:b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-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Robert</w:t>
      </w:r>
      <w:r w:rsidRPr="003641BE">
        <w:rPr>
          <w:rFonts w:ascii="Aptos" w:hAnsi="Aptos"/>
          <w:b/>
          <w:sz w:val="20"/>
          <w:szCs w:val="20"/>
        </w:rPr>
        <w:t xml:space="preserve"> Half)</w:t>
      </w:r>
      <w:r w:rsidR="003641BE" w:rsidRPr="003641BE">
        <w:rPr>
          <w:rFonts w:ascii="Aptos" w:hAnsi="Aptos"/>
          <w:b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July</w:t>
      </w:r>
      <w:r w:rsidRPr="003641BE">
        <w:rPr>
          <w:rFonts w:ascii="Aptos" w:hAnsi="Aptos"/>
          <w:b/>
          <w:bCs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2025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–</w:t>
      </w:r>
      <w:r w:rsidRPr="003641BE">
        <w:rPr>
          <w:rFonts w:ascii="Aptos" w:hAnsi="Aptos"/>
          <w:b/>
          <w:bCs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Present</w:t>
      </w:r>
    </w:p>
    <w:p w14:paraId="7C7BBA68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Process full-cycle payroll for 16,000+ faculty, staff, and student employees using ADP Workforce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Now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Oracle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HR,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maintaining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strict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adherence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Florida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state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regulations.</w:t>
      </w:r>
    </w:p>
    <w:p w14:paraId="7C7BBA69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Successfully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recovered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$1,206,506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salary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overpayments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within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10-month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period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by establishing a streamlined tracking system, standardized notification letters, and automated paycheck adjustments.</w:t>
      </w:r>
    </w:p>
    <w:p w14:paraId="7C7BBA6A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Administer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complex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adjustments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including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court-ordered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garnishments,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levies, health insurance premiums, and retirement contributions (FRS/ORP).</w:t>
      </w:r>
    </w:p>
    <w:p w14:paraId="7C7BBA6B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Oversee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treaty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compliance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withholding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for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international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employees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(NRA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tax), ensuring accurate Form 1042-S reporting.</w:t>
      </w:r>
    </w:p>
    <w:p w14:paraId="7C7BBA6C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Manage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end-to-end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year-end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adjustments,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prior-year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overpayment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logic,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claims,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 W-2 / W-2c issuances.</w:t>
      </w:r>
    </w:p>
    <w:p w14:paraId="7C7BBA6F" w14:textId="3198B5D2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Conduct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internal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audits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ensure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FLSA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compliance,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resolve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unissued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proofErr w:type="spellStart"/>
      <w:proofErr w:type="gramStart"/>
      <w:r w:rsidRPr="003641BE">
        <w:rPr>
          <w:rFonts w:ascii="Aptos" w:hAnsi="Aptos"/>
          <w:sz w:val="20"/>
          <w:szCs w:val="20"/>
        </w:rPr>
        <w:t>paychecks,</w:t>
      </w:r>
      <w:r w:rsidRPr="003641BE">
        <w:rPr>
          <w:rFonts w:ascii="Aptos" w:hAnsi="Aptos"/>
          <w:sz w:val="20"/>
          <w:szCs w:val="20"/>
        </w:rPr>
        <w:t>identify</w:t>
      </w:r>
      <w:proofErr w:type="spellEnd"/>
      <w:proofErr w:type="gramEnd"/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uncollected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deductions,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eliminate</w:t>
      </w:r>
      <w:r w:rsidRPr="003641BE">
        <w:rPr>
          <w:rFonts w:ascii="Aptos" w:hAnsi="Aptos"/>
          <w:spacing w:val="-9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data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anomalies.</w:t>
      </w:r>
    </w:p>
    <w:p w14:paraId="7C7BBA70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Collaborate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the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Office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of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Sponsored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Research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ensure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accurate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labor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distribution and effort reporting for grant-funded roles.</w:t>
      </w:r>
    </w:p>
    <w:p w14:paraId="7C7BBA71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Resolve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high-volume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discrepancies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inquiries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via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Jira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Service Management while adhering to strict SLAs.</w:t>
      </w:r>
    </w:p>
    <w:p w14:paraId="7C7BBA72" w14:textId="77777777" w:rsidR="00FD3F6C" w:rsidRPr="003641BE" w:rsidRDefault="00FD3F6C" w:rsidP="003641BE">
      <w:pPr>
        <w:jc w:val="both"/>
        <w:rPr>
          <w:rFonts w:ascii="Aptos" w:hAnsi="Aptos"/>
          <w:sz w:val="20"/>
          <w:szCs w:val="20"/>
        </w:rPr>
      </w:pPr>
    </w:p>
    <w:p w14:paraId="5AD22E5E" w14:textId="77777777" w:rsidR="003641BE" w:rsidRPr="003641BE" w:rsidRDefault="003641BE" w:rsidP="003641BE">
      <w:pPr>
        <w:jc w:val="both"/>
        <w:rPr>
          <w:rFonts w:ascii="Aptos" w:hAnsi="Aptos"/>
          <w:b/>
          <w:spacing w:val="-3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Alltech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Inc.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</w:p>
    <w:p w14:paraId="7C7BBA74" w14:textId="1CAE03BD" w:rsidR="00FD3F6C" w:rsidRPr="003641BE" w:rsidRDefault="00B00116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Payroll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Specialist</w:t>
      </w:r>
      <w:r w:rsidRPr="003641BE">
        <w:rPr>
          <w:rFonts w:ascii="Aptos" w:hAnsi="Aptos"/>
          <w:b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(Contract</w:t>
      </w:r>
      <w:r w:rsidRPr="003641BE">
        <w:rPr>
          <w:rFonts w:ascii="Aptos" w:hAnsi="Aptos"/>
          <w:b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-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Robert</w:t>
      </w:r>
      <w:r w:rsidRPr="003641BE">
        <w:rPr>
          <w:rFonts w:ascii="Aptos" w:hAnsi="Aptos"/>
          <w:b/>
          <w:sz w:val="20"/>
          <w:szCs w:val="20"/>
        </w:rPr>
        <w:t xml:space="preserve"> Half)</w:t>
      </w:r>
      <w:r w:rsidR="003641BE" w:rsidRPr="003641BE">
        <w:rPr>
          <w:rFonts w:ascii="Aptos" w:hAnsi="Aptos"/>
          <w:b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February</w:t>
      </w:r>
      <w:r w:rsidRPr="003641BE">
        <w:rPr>
          <w:rFonts w:ascii="Aptos" w:hAnsi="Aptos"/>
          <w:b/>
          <w:bCs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2025</w:t>
      </w:r>
      <w:r w:rsidRPr="003641BE">
        <w:rPr>
          <w:rFonts w:ascii="Aptos" w:hAnsi="Aptos"/>
          <w:b/>
          <w:bCs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–</w:t>
      </w:r>
      <w:r w:rsidRPr="003641BE">
        <w:rPr>
          <w:rFonts w:ascii="Aptos" w:hAnsi="Aptos"/>
          <w:b/>
          <w:bCs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July</w:t>
      </w:r>
      <w:r w:rsidRPr="003641BE">
        <w:rPr>
          <w:rFonts w:ascii="Aptos" w:hAnsi="Aptos"/>
          <w:b/>
          <w:bCs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>2025</w:t>
      </w:r>
    </w:p>
    <w:p w14:paraId="7C7BBA75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Executed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multi-state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end-to-end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via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Workforce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Now,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overseeing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 onboarding, leave policies, HSA/401(k) matching, and local tax accuracy.</w:t>
      </w:r>
    </w:p>
    <w:p w14:paraId="7C7BBA76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Managed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specialized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adjustments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including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short-term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disability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(STD),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retro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pay, manual checks, referral bonuses, commissions, tips, and gross-ups.</w:t>
      </w:r>
    </w:p>
    <w:p w14:paraId="7C7BBA77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Reconciled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remitted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401(k)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contributions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(Roth,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catch-up,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employer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matches) and generated funding summaries for finance team review.</w:t>
      </w:r>
    </w:p>
    <w:p w14:paraId="7C7BBA78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Performed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pre-payroll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timecard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audits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resolve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missing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approvals,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overlapping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shifts, and leave discrepancies prior to final execution.</w:t>
      </w:r>
    </w:p>
    <w:p w14:paraId="7C7BBA79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Calculated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3641BE">
        <w:rPr>
          <w:rFonts w:ascii="Aptos" w:hAnsi="Aptos"/>
          <w:sz w:val="20"/>
          <w:szCs w:val="20"/>
        </w:rPr>
        <w:t>Propay</w:t>
      </w:r>
      <w:proofErr w:type="spellEnd"/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batches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for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timely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alignment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cycles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during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new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hire onboarding and employee terminations.</w:t>
      </w:r>
    </w:p>
    <w:p w14:paraId="7C7BBA7A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Conducted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post-payroll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reporting,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union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dues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tracking,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workers’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compensation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analysis, and quarterly headcount compliance filings.</w:t>
      </w:r>
    </w:p>
    <w:p w14:paraId="7C7BBA7B" w14:textId="77777777" w:rsidR="00FD3F6C" w:rsidRPr="003641BE" w:rsidRDefault="00FD3F6C" w:rsidP="003641BE">
      <w:pPr>
        <w:jc w:val="both"/>
        <w:rPr>
          <w:rFonts w:ascii="Aptos" w:hAnsi="Aptos"/>
          <w:sz w:val="20"/>
          <w:szCs w:val="20"/>
        </w:rPr>
      </w:pPr>
    </w:p>
    <w:p w14:paraId="0E6139B8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Hughes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proofErr w:type="spellStart"/>
      <w:r w:rsidRPr="003641BE">
        <w:rPr>
          <w:rFonts w:ascii="Aptos" w:hAnsi="Aptos"/>
          <w:b/>
          <w:sz w:val="20"/>
          <w:szCs w:val="20"/>
        </w:rPr>
        <w:t>Systique</w:t>
      </w:r>
      <w:proofErr w:type="spellEnd"/>
      <w:r w:rsidRPr="003641BE">
        <w:rPr>
          <w:rFonts w:ascii="Aptos" w:hAnsi="Aptos"/>
          <w:b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Corporation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</w:p>
    <w:p w14:paraId="7C7BBA7D" w14:textId="4E2F79D2" w:rsidR="00FD3F6C" w:rsidRPr="003641BE" w:rsidRDefault="00B00116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Payroll</w:t>
      </w:r>
      <w:r w:rsidRPr="003641BE">
        <w:rPr>
          <w:rFonts w:ascii="Aptos" w:hAnsi="Aptos"/>
          <w:b/>
          <w:bCs/>
          <w:sz w:val="20"/>
          <w:szCs w:val="20"/>
        </w:rPr>
        <w:t xml:space="preserve"> Specialist</w:t>
      </w:r>
      <w:r w:rsidR="003641BE" w:rsidRPr="003641BE">
        <w:rPr>
          <w:rFonts w:ascii="Aptos" w:hAnsi="Aptos"/>
          <w:b/>
          <w:bCs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January</w:t>
      </w:r>
      <w:r w:rsidRPr="003641BE">
        <w:rPr>
          <w:rFonts w:ascii="Aptos" w:hAnsi="Aptos"/>
          <w:b/>
          <w:bCs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2024-September</w:t>
      </w:r>
      <w:r w:rsidRPr="003641BE">
        <w:rPr>
          <w:rFonts w:ascii="Aptos" w:hAnsi="Aptos"/>
          <w:b/>
          <w:bCs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>2024</w:t>
      </w:r>
    </w:p>
    <w:p w14:paraId="7C7BBA7E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lastRenderedPageBreak/>
        <w:t>Managed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multi-state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processing,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calculations,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disbursements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across Bangalore,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Maryland,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New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Jersey,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New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York,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Pennsylvania,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Tennessee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using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 Workforce Now.</w:t>
      </w:r>
    </w:p>
    <w:p w14:paraId="7C7BBA7F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Oversaw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quarterly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annual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filings,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remittances,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reconciliations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federal, state, and local tax authorities.</w:t>
      </w:r>
    </w:p>
    <w:p w14:paraId="7C7BBA80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Managed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monthly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financial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close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activities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including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salary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accruals,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provisions,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account reconciliations, and weekly cash flow statements.</w:t>
      </w:r>
    </w:p>
    <w:p w14:paraId="7C7BBA81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Prepared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distributed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annual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W-2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1099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forms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employees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independent contractors within statutory deadlines.</w:t>
      </w:r>
    </w:p>
    <w:p w14:paraId="7C7BBA82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Developed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ad-hoc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reporting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actionable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data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analysis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support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management decisions and audit readiness.</w:t>
      </w:r>
    </w:p>
    <w:p w14:paraId="7C7BBA83" w14:textId="77777777" w:rsidR="00FD3F6C" w:rsidRPr="003641BE" w:rsidRDefault="00FD3F6C" w:rsidP="003641BE">
      <w:pPr>
        <w:jc w:val="both"/>
        <w:rPr>
          <w:rFonts w:ascii="Aptos" w:hAnsi="Aptos"/>
          <w:sz w:val="20"/>
          <w:szCs w:val="20"/>
        </w:rPr>
      </w:pPr>
    </w:p>
    <w:p w14:paraId="3F6E8443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AGES</w:t>
      </w:r>
      <w:r w:rsidRPr="003641BE">
        <w:rPr>
          <w:rFonts w:ascii="Aptos" w:hAnsi="Aptos"/>
          <w:b/>
          <w:spacing w:val="-11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Learning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Solutions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LLC</w:t>
      </w:r>
      <w:r w:rsidRPr="003641BE">
        <w:rPr>
          <w:rFonts w:ascii="Aptos" w:hAnsi="Aptos"/>
          <w:b/>
          <w:spacing w:val="-3"/>
          <w:sz w:val="20"/>
          <w:szCs w:val="20"/>
        </w:rPr>
        <w:t xml:space="preserve"> </w:t>
      </w:r>
    </w:p>
    <w:p w14:paraId="7C7BBA85" w14:textId="41ADB110" w:rsidR="00FD3F6C" w:rsidRPr="003641BE" w:rsidRDefault="00B00116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Payroll</w:t>
      </w:r>
      <w:r w:rsidRPr="003641BE">
        <w:rPr>
          <w:rFonts w:ascii="Aptos" w:hAnsi="Aptos"/>
          <w:b/>
          <w:bCs/>
          <w:sz w:val="20"/>
          <w:szCs w:val="20"/>
        </w:rPr>
        <w:t xml:space="preserve"> Consultant</w:t>
      </w:r>
      <w:r w:rsidR="003641BE" w:rsidRPr="003641BE">
        <w:rPr>
          <w:rFonts w:ascii="Aptos" w:hAnsi="Aptos"/>
          <w:b/>
          <w:bCs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September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2021-January</w:t>
      </w:r>
      <w:r w:rsidRPr="003641BE">
        <w:rPr>
          <w:rFonts w:ascii="Aptos" w:hAnsi="Aptos"/>
          <w:b/>
          <w:bCs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>2024</w:t>
      </w:r>
    </w:p>
    <w:p w14:paraId="7C7BBA86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Processed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multi-state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for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450+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across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California,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Utah,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Florida,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New Jersey, and New York using ADP Workforce Now.</w:t>
      </w:r>
    </w:p>
    <w:p w14:paraId="7C7BBA87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Partnered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HR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Finance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optimize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data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collection,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reducing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overall processing cycles while elevating data accuracy.</w:t>
      </w:r>
    </w:p>
    <w:p w14:paraId="7C7BBA88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Managed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federal,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state,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local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tax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calculations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compliance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filings,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specialized oversight for California and Utah state laws.</w:t>
      </w:r>
    </w:p>
    <w:p w14:paraId="7C7BBA89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Administered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</w:t>
      </w:r>
      <w:r w:rsidRPr="003641BE">
        <w:rPr>
          <w:rFonts w:ascii="Aptos" w:hAnsi="Aptos"/>
          <w:spacing w:val="-8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benefit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programs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including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health,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dental,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PTO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accruals,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FSA accounts, and involuntary wage garnishments.</w:t>
      </w:r>
    </w:p>
    <w:p w14:paraId="5B8B0B47" w14:textId="77777777" w:rsidR="003641BE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Generated</w:t>
      </w:r>
      <w:r w:rsidRPr="003641BE">
        <w:rPr>
          <w:rFonts w:ascii="Aptos" w:hAnsi="Aptos"/>
          <w:spacing w:val="40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analyzed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post-payroll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reports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validate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accuracy,</w:t>
      </w:r>
      <w:r w:rsidRPr="003641BE">
        <w:rPr>
          <w:rFonts w:ascii="Aptos" w:hAnsi="Aptos"/>
          <w:spacing w:val="-1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identify discrepancies, and support audit and compliance requirements.</w:t>
      </w:r>
    </w:p>
    <w:p w14:paraId="2D0D12F0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</w:p>
    <w:p w14:paraId="763C3632" w14:textId="77777777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Powerup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Cloud</w:t>
      </w:r>
      <w:r w:rsidRPr="003641BE">
        <w:rPr>
          <w:rFonts w:ascii="Aptos" w:hAnsi="Aptos"/>
          <w:b/>
          <w:spacing w:val="-7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Technologies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Pvt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Ltd</w:t>
      </w:r>
      <w:r w:rsidRPr="003641BE">
        <w:rPr>
          <w:rFonts w:ascii="Aptos" w:hAnsi="Aptos"/>
          <w:b/>
          <w:spacing w:val="-5"/>
          <w:sz w:val="20"/>
          <w:szCs w:val="20"/>
        </w:rPr>
        <w:t xml:space="preserve"> </w:t>
      </w:r>
    </w:p>
    <w:p w14:paraId="7C7BBA8D" w14:textId="536574BC" w:rsidR="00FD3F6C" w:rsidRPr="003641BE" w:rsidRDefault="00B00116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Payroll</w:t>
      </w:r>
      <w:r w:rsidRPr="003641BE">
        <w:rPr>
          <w:rFonts w:ascii="Aptos" w:hAnsi="Aptos"/>
          <w:b/>
          <w:bCs/>
          <w:sz w:val="20"/>
          <w:szCs w:val="20"/>
        </w:rPr>
        <w:t xml:space="preserve"> Manager</w:t>
      </w:r>
      <w:r w:rsidR="003641BE" w:rsidRPr="003641BE">
        <w:rPr>
          <w:rFonts w:ascii="Aptos" w:hAnsi="Aptos"/>
          <w:b/>
          <w:bCs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September</w:t>
      </w:r>
      <w:r w:rsidRPr="003641BE">
        <w:rPr>
          <w:rFonts w:ascii="Aptos" w:hAnsi="Aptos"/>
          <w:b/>
          <w:bCs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2017-February</w:t>
      </w:r>
      <w:r w:rsidRPr="003641BE">
        <w:rPr>
          <w:rFonts w:ascii="Aptos" w:hAnsi="Aptos"/>
          <w:b/>
          <w:bCs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pacing w:val="-4"/>
          <w:sz w:val="20"/>
          <w:szCs w:val="20"/>
        </w:rPr>
        <w:t>2020</w:t>
      </w:r>
    </w:p>
    <w:p w14:paraId="7C7BBA8E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Led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the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full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implementation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of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ADP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Workforce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Now,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optimizing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accuracy,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system workflows, and overall processing efficiency.</w:t>
      </w:r>
    </w:p>
    <w:p w14:paraId="7C7BBA8F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Oversaw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entire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lifecycle,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accounts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payable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(AP),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accounts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receivable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(AR) operations, including cash flow tracking and vendor reconciliations.</w:t>
      </w:r>
    </w:p>
    <w:p w14:paraId="7C7BBA90" w14:textId="77777777" w:rsidR="00FD3F6C" w:rsidRPr="003641BE" w:rsidRDefault="00FD3F6C" w:rsidP="003641BE">
      <w:pPr>
        <w:jc w:val="both"/>
        <w:rPr>
          <w:rFonts w:ascii="Aptos" w:hAnsi="Aptos"/>
          <w:sz w:val="20"/>
          <w:szCs w:val="20"/>
        </w:rPr>
      </w:pPr>
    </w:p>
    <w:p w14:paraId="2CFE396E" w14:textId="60DA0213" w:rsidR="003641BE" w:rsidRPr="003641BE" w:rsidRDefault="003641BE" w:rsidP="003641BE">
      <w:pPr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b/>
          <w:sz w:val="20"/>
          <w:szCs w:val="20"/>
        </w:rPr>
        <w:t>Ken</w:t>
      </w:r>
      <w:r w:rsidRPr="003641BE">
        <w:rPr>
          <w:rFonts w:ascii="Aptos" w:hAnsi="Aptos"/>
          <w:b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Private</w:t>
      </w:r>
      <w:r w:rsidRPr="003641BE">
        <w:rPr>
          <w:rFonts w:ascii="Aptos" w:hAnsi="Aptos"/>
          <w:b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b/>
          <w:sz w:val="20"/>
          <w:szCs w:val="20"/>
        </w:rPr>
        <w:t>Ltd</w:t>
      </w:r>
    </w:p>
    <w:p w14:paraId="7C7BBA91" w14:textId="04574DCC" w:rsidR="00FD3F6C" w:rsidRPr="003641BE" w:rsidRDefault="00B00116" w:rsidP="003641BE">
      <w:pPr>
        <w:jc w:val="both"/>
        <w:rPr>
          <w:rFonts w:ascii="Aptos" w:hAnsi="Aptos"/>
          <w:b/>
          <w:bCs/>
          <w:sz w:val="20"/>
          <w:szCs w:val="20"/>
        </w:rPr>
      </w:pPr>
      <w:r w:rsidRPr="003641BE">
        <w:rPr>
          <w:rFonts w:ascii="Aptos" w:hAnsi="Aptos"/>
          <w:b/>
          <w:bCs/>
          <w:sz w:val="20"/>
          <w:szCs w:val="20"/>
        </w:rPr>
        <w:t>Accounts</w:t>
      </w:r>
      <w:r w:rsidRPr="003641BE">
        <w:rPr>
          <w:rFonts w:ascii="Aptos" w:hAnsi="Aptos"/>
          <w:b/>
          <w:bCs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b/>
          <w:bCs/>
          <w:sz w:val="20"/>
          <w:szCs w:val="20"/>
        </w:rPr>
        <w:t>Analyst</w:t>
      </w:r>
      <w:r w:rsidR="003641BE" w:rsidRPr="003641BE">
        <w:rPr>
          <w:rFonts w:ascii="Aptos" w:hAnsi="Aptos"/>
          <w:b/>
          <w:bCs/>
          <w:sz w:val="20"/>
          <w:szCs w:val="20"/>
        </w:rPr>
        <w:t xml:space="preserve"> </w:t>
      </w:r>
      <w:r w:rsidR="003641BE" w:rsidRPr="003641BE">
        <w:rPr>
          <w:rFonts w:ascii="Aptos" w:hAnsi="Aptos"/>
          <w:b/>
          <w:bCs/>
          <w:sz w:val="20"/>
          <w:szCs w:val="20"/>
        </w:rPr>
        <w:t>May</w:t>
      </w:r>
      <w:r w:rsidR="003641BE" w:rsidRPr="003641BE">
        <w:rPr>
          <w:rFonts w:ascii="Aptos" w:hAnsi="Aptos"/>
          <w:b/>
          <w:bCs/>
          <w:spacing w:val="-6"/>
          <w:sz w:val="20"/>
          <w:szCs w:val="20"/>
        </w:rPr>
        <w:t xml:space="preserve"> </w:t>
      </w:r>
      <w:r w:rsidR="003641BE" w:rsidRPr="003641BE">
        <w:rPr>
          <w:rFonts w:ascii="Aptos" w:hAnsi="Aptos"/>
          <w:b/>
          <w:bCs/>
          <w:sz w:val="20"/>
          <w:szCs w:val="20"/>
        </w:rPr>
        <w:t>2016-September</w:t>
      </w:r>
      <w:r w:rsidR="003641BE" w:rsidRPr="003641BE">
        <w:rPr>
          <w:rFonts w:ascii="Aptos" w:hAnsi="Aptos"/>
          <w:b/>
          <w:bCs/>
          <w:spacing w:val="-4"/>
          <w:sz w:val="20"/>
          <w:szCs w:val="20"/>
        </w:rPr>
        <w:t xml:space="preserve"> 2017</w:t>
      </w:r>
    </w:p>
    <w:p w14:paraId="7C7BBA93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Processed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for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high-profile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client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accounts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including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Veritas,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Facebook,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Symantec, and Goldman Sachs and 5 more entities with more than 1200 employees</w:t>
      </w:r>
    </w:p>
    <w:p w14:paraId="7C7BBA94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Calculated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remitted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statutory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deductions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compliance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with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local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statutory</w:t>
      </w:r>
      <w:r w:rsidRPr="003641BE">
        <w:rPr>
          <w:rFonts w:ascii="Aptos" w:hAnsi="Aptos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 federal laws.</w:t>
      </w:r>
    </w:p>
    <w:p w14:paraId="7C7BBA95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Generated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analyzed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post-payroll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reports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to</w:t>
      </w:r>
      <w:r w:rsidRPr="003641BE">
        <w:rPr>
          <w:rFonts w:ascii="Aptos" w:hAnsi="Aptos"/>
          <w:spacing w:val="-5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validate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payroll</w:t>
      </w:r>
      <w:r w:rsidRPr="003641BE">
        <w:rPr>
          <w:rFonts w:ascii="Aptos" w:hAnsi="Aptos"/>
          <w:spacing w:val="-3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accuracy,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identify discrepancies, and support audit and compliance requirements.</w:t>
      </w:r>
    </w:p>
    <w:p w14:paraId="7C7BBA96" w14:textId="77777777" w:rsidR="00FD3F6C" w:rsidRPr="003641BE" w:rsidRDefault="00B00116" w:rsidP="003641BE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/>
          <w:sz w:val="20"/>
          <w:szCs w:val="20"/>
        </w:rPr>
      </w:pPr>
      <w:r w:rsidRPr="003641BE">
        <w:rPr>
          <w:rFonts w:ascii="Aptos" w:hAnsi="Aptos"/>
          <w:sz w:val="20"/>
          <w:szCs w:val="20"/>
        </w:rPr>
        <w:t>Resolve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high-volume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employee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pay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discrepancies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and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inquiries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via</w:t>
      </w:r>
      <w:r w:rsidRPr="003641BE">
        <w:rPr>
          <w:rFonts w:ascii="Aptos" w:hAnsi="Aptos"/>
          <w:spacing w:val="-4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Jira</w:t>
      </w:r>
      <w:r w:rsidRPr="003641BE">
        <w:rPr>
          <w:rFonts w:ascii="Aptos" w:hAnsi="Aptos"/>
          <w:spacing w:val="-6"/>
          <w:sz w:val="20"/>
          <w:szCs w:val="20"/>
        </w:rPr>
        <w:t xml:space="preserve"> </w:t>
      </w:r>
      <w:r w:rsidRPr="003641BE">
        <w:rPr>
          <w:rFonts w:ascii="Aptos" w:hAnsi="Aptos"/>
          <w:sz w:val="20"/>
          <w:szCs w:val="20"/>
        </w:rPr>
        <w:t>Service Management while adhering to strict SLAs.</w:t>
      </w:r>
    </w:p>
    <w:sectPr w:rsidR="00FD3F6C" w:rsidRPr="003641BE" w:rsidSect="003641BE">
      <w:headerReference w:type="default" r:id="rId7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9A248" w14:textId="77777777" w:rsidR="00B00116" w:rsidRDefault="00B00116" w:rsidP="003641BE">
      <w:r>
        <w:separator/>
      </w:r>
    </w:p>
  </w:endnote>
  <w:endnote w:type="continuationSeparator" w:id="0">
    <w:p w14:paraId="3E409FEC" w14:textId="77777777" w:rsidR="00B00116" w:rsidRDefault="00B00116" w:rsidP="0036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7C39" w14:textId="77777777" w:rsidR="00B00116" w:rsidRDefault="00B00116" w:rsidP="003641BE">
      <w:r>
        <w:separator/>
      </w:r>
    </w:p>
  </w:footnote>
  <w:footnote w:type="continuationSeparator" w:id="0">
    <w:p w14:paraId="7EEE429E" w14:textId="77777777" w:rsidR="00B00116" w:rsidRDefault="00B00116" w:rsidP="00364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65CA" w14:textId="1E613F20" w:rsidR="003641BE" w:rsidRDefault="003641B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3BF658D" wp14:editId="13406A08">
          <wp:simplePos x="0" y="0"/>
          <wp:positionH relativeFrom="column">
            <wp:posOffset>5779698</wp:posOffset>
          </wp:positionH>
          <wp:positionV relativeFrom="paragraph">
            <wp:posOffset>-474453</wp:posOffset>
          </wp:positionV>
          <wp:extent cx="1519555" cy="819509"/>
          <wp:effectExtent l="0" t="0" r="4445" b="0"/>
          <wp:wrapNone/>
          <wp:docPr id="5" name="Picture 1" descr="Description: Description: Description: Spyglass_logo_2color_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Description: Spyglass_logo_2color_m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9555" cy="8195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3917"/>
    <w:multiLevelType w:val="hybridMultilevel"/>
    <w:tmpl w:val="EE9A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82EF7"/>
    <w:multiLevelType w:val="hybridMultilevel"/>
    <w:tmpl w:val="E5B6FEE6"/>
    <w:lvl w:ilvl="0" w:tplc="50AA1EF8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2DC67AE">
      <w:numFmt w:val="bullet"/>
      <w:lvlText w:val="○"/>
      <w:lvlJc w:val="left"/>
      <w:pPr>
        <w:ind w:left="12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027B1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8A86BF1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4" w:tplc="4E382A40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4198F7C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6" w:tplc="F412F9DE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438A552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C7662B9A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num w:numId="1" w16cid:durableId="2080515128">
    <w:abstractNumId w:val="1"/>
  </w:num>
  <w:num w:numId="2" w16cid:durableId="161428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6C"/>
    <w:rsid w:val="003641BE"/>
    <w:rsid w:val="00741EF1"/>
    <w:rsid w:val="00B00116"/>
    <w:rsid w:val="00FD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BA58"/>
  <w15:docId w15:val="{7563B4D4-0E4E-4005-B369-F17C9A3A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0" w:hanging="360"/>
    </w:p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41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1B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641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1B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Bhargavi Ramasagaram</dc:creator>
  <cp:lastModifiedBy>Jayesh Gupta</cp:lastModifiedBy>
  <cp:revision>2</cp:revision>
  <dcterms:created xsi:type="dcterms:W3CDTF">2026-09-03T18:53:00Z</dcterms:created>
  <dcterms:modified xsi:type="dcterms:W3CDTF">2026-09-03T18:53:00Z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