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48"/>
          <w:szCs w:val="48"/>
        </w:rPr>
      </w:pPr>
      <w:hyperlink r:id="rId6">
        <w:r w:rsidDel="00000000" w:rsidR="00000000" w:rsidRPr="00000000">
          <w:rPr>
            <w:b w:val="1"/>
            <w:color w:val="1155cc"/>
            <w:sz w:val="48"/>
            <w:szCs w:val="48"/>
            <w:u w:val="single"/>
            <w:rtl w:val="0"/>
          </w:rPr>
          <w:t xml:space="preserve">Playbook Onboarding Closer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48"/>
          <w:szCs w:val="48"/>
        </w:rPr>
      </w:pPr>
      <w:hyperlink r:id="rId7">
        <w:r w:rsidDel="00000000" w:rsidR="00000000" w:rsidRPr="00000000">
          <w:rPr>
            <w:b w:val="1"/>
            <w:color w:val="1155cc"/>
            <w:sz w:val="48"/>
            <w:szCs w:val="48"/>
            <w:u w:val="single"/>
            <w:rtl w:val="0"/>
          </w:rPr>
          <w:t xml:space="preserve">Infoprodutos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center"/>
        <w:rPr>
          <w:b w:val="1"/>
          <w:sz w:val="46"/>
          <w:szCs w:val="46"/>
        </w:rPr>
      </w:pPr>
      <w:bookmarkStart w:colFirst="0" w:colLast="0" w:name="_u8q3nq1w3nb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Sumário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Organograma e plano de cargos e salários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Treinamento Interno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Treinamento Externo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Análise de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jc w:val="center"/>
        <w:rPr>
          <w:b w:val="1"/>
          <w:sz w:val="46"/>
          <w:szCs w:val="46"/>
        </w:rPr>
      </w:pPr>
      <w:bookmarkStart w:colFirst="0" w:colLast="0" w:name="_hjr8j0a42stv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objetivo do playbook de onboarding dos closers é trazer clareza tanto ao closer sênior que acompanhará a jornada de onboarding, quanto ao novo colaborador (closer junior) que passará pelo processo de treinamento. Aqui ficará claro: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Organograma e plano de cargos e salários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Treinamento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Treinamento externo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Análise de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jc w:val="center"/>
        <w:rPr>
          <w:b w:val="1"/>
          <w:sz w:val="46"/>
          <w:szCs w:val="46"/>
        </w:rPr>
      </w:pPr>
      <w:bookmarkStart w:colFirst="0" w:colLast="0" w:name="_s4ry8q5f6ion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Organograma e Plano de cargos e Salários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Organograma</w:t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time comercial de infoprodutos é organizado em formato de organograma onde fica claro as atribuições, atividades e metas de cada colaborador.</w:t>
      </w:r>
    </w:p>
    <w:p w:rsidR="00000000" w:rsidDel="00000000" w:rsidP="00000000" w:rsidRDefault="00000000" w:rsidRPr="00000000" w14:paraId="0000006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Diretor comercial</w:t>
      </w:r>
    </w:p>
    <w:p w:rsidR="00000000" w:rsidDel="00000000" w:rsidP="00000000" w:rsidRDefault="00000000" w:rsidRPr="00000000" w14:paraId="0000006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Gerente</w:t>
      </w:r>
    </w:p>
    <w:p w:rsidR="00000000" w:rsidDel="00000000" w:rsidP="00000000" w:rsidRDefault="00000000" w:rsidRPr="00000000" w14:paraId="0000006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Closer</w:t>
      </w:r>
    </w:p>
    <w:p w:rsidR="00000000" w:rsidDel="00000000" w:rsidP="00000000" w:rsidRDefault="00000000" w:rsidRPr="00000000" w14:paraId="0000006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Closer - Atribuições e metas</w:t>
      </w:r>
    </w:p>
    <w:p w:rsidR="00000000" w:rsidDel="00000000" w:rsidP="00000000" w:rsidRDefault="00000000" w:rsidRPr="00000000" w14:paraId="0000006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77525" cy="40147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525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8"/>
          <w:szCs w:val="28"/>
        </w:rPr>
      </w:pPr>
      <w:hyperlink r:id="rId9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Plano de cargos e salários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recém contratados como closers, começam como "closer junior" e tem a possibilidade de subir de cargo à medida que atingem a meta definida na gamificação. Além disso, na planilha comercial temos as metas mensais de vendas da empresa onde cada closer recebe uma bonificação por venda.</w:t>
      </w:r>
    </w:p>
    <w:p w:rsidR="00000000" w:rsidDel="00000000" w:rsidP="00000000" w:rsidRDefault="00000000" w:rsidRPr="00000000" w14:paraId="0000007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</w:rPr>
        <w:drawing>
          <wp:inline distB="114300" distT="114300" distL="114300" distR="114300">
            <wp:extent cx="4829175" cy="1581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sz w:val="48"/>
          <w:szCs w:val="4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Gamificação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132564" cy="9789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2564" cy="978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Obs: Se o closer não atualizar o CRM corretamente para as reuniões, ele tem um limite de duas chamadas de atenção e perde 1 estrela.</w:t>
      </w:r>
    </w:p>
    <w:p w:rsidR="00000000" w:rsidDel="00000000" w:rsidP="00000000" w:rsidRDefault="00000000" w:rsidRPr="00000000" w14:paraId="0000007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coletiva e Meta individual - </w:t>
      </w:r>
      <w:r w:rsidDel="00000000" w:rsidR="00000000" w:rsidRPr="00000000">
        <w:rPr>
          <w:sz w:val="28"/>
          <w:szCs w:val="28"/>
          <w:rtl w:val="0"/>
        </w:rPr>
        <w:t xml:space="preserve">O objetivo é gerar cooperação e competitividade. Lembrando que a forma de remuneração molda o comportamento, ou seja, as metas podem ser desenvolvidas de acordo com o objetivo da empresa (Caixa, vendas, ticket médio e venda a vista). Construir metas para direcionar comportamentos.</w:t>
      </w:r>
    </w:p>
    <w:p w:rsidR="00000000" w:rsidDel="00000000" w:rsidP="00000000" w:rsidRDefault="00000000" w:rsidRPr="00000000" w14:paraId="0000007B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Cultura de fechamento</w:t>
      </w:r>
    </w:p>
    <w:p w:rsidR="00000000" w:rsidDel="00000000" w:rsidP="00000000" w:rsidRDefault="00000000" w:rsidRPr="00000000" w14:paraId="0000007D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Gestão visível - </w:t>
      </w:r>
      <w:r w:rsidDel="00000000" w:rsidR="00000000" w:rsidRPr="00000000">
        <w:rPr>
          <w:sz w:val="28"/>
          <w:szCs w:val="28"/>
          <w:rtl w:val="0"/>
        </w:rPr>
        <w:t xml:space="preserve">E importante que diariamente tenhamos a visibilidade da meta x realizada</w:t>
      </w:r>
    </w:p>
    <w:p w:rsidR="00000000" w:rsidDel="00000000" w:rsidP="00000000" w:rsidRDefault="00000000" w:rsidRPr="00000000" w14:paraId="0000007E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Ranking - </w:t>
      </w:r>
      <w:r w:rsidDel="00000000" w:rsidR="00000000" w:rsidRPr="00000000">
        <w:rPr>
          <w:sz w:val="28"/>
          <w:szCs w:val="28"/>
          <w:rtl w:val="0"/>
        </w:rPr>
        <w:t xml:space="preserve">Gerando competitividade e mostrando a progressão é  onde podemos acompanhar em tempo real quem vem se destacando. </w:t>
      </w:r>
    </w:p>
    <w:p w:rsidR="00000000" w:rsidDel="00000000" w:rsidP="00000000" w:rsidRDefault="00000000" w:rsidRPr="00000000" w14:paraId="0000007F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Rotina de celebração -</w:t>
      </w:r>
      <w:r w:rsidDel="00000000" w:rsidR="00000000" w:rsidRPr="00000000">
        <w:rPr>
          <w:sz w:val="28"/>
          <w:szCs w:val="28"/>
          <w:rtl w:val="0"/>
        </w:rPr>
        <w:t xml:space="preserve"> O que vende é confiança. E como se cria confiança? Com rituais de celebração: 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Sempre que sai uma venda, comemoramos no grupo.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Sempre que um vendedor angaria uma estrela, ele recebe um vale jantar com a família. 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Sempre que o time bater a meta, acontece a "Sexta da alegria"</w:t>
      </w:r>
    </w:p>
    <w:p w:rsidR="00000000" w:rsidDel="00000000" w:rsidP="00000000" w:rsidRDefault="00000000" w:rsidRPr="00000000" w14:paraId="0000008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Material de apoio: 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https://docs.google.com/spreadsheets/d/15WZO4hhhIKMmZl3BMmlX8pOKM9Z5S5uN/edit#gid=1414985581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Assistir aula: 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Plano de cargos e salários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jc w:val="center"/>
        <w:rPr>
          <w:b w:val="1"/>
          <w:sz w:val="46"/>
          <w:szCs w:val="46"/>
        </w:rPr>
      </w:pPr>
      <w:bookmarkStart w:colFirst="0" w:colLast="0" w:name="_qo5reilpaiw8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Treinamento Interno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treinamento interno na fase de onboarding tem duração de 15 dias e tem como objetivo capacitar o novo closer com a parte teórica de como funciona o setor comercial da empresa e a metodologia que será aplicada no dia a dia. Também tem como objetivo o aprendizado sobre as entregas que o mentor faz aos mentorados durante o programa de mentoria.</w:t>
      </w:r>
    </w:p>
    <w:p w:rsidR="00000000" w:rsidDel="00000000" w:rsidP="00000000" w:rsidRDefault="00000000" w:rsidRPr="00000000" w14:paraId="000000A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Checklist:</w:t>
      </w:r>
    </w:p>
    <w:p w:rsidR="00000000" w:rsidDel="00000000" w:rsidP="00000000" w:rsidRDefault="00000000" w:rsidRPr="00000000" w14:paraId="000000A8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Assistir</w:t>
      </w:r>
    </w:p>
    <w:p w:rsidR="00000000" w:rsidDel="00000000" w:rsidP="00000000" w:rsidRDefault="00000000" w:rsidRPr="00000000" w14:paraId="000000A9">
      <w:pPr>
        <w:ind w:lef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Treinamento comercial memberkit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Assistir Kick Off Comercial 20/01 - Mentalidade de sucesso do vendedor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Kick Off Comercial 13/02 - Fazendo negociações melhores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Kick Off Comercial 05/12 - Macarrão se come quente e micro comprometimento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chave do expert JP: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Funil de consultoria gratuita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Funis High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Trilha do mentor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chave do expert NC: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WorkShop Plano Agência 100k 4.0 e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Reuniões gravadas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Assistir 3 reuniões de consultoria gratuira que resultaram em venda com cada ICP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Assistir 3 reuniões de consultoria individual entregues pelo mentor com cada ICP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Materiais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Estudar playbook comercial (</w:t>
      </w: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JP</w:t>
        </w:r>
      </w:hyperlink>
      <w:r w:rsidDel="00000000" w:rsidR="00000000" w:rsidRPr="00000000">
        <w:rPr>
          <w:sz w:val="28"/>
          <w:szCs w:val="28"/>
          <w:rtl w:val="0"/>
        </w:rPr>
        <w:t xml:space="preserve"> ou </w:t>
      </w: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Nicolas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Estudar playbook dor e solução (</w:t>
      </w: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JP</w:t>
        </w:r>
      </w:hyperlink>
      <w:r w:rsidDel="00000000" w:rsidR="00000000" w:rsidRPr="00000000">
        <w:rPr>
          <w:sz w:val="28"/>
          <w:szCs w:val="28"/>
          <w:rtl w:val="0"/>
        </w:rPr>
        <w:t xml:space="preserve"> ou 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Nicolas</w:t>
        </w:r>
      </w:hyperlink>
      <w:r w:rsidDel="00000000" w:rsidR="00000000" w:rsidRPr="00000000">
        <w:rPr>
          <w:sz w:val="28"/>
          <w:szCs w:val="28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Prova final</w:t>
      </w:r>
    </w:p>
    <w:p w:rsidR="00000000" w:rsidDel="00000000" w:rsidP="00000000" w:rsidRDefault="00000000" w:rsidRPr="00000000" w14:paraId="000000BF">
      <w:pPr>
        <w:jc w:val="both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Após concluída a fase de estudos, o novo closer deve comunicar ao executivo, que fará uma prova com 20 perguntas relacionadas ao manual de dor e solução.</w:t>
      </w:r>
    </w:p>
    <w:p w:rsidR="00000000" w:rsidDel="00000000" w:rsidP="00000000" w:rsidRDefault="00000000" w:rsidRPr="00000000" w14:paraId="000000C0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aprovado na prova com o  executivo vai participar por 7 dias de roleplay com o time. </w:t>
      </w:r>
    </w:p>
    <w:p w:rsidR="00000000" w:rsidDel="00000000" w:rsidP="00000000" w:rsidRDefault="00000000" w:rsidRPr="00000000" w14:paraId="000000C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Aprovado na etapa de role plays, começa o treinamento externo</w:t>
      </w:r>
    </w:p>
    <w:p w:rsidR="00000000" w:rsidDel="00000000" w:rsidP="00000000" w:rsidRDefault="00000000" w:rsidRPr="00000000" w14:paraId="000000C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jc w:val="center"/>
        <w:rPr>
          <w:b w:val="1"/>
          <w:color w:val="ff0000"/>
          <w:sz w:val="28"/>
          <w:szCs w:val="28"/>
        </w:rPr>
      </w:pPr>
      <w:bookmarkStart w:colFirst="0" w:colLast="0" w:name="_wxm240t5snkq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Treinamento Externo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treinamento externo na fase de onboarding tem duração de 10 dias e tem como objetivo capacitar o novo closer com a parte prática   de como a metodologia será aplicada no dia a dia. </w:t>
      </w:r>
    </w:p>
    <w:p w:rsidR="00000000" w:rsidDel="00000000" w:rsidP="00000000" w:rsidRDefault="00000000" w:rsidRPr="00000000" w14:paraId="000000C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Checklist: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Closer contratado participará de todas calls possíveis com Closer PL/SR (ele com câmera fechada e mutado, como suporte)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Closer PL/SR participa de 5 calls com o closer (você com câmera fechada, como se fosse suporte, analisando e pontuando melhorias pelo chat do Zoom).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Prova de fogo (5 dias)</w:t>
      </w:r>
    </w:p>
    <w:p w:rsidR="00000000" w:rsidDel="00000000" w:rsidP="00000000" w:rsidRDefault="00000000" w:rsidRPr="00000000" w14:paraId="000000C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Será entregue nossa lista chamada "Kaba Lead" onde se concentram todos os leads que por algum motivo não participaram da consultoria gratuita ou não fecharam. Com essa lista em mãos, o novo closer deve realizar agendamentos manuais e tem como meta fechar 2 vendas dentro de uma semana para ter acesso aos leads com agendamento automático vindo das campanhas de tráfego pago. </w:t>
      </w:r>
    </w:p>
    <w:p w:rsidR="00000000" w:rsidDel="00000000" w:rsidP="00000000" w:rsidRDefault="00000000" w:rsidRPr="00000000" w14:paraId="000000C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Agendamento automático </w:t>
      </w:r>
    </w:p>
    <w:p w:rsidR="00000000" w:rsidDel="00000000" w:rsidP="00000000" w:rsidRDefault="00000000" w:rsidRPr="00000000" w14:paraId="000000D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os agendamentos automáticos, o novo closer deve garantir que os leads compareçam nas consultorias gratuitas, entrando em contato por WhatsApp ou ligação.</w:t>
      </w:r>
    </w:p>
    <w:p w:rsidR="00000000" w:rsidDel="00000000" w:rsidP="00000000" w:rsidRDefault="00000000" w:rsidRPr="00000000" w14:paraId="000000D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Nessa etapa a meta é atingir 25% de conversão de reuniões realizadas em vendas </w:t>
      </w:r>
    </w:p>
    <w:p w:rsidR="00000000" w:rsidDel="00000000" w:rsidP="00000000" w:rsidRDefault="00000000" w:rsidRPr="00000000" w14:paraId="000000D2">
      <w:pPr>
        <w:pStyle w:val="Heading1"/>
        <w:jc w:val="center"/>
        <w:rPr>
          <w:b w:val="1"/>
          <w:sz w:val="46"/>
          <w:szCs w:val="46"/>
        </w:rPr>
      </w:pPr>
      <w:bookmarkStart w:colFirst="0" w:colLast="0" w:name="_qv7h77oyvw5f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Análise de Performance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Toda semana o novo closer deve fazer uma análise do que fez de bom, o que errou e como pode fazer a semana que se inicia ser melhor.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 final de 60 dias o novo closer recebe uma avaliação de performance.</w:t>
      </w:r>
    </w:p>
    <w:p w:rsidR="00000000" w:rsidDel="00000000" w:rsidP="00000000" w:rsidRDefault="00000000" w:rsidRPr="00000000" w14:paraId="000000D7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yperlink" Target="https://docs.google.com/document/d/1KGloQ8E3GmAZwXSFwZrl8ntgFHKXIIwH3WYcHbpUZrI/edit?usp=sharing" TargetMode="External"/><Relationship Id="rId12" Type="http://schemas.openxmlformats.org/officeDocument/2006/relationships/hyperlink" Target="https://docs.google.com/spreadsheets/d/15WZO4hhhIKMmZl3BMmlX8pOKM9Z5S5uN/edit#gid=141498558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5WZO4hhhIKMmZl3BMmlX8pOKM9Z5S5uN/edit#gid=1414985581" TargetMode="External"/><Relationship Id="rId15" Type="http://schemas.openxmlformats.org/officeDocument/2006/relationships/hyperlink" Target="https://drive.google.com/open?id=19X-cyp8KFxLt7zfGx1nvhavnROXmA0Sy" TargetMode="External"/><Relationship Id="rId14" Type="http://schemas.openxmlformats.org/officeDocument/2006/relationships/hyperlink" Target="https://docs.google.com/document/d/1JqguOiVchOwk2GxGn2gbtnALBrj8WOZJCCuiAFAoa6Y/edit?usp=sharing" TargetMode="External"/><Relationship Id="rId16" Type="http://schemas.openxmlformats.org/officeDocument/2006/relationships/hyperlink" Target="https://drive.google.com/open?id=19vXsx4Mef4_b3oQ9Y-9i7KoYofGlXNfn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KhSi3hV3SVz039Rn7y-KPkbbOZesFA8/view?usp=share_link" TargetMode="External"/><Relationship Id="rId7" Type="http://schemas.openxmlformats.org/officeDocument/2006/relationships/hyperlink" Target="https://drive.google.com/file/d/1TKhSi3hV3SVz039Rn7y-KPkbbOZesFA8/view?usp=share_link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