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30"/>
          <w:szCs w:val="30"/>
          <w:highlight w:val="green"/>
        </w:rPr>
      </w:pPr>
      <w:r w:rsidDel="00000000" w:rsidR="00000000" w:rsidRPr="00000000">
        <w:rPr>
          <w:b w:val="1"/>
          <w:sz w:val="30"/>
          <w:szCs w:val="30"/>
          <w:highlight w:val="green"/>
          <w:rtl w:val="0"/>
        </w:rPr>
        <w:t xml:space="preserve">Abrir Consultoria Grátis no orgânico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Apagar todos os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Postar 3 enquetes: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2.1 Você é NICHO? SIM OU NÃO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2.2 Você tem desafio PRINCIPAIS DORES QUE VOCÊ RESOLVE? SIM OU NÃO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2.3 Você gostaria da minha ajuda pra resolver isso? SIM OU COM CERTEZA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Postar storie escrito: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3.1 Pela primeira vez estou abrindo 3 vagas para Consultorias Grátis diretamente comigo.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Vou selecionar 3 negócios onde vou fazer um diagnóstico completo e um plano de ação para identificar o que está te impedindo de SONHO/OBJETIVO.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Me envie uma mensagem no direct AGORA se você quer uma das vagas.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Fazer postagem no feed (modelo):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91013" cy="48469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4846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Exemplo de legenda feed: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Se você já tem uma audiência, um infoproduto, ou é co-produtor e ainda não implementou programas de mentoria High Ticket, está deixando muito dinheiro na mesa!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Estou liberando 3 horários, para uma Consultoria Grátis, com infoprodutores que estão travados na casa dos 5 dígitos mensais.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Vamos fazer um diagnóstico completo do seu negócio para identificar o que está te impedindo de conquistar X e estruturar um plano de ação para SONHO/OBJETIVO.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Mande um direct AGORA com a palavra "Agendar", que te vou te passar todas as informações.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Quando receber direct, responder com link do formulário de aplicação:</w:t>
      </w:r>
    </w:p>
    <w:p w:rsidR="00000000" w:rsidDel="00000000" w:rsidP="00000000" w:rsidRDefault="00000000" w:rsidRPr="00000000" w14:paraId="00000021">
      <w:pPr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6.1 Enviar vídeo, gerar conexão e mandar link do formulário: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https://form.typeform.com/to/thIEonOx?utm_source=xxxxx&amp;utm_medium=xxxxx&amp;utm_campaign=xxxxx&amp;utm_term=xxxxx&amp;utm_content=xxxxx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Quando começar a receber respostas no direct, tirar print (tampando os nomes) e postar pra gerar escassez, FOMO e efeito manada, com mais um CTA: envie um direct URGENTE antes que esgotem as vagas.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form.typeform.com/to/thIEonOx?utm_source=xxxxx&amp;utm_medium=xxxxx&amp;utm_campaign=xxxxx&amp;utm_term=xxxxx&amp;utm_content=x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