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2"/>
          <w:szCs w:val="32"/>
          <w:rtl w:val="0"/>
        </w:rPr>
        <w:t xml:space="preserve">Cargo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rPr>
          <w:rFonts w:ascii="Roboto" w:cs="Roboto" w:eastAsia="Roboto" w:hAnsi="Roboto"/>
          <w:i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i w:val="1"/>
          <w:sz w:val="26"/>
          <w:szCs w:val="26"/>
          <w:rtl w:val="0"/>
        </w:rPr>
        <w:t xml:space="preserve">Closer</w:t>
      </w:r>
    </w:p>
    <w:p w:rsidR="00000000" w:rsidDel="00000000" w:rsidP="00000000" w:rsidRDefault="00000000" w:rsidRPr="00000000" w14:paraId="00000003">
      <w:pPr>
        <w:shd w:fill="ffffff" w:val="clear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Sua Missão: 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Fazer apresentações online de programas de mentoria e  consultoria, atendendo contatos interessados de campanha de Mídia social, inbound marketing e outbound.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Reunião é realizada de forma virtual com o cliente pelo Zoom/Google meeting.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Taxa de conversão média de 20 a 35 por cento por apresentação.</w:t>
      </w:r>
    </w:p>
    <w:p w:rsidR="00000000" w:rsidDel="00000000" w:rsidP="00000000" w:rsidRDefault="00000000" w:rsidRPr="00000000" w14:paraId="00000008">
      <w:pPr>
        <w:shd w:fill="ffffff" w:val="clea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Sobre o Produto e Empresa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 Full Sales System é uma empresa de estruturação de processos e times comerciais.</w:t>
        <w:br w:type="textWrapping"/>
        <w:br w:type="textWrapping"/>
        <w:t xml:space="preserve">Nós ajudamos empresas e negócios a estruturarem seus times comerciais de alta performance através de soluções e processos e através de recrutamento, treinamento e seleção de profissionais de alta performance.</w:t>
      </w:r>
    </w:p>
    <w:p w:rsidR="00000000" w:rsidDel="00000000" w:rsidP="00000000" w:rsidRDefault="00000000" w:rsidRPr="00000000" w14:paraId="0000000B">
      <w:pPr>
        <w:shd w:fill="ffffff" w:val="clea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O que oferecemos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f0000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Treinamento inicial sobre a empresa, produtos e técnicas de venda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-Métricas de conversão bastante regulares com o bom desempenho do profissional.</w:t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-Speech de Vendas e apresentação de vendas muito técnicos para aceleração do seu resultado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-Alta credibilidade e qualidade dos produtos ofertados</w:t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-Desenvolvimento pessoal</w:t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-Bonificações por desempenho</w:t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 Boa remuneração </w:t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 Plano de Carreira com aumento de remuneração</w:t>
      </w:r>
    </w:p>
    <w:p w:rsidR="00000000" w:rsidDel="00000000" w:rsidP="00000000" w:rsidRDefault="00000000" w:rsidRPr="00000000" w14:paraId="00000015">
      <w:pPr>
        <w:shd w:fill="ffffff" w:val="clea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O que você precisa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7">
      <w:pPr>
        <w:shd w:fill="ffffff" w:val="clea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 Notebook e celular</w:t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 Boa comunicação verbal e bom português</w:t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-Local adequado e exequível para ligações por zoom com clientes</w:t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-Vestimenta formal e aparência profissional</w:t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-Vontade de bater metas e ter altos resultados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 Alinhamento com a cultura da empresa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 Disponibilidade integral </w:t>
      </w:r>
    </w:p>
    <w:p w:rsidR="00000000" w:rsidDel="00000000" w:rsidP="00000000" w:rsidRDefault="00000000" w:rsidRPr="00000000" w14:paraId="0000001E">
      <w:pPr>
        <w:shd w:fill="ffffff" w:val="clea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Suas funções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 Confirmar o horário de agendamento com o cliente no dia da apresentação</w:t>
      </w:r>
    </w:p>
    <w:p w:rsidR="00000000" w:rsidDel="00000000" w:rsidP="00000000" w:rsidRDefault="00000000" w:rsidRPr="00000000" w14:paraId="00000026">
      <w:pPr>
        <w:shd w:fill="ffffff" w:val="clea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 Realizar a apresentação de vendas do produto de acordo com a metodologia passada pela empresa</w:t>
      </w:r>
    </w:p>
    <w:p w:rsidR="00000000" w:rsidDel="00000000" w:rsidP="00000000" w:rsidRDefault="00000000" w:rsidRPr="00000000" w14:paraId="00000027">
      <w:pPr>
        <w:shd w:fill="ffffff" w:val="clea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 Enviar link de pagamento e acompanhar o cliente até o fechamento da venda</w:t>
      </w:r>
    </w:p>
    <w:p w:rsidR="00000000" w:rsidDel="00000000" w:rsidP="00000000" w:rsidRDefault="00000000" w:rsidRPr="00000000" w14:paraId="00000028">
      <w:pPr>
        <w:shd w:fill="ffffff" w:val="clea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 Realizar pós venda imediato com o cliente</w:t>
      </w:r>
    </w:p>
    <w:p w:rsidR="00000000" w:rsidDel="00000000" w:rsidP="00000000" w:rsidRDefault="00000000" w:rsidRPr="00000000" w14:paraId="00000029">
      <w:pPr>
        <w:shd w:fill="ffffff" w:val="clea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 Fazer follow-up para fechamento de oportunidades não fechadas</w:t>
      </w:r>
    </w:p>
    <w:p w:rsidR="00000000" w:rsidDel="00000000" w:rsidP="00000000" w:rsidRDefault="00000000" w:rsidRPr="00000000" w14:paraId="0000002A">
      <w:pPr>
        <w:shd w:fill="ffffff" w:val="clea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 Realizar processo de indicação fornecido pela empresa</w:t>
      </w:r>
    </w:p>
    <w:p w:rsidR="00000000" w:rsidDel="00000000" w:rsidP="00000000" w:rsidRDefault="00000000" w:rsidRPr="00000000" w14:paraId="0000002B">
      <w:pPr>
        <w:shd w:fill="ffffff" w:val="clea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 Cadastrar, no final do dia, o status de cada cliente no CRM</w:t>
      </w:r>
    </w:p>
    <w:p w:rsidR="00000000" w:rsidDel="00000000" w:rsidP="00000000" w:rsidRDefault="00000000" w:rsidRPr="00000000" w14:paraId="0000002C">
      <w:pPr>
        <w:shd w:fill="ffffff" w:val="clea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 Realizar os procedimentos solicitados do processo comercial apresentado pela empresa</w:t>
      </w:r>
    </w:p>
    <w:p w:rsidR="00000000" w:rsidDel="00000000" w:rsidP="00000000" w:rsidRDefault="00000000" w:rsidRPr="00000000" w14:paraId="0000002D">
      <w:pPr>
        <w:shd w:fill="ffffff" w:val="clea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 Estar disponível nos horários especificados para atendimentos aos clientes</w:t>
      </w:r>
    </w:p>
    <w:p w:rsidR="00000000" w:rsidDel="00000000" w:rsidP="00000000" w:rsidRDefault="00000000" w:rsidRPr="00000000" w14:paraId="0000002E">
      <w:pPr>
        <w:shd w:fill="ffffff" w:val="clea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 Se comprometer a realizar todos os treinamentos estipulados e passados pela empresa e colocá-lo em prática respeitando todos os processos da venda e se manter em constante atualização.</w:t>
      </w:r>
    </w:p>
    <w:p w:rsidR="00000000" w:rsidDel="00000000" w:rsidP="00000000" w:rsidRDefault="00000000" w:rsidRPr="00000000" w14:paraId="0000002F">
      <w:pPr>
        <w:shd w:fill="ffffff" w:val="clea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Outras informações sobre sua atuação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1">
      <w:pPr>
        <w:shd w:fill="ffffff" w:val="clea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 Contratação PJ</w:t>
      </w:r>
    </w:p>
    <w:p w:rsidR="00000000" w:rsidDel="00000000" w:rsidP="00000000" w:rsidRDefault="00000000" w:rsidRPr="00000000" w14:paraId="00000032">
      <w:pPr>
        <w:shd w:fill="ffffff" w:val="clea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 Local: Remoto </w:t>
      </w:r>
    </w:p>
    <w:p w:rsidR="00000000" w:rsidDel="00000000" w:rsidP="00000000" w:rsidRDefault="00000000" w:rsidRPr="00000000" w14:paraId="00000033">
      <w:pPr>
        <w:shd w:fill="ffffff" w:val="clea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 Horários de atendimento </w:t>
      </w:r>
    </w:p>
    <w:p w:rsidR="00000000" w:rsidDel="00000000" w:rsidP="00000000" w:rsidRDefault="00000000" w:rsidRPr="00000000" w14:paraId="00000034">
      <w:pPr>
        <w:shd w:fill="ffffff" w:val="clea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Remuneração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Ajuda de Custo fixa R$ 2400 a 4000</w:t>
        <w:br w:type="textWrapping"/>
        <w:t xml:space="preserve">+ Comissionamento por vendas</w:t>
      </w:r>
    </w:p>
    <w:p w:rsidR="00000000" w:rsidDel="00000000" w:rsidP="00000000" w:rsidRDefault="00000000" w:rsidRPr="00000000" w14:paraId="00000037">
      <w:pPr>
        <w:shd w:fill="ffffff" w:val="clea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+ Bônus por metas</w:t>
      </w:r>
    </w:p>
    <w:p w:rsidR="00000000" w:rsidDel="00000000" w:rsidP="00000000" w:rsidRDefault="00000000" w:rsidRPr="00000000" w14:paraId="00000038">
      <w:pPr>
        <w:shd w:fill="ffffff" w:val="clear"/>
        <w:spacing w:line="276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line="276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Escala de Comissionamento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spacing w:line="276" w:lineRule="auto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15" w:tblpY="82.41802642101561"/>
        <w:tblW w:w="9450.0" w:type="dxa"/>
        <w:jc w:val="left"/>
        <w:tblInd w:w="63.66141732283466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65"/>
        <w:gridCol w:w="2400"/>
        <w:gridCol w:w="2295"/>
        <w:gridCol w:w="1590"/>
        <w:tblGridChange w:id="0">
          <w:tblGrid>
            <w:gridCol w:w="3165"/>
            <w:gridCol w:w="2400"/>
            <w:gridCol w:w="2295"/>
            <w:gridCol w:w="15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line="276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Valor</w:t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Comissionamento regular</w:t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Comissionamento em evento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Produto Categoria 1</w:t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3.000 a 9.000</w:t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7 %</w:t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3,5%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Produto Categoria 2</w:t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9.000 a 15.000</w:t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7 %</w:t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3,5%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line="276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Produto Categoria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15.000 a 45.000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4%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Produto Categoria 4</w:t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50.000 a 60.000</w:t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4%</w:t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Produtos 100k + </w:t>
              <w:br w:type="textWrapping"/>
              <w:t xml:space="preserve">Estruturação, etc</w:t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100.000 + </w:t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3% </w:t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1,5% </w:t>
            </w:r>
          </w:p>
        </w:tc>
      </w:tr>
    </w:tbl>
    <w:p w:rsidR="00000000" w:rsidDel="00000000" w:rsidP="00000000" w:rsidRDefault="00000000" w:rsidRPr="00000000" w14:paraId="00000054">
      <w:pPr>
        <w:shd w:fill="ffffff" w:val="clear"/>
        <w:spacing w:line="276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55">
      <w:pPr>
        <w:shd w:fill="ffffff" w:val="clear"/>
        <w:spacing w:line="276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+ Bonificações por metas</w:t>
      </w:r>
    </w:p>
    <w:p w:rsidR="00000000" w:rsidDel="00000000" w:rsidP="00000000" w:rsidRDefault="00000000" w:rsidRPr="00000000" w14:paraId="00000056">
      <w:pPr>
        <w:shd w:fill="ffffff" w:val="clear"/>
        <w:spacing w:line="276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Estimativa: 2 a 4+  atendimentos por dia - previsão de conversão de 15 a 30% </w:t>
      </w:r>
    </w:p>
    <w:p w:rsidR="00000000" w:rsidDel="00000000" w:rsidP="00000000" w:rsidRDefault="00000000" w:rsidRPr="00000000" w14:paraId="00000057">
      <w:pPr>
        <w:shd w:fill="ffffff" w:val="clear"/>
        <w:spacing w:line="276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spacing w:line="276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rPr>
          <w:b w:val="1"/>
          <w:color w:val="ff0000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Escala de Bonificação fixa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15"/>
        <w:gridCol w:w="3015"/>
        <w:gridCol w:w="3000"/>
        <w:tblGridChange w:id="0">
          <w:tblGrid>
            <w:gridCol w:w="3015"/>
            <w:gridCol w:w="3015"/>
            <w:gridCol w:w="3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Bonificação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Taxa Conversão (no mês)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Ajuda de custo mês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- 10% a 17,5%.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R$ 2400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Pleno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hd w:fill="ffffff" w:val="clea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17,5%  a 22,5%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R$ 2800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Sênior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hd w:fill="ffffff" w:val="clea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22,5% a 27,5%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R$ 3000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Master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hd w:fill="ffffff" w:val="clea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27,5% 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R$ 4000</w:t>
            </w:r>
          </w:p>
        </w:tc>
      </w:tr>
    </w:tbl>
    <w:p w:rsidR="00000000" w:rsidDel="00000000" w:rsidP="00000000" w:rsidRDefault="00000000" w:rsidRPr="00000000" w14:paraId="0000006A">
      <w:pPr>
        <w:shd w:fill="ffffff" w:val="clea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+ Bônus por metas</w:t>
      </w:r>
    </w:p>
    <w:p w:rsidR="00000000" w:rsidDel="00000000" w:rsidP="00000000" w:rsidRDefault="00000000" w:rsidRPr="00000000" w14:paraId="0000006C">
      <w:pPr>
        <w:shd w:fill="ffffff" w:val="clear"/>
        <w:spacing w:line="276" w:lineRule="auto"/>
        <w:rPr>
          <w:rFonts w:ascii="Roboto" w:cs="Roboto" w:eastAsia="Roboto" w:hAnsi="Roboto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3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500"/>
        <w:tblGridChange w:id="0">
          <w:tblGrid>
            <w:gridCol w:w="1500"/>
            <w:gridCol w:w="150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6fa8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Programa de Ativação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6" w:val="single"/>
              <w:right w:color="000000" w:space="0" w:sz="6" w:val="single"/>
            </w:tcBorders>
            <w:shd w:fill="6fa8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% Entrada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8" w:val="single"/>
            </w:tcBorders>
            <w:shd w:fill="6fa8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Bônus ($)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30%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R$ 50,00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40%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R$ 100,00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50%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R$ 150,00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R$ 200,00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6fa8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Programa de Aceleração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6" w:val="single"/>
              <w:right w:color="000000" w:space="0" w:sz="6" w:val="single"/>
            </w:tcBorders>
            <w:shd w:fill="6fa8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% Entrada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8" w:val="single"/>
            </w:tcBorders>
            <w:shd w:fill="6fa8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Bônus ($)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30%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R$ 100,00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40%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R$ 200,00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50%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R$ 250,00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R$ 400,00</w:t>
            </w:r>
          </w:p>
        </w:tc>
      </w:tr>
    </w:tbl>
    <w:p w:rsidR="00000000" w:rsidDel="00000000" w:rsidP="00000000" w:rsidRDefault="00000000" w:rsidRPr="00000000" w14:paraId="00000089">
      <w:pPr>
        <w:shd w:fill="ffffff" w:val="clear"/>
        <w:spacing w:line="276" w:lineRule="auto"/>
        <w:rPr>
          <w:rFonts w:ascii="Roboto" w:cs="Roboto" w:eastAsia="Roboto" w:hAnsi="Roboto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fffff" w:val="clear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fffff" w:val="clea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fffff" w:val="clea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fffff" w:val="clear"/>
        <w:spacing w:line="276" w:lineRule="auto"/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4" w:w="11909" w:orient="portrait"/>
      <w:pgMar w:bottom="1440" w:top="1559.0551181102362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