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9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Área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do Software (Gestor da Prefeitura) ficará a cargo de incluir, alterar, consultar e excluir uma Área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da Prefeitura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 Gestor da Prefeitura terá que fazer sua autenticação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sistema como é demonstrado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 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Primário após finalizar sua autenticação terá 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selecionar  a opção do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“Área”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09_0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irá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 uma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tela listando tod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 áreas já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 onde o usuário poderá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fazer um novo cadastro, editar a Área ou excluí-la. Além disso, haverá, também, um campo para fazer 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busca de uma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rea se utilizando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nome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09_0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O Ator Prim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poderá selecionar uma das opções que serão disponibilizadas pelo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 Área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Remover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Consultar: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O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Inserir </w:t>
      </w:r>
      <w:r w:rsidDel="00000000" w:rsidR="00000000" w:rsidRPr="00000000">
        <w:rPr>
          <w:b w:val="0"/>
          <w:rtl w:val="0"/>
        </w:rPr>
        <w:t xml:space="preserve">Área de Serviço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Serviço para realização do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Principal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Nova 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irá um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formulário para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que seja preenchido 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referentes a Área desejada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 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9_02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Principal informará os dados e deverá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Nova 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irá gravar os dados informados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cadastramento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Área de Serviço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Principal seleciona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caixinha que contém “Pesquisar”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deverá informar através do nome referente a Área que deseja consultar e por fim clicar no botão contendo a figura de uma LUPA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Área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Área de Serviço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uma Área de Serviço que foi cadastrada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seleciona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imagem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que apresenta um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 09_01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exibirá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 mensagem “Deseja remover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Área?''.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9_04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confirmará a remoção.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irá excluir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desejada e apresentar mensagem de sucesso.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 Sistema ir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a mensagem “A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excluíd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</w:t>
      </w:r>
      <w:r w:rsidDel="00000000" w:rsidR="00000000" w:rsidRPr="00000000">
        <w:rPr>
          <w:b w:val="0"/>
          <w:rtl w:val="0"/>
        </w:rPr>
        <w:t xml:space="preserve">Área de Serviço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detalhes de uma Área de Serviço já cadastrada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Principal deverá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selecionar o botão referente a edição da Área desejada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irá 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formulário com os dados atuais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09_03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deverá preencher os campos que deseja fazer as alterações no sistema referente a Área de Serviço desejada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deverá clicar no botão “Salvar mudanças”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09_03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istema atualiza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rá os dados da área que foi selecionada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Tela_09_07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dos Santos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baseline"/>
                <w:rtl w:val="0"/>
              </w:rPr>
              <w:t xml:space="preserve">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Valdir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seção Principal e das seções Cadastrar Área de Serviço, Excluir Área de Serviço, Consultar Área de Serviço e Editar Área de Serviço.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Daniel de Jesus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para adição de referência das telas e correção de ortografia e alguns textos.</w:t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iOlwx23+9wReENwSB1RKOYwqQ==">AMUW2mVfqgolfTsD/772CUyBjWCtgQHmZyzBSmxAMoSEN1r1uwrfnb2eI+0crP7l3Q8IjUW88mhTXuH8AcFqnqpSecF4ZNfo2K55u7JKaF1yQgqEvytn09I=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