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34E486" w14:textId="77777777" w:rsidR="0076781A" w:rsidRDefault="0076781A">
      <w:pPr>
        <w:pBdr>
          <w:top w:val="nil"/>
          <w:left w:val="nil"/>
          <w:bottom w:val="nil"/>
          <w:right w:val="nil"/>
          <w:between w:val="nil"/>
        </w:pBdr>
        <w:spacing w:before="58"/>
        <w:ind w:right="207"/>
        <w:jc w:val="center"/>
        <w:rPr>
          <w:b/>
          <w:color w:val="FF0000"/>
          <w:sz w:val="36"/>
          <w:szCs w:val="36"/>
        </w:rPr>
      </w:pPr>
    </w:p>
    <w:p w14:paraId="142FE224" w14:textId="62A08FF8" w:rsidR="0076781A" w:rsidRDefault="00000000">
      <w:pPr>
        <w:pBdr>
          <w:top w:val="nil"/>
          <w:left w:val="nil"/>
          <w:bottom w:val="nil"/>
          <w:right w:val="nil"/>
          <w:between w:val="nil"/>
        </w:pBdr>
        <w:spacing w:before="58"/>
        <w:ind w:right="207"/>
        <w:jc w:val="center"/>
        <w:rPr>
          <w:b/>
          <w:color w:val="000000"/>
          <w:sz w:val="36"/>
          <w:szCs w:val="36"/>
        </w:rPr>
      </w:pPr>
      <w:r>
        <w:rPr>
          <w:b/>
          <w:color w:val="FF0000"/>
          <w:sz w:val="36"/>
          <w:szCs w:val="36"/>
        </w:rPr>
        <w:t>CSU00</w:t>
      </w:r>
      <w:r w:rsidR="003D406C">
        <w:rPr>
          <w:b/>
          <w:color w:val="FF0000"/>
          <w:sz w:val="36"/>
          <w:szCs w:val="36"/>
        </w:rPr>
        <w:t>7</w:t>
      </w:r>
      <w:r>
        <w:rPr>
          <w:b/>
          <w:color w:val="FF0000"/>
          <w:sz w:val="36"/>
          <w:szCs w:val="36"/>
        </w:rPr>
        <w:t xml:space="preserve"> -</w:t>
      </w:r>
      <w:r>
        <w:rPr>
          <w:b/>
          <w:color w:val="000000"/>
          <w:sz w:val="36"/>
          <w:szCs w:val="36"/>
        </w:rPr>
        <w:t xml:space="preserve"> Ofertar Serviço</w:t>
      </w:r>
    </w:p>
    <w:p w14:paraId="0C03437E" w14:textId="77777777" w:rsidR="0076781A" w:rsidRDefault="0076781A">
      <w:pPr>
        <w:rPr>
          <w:b/>
          <w:sz w:val="32"/>
          <w:szCs w:val="32"/>
          <w:u w:val="single"/>
        </w:rPr>
      </w:pPr>
    </w:p>
    <w:p w14:paraId="7440E607" w14:textId="77777777" w:rsidR="0076781A" w:rsidRDefault="00000000">
      <w:pPr>
        <w:ind w:left="185"/>
        <w:rPr>
          <w:sz w:val="32"/>
          <w:szCs w:val="32"/>
        </w:rPr>
      </w:pPr>
      <w:r>
        <w:rPr>
          <w:b/>
          <w:sz w:val="32"/>
          <w:szCs w:val="32"/>
        </w:rPr>
        <w:t>Seção</w:t>
      </w:r>
      <w:r>
        <w:rPr>
          <w:sz w:val="32"/>
          <w:szCs w:val="32"/>
        </w:rPr>
        <w:t>: Inicial</w:t>
      </w:r>
    </w:p>
    <w:tbl>
      <w:tblPr>
        <w:tblStyle w:val="a1"/>
        <w:tblW w:w="10540" w:type="dxa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40"/>
        <w:gridCol w:w="7600"/>
      </w:tblGrid>
      <w:tr w:rsidR="0076781A" w14:paraId="7B08B7F6" w14:textId="77777777">
        <w:trPr>
          <w:trHeight w:val="375"/>
        </w:trPr>
        <w:tc>
          <w:tcPr>
            <w:tcW w:w="294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8C58FA7" w14:textId="77777777" w:rsidR="007678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9" w:lineRule="auto"/>
              <w:ind w:left="12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Importância</w:t>
            </w:r>
          </w:p>
        </w:tc>
        <w:tc>
          <w:tcPr>
            <w:tcW w:w="76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E24F646" w14:textId="77777777" w:rsidR="007678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9" w:lineRule="auto"/>
              <w:ind w:left="92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100 (Risco Alto e Prioridade Alta)</w:t>
            </w:r>
          </w:p>
        </w:tc>
      </w:tr>
      <w:tr w:rsidR="0076781A" w14:paraId="2596B4FE" w14:textId="77777777">
        <w:trPr>
          <w:trHeight w:val="814"/>
        </w:trPr>
        <w:tc>
          <w:tcPr>
            <w:tcW w:w="294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8866516" w14:textId="77777777" w:rsidR="007678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9" w:lineRule="auto"/>
              <w:ind w:left="12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Sumário</w:t>
            </w:r>
          </w:p>
        </w:tc>
        <w:tc>
          <w:tcPr>
            <w:tcW w:w="76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6E0B543" w14:textId="77777777" w:rsidR="007678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/>
              <w:ind w:left="92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Cliente (Profissional) cria publicação do serviço.</w:t>
            </w:r>
          </w:p>
        </w:tc>
      </w:tr>
      <w:tr w:rsidR="0076781A" w14:paraId="24875411" w14:textId="77777777">
        <w:trPr>
          <w:trHeight w:val="355"/>
        </w:trPr>
        <w:tc>
          <w:tcPr>
            <w:tcW w:w="294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1AA2C3F" w14:textId="77777777" w:rsidR="007678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7" w:lineRule="auto"/>
              <w:ind w:left="12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Ator Primário</w:t>
            </w:r>
          </w:p>
        </w:tc>
        <w:tc>
          <w:tcPr>
            <w:tcW w:w="76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8703AAA" w14:textId="77777777" w:rsidR="007678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7" w:lineRule="auto"/>
              <w:ind w:left="92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Profissional</w:t>
            </w:r>
          </w:p>
        </w:tc>
      </w:tr>
      <w:tr w:rsidR="0076781A" w14:paraId="398B7037" w14:textId="77777777">
        <w:trPr>
          <w:trHeight w:val="354"/>
        </w:trPr>
        <w:tc>
          <w:tcPr>
            <w:tcW w:w="294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6B0CE83" w14:textId="77777777" w:rsidR="007678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6" w:lineRule="auto"/>
              <w:ind w:left="12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Ator Secundário</w:t>
            </w:r>
          </w:p>
        </w:tc>
        <w:tc>
          <w:tcPr>
            <w:tcW w:w="76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7EF7C96" w14:textId="77777777" w:rsidR="007678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6" w:lineRule="auto"/>
              <w:ind w:left="92"/>
              <w:rPr>
                <w:color w:val="000000"/>
                <w:sz w:val="28"/>
                <w:szCs w:val="28"/>
                <w:u w:val="single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 w:rsidR="0076781A" w14:paraId="64B05A23" w14:textId="77777777">
        <w:trPr>
          <w:trHeight w:val="796"/>
        </w:trPr>
        <w:tc>
          <w:tcPr>
            <w:tcW w:w="294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55CD336" w14:textId="77777777" w:rsidR="007678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8" w:lineRule="auto"/>
              <w:ind w:left="12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Pré-Condição</w:t>
            </w:r>
          </w:p>
        </w:tc>
        <w:tc>
          <w:tcPr>
            <w:tcW w:w="76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51F814E" w14:textId="77777777" w:rsidR="007678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8" w:lineRule="auto"/>
              <w:ind w:left="72"/>
              <w:rPr>
                <w:color w:val="000000"/>
                <w:sz w:val="24"/>
                <w:szCs w:val="24"/>
              </w:rPr>
            </w:pPr>
            <w:r>
              <w:rPr>
                <w:sz w:val="28"/>
                <w:szCs w:val="28"/>
              </w:rPr>
              <w:t>Ator entrar no sistema e fazer</w:t>
            </w:r>
            <w:r>
              <w:rPr>
                <w:color w:val="000000"/>
                <w:sz w:val="28"/>
                <w:szCs w:val="28"/>
              </w:rPr>
              <w:t xml:space="preserve"> a rotina de autenticação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conforme </w:t>
            </w:r>
            <w:r>
              <w:rPr>
                <w:color w:val="FF0000"/>
                <w:sz w:val="28"/>
                <w:szCs w:val="28"/>
              </w:rPr>
              <w:t>CSU010 - Autenticar Usuário</w:t>
            </w:r>
          </w:p>
        </w:tc>
      </w:tr>
      <w:tr w:rsidR="0076781A" w14:paraId="0672E434" w14:textId="77777777">
        <w:trPr>
          <w:trHeight w:val="395"/>
        </w:trPr>
        <w:tc>
          <w:tcPr>
            <w:tcW w:w="294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C7ED185" w14:textId="77777777" w:rsidR="007678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6" w:lineRule="auto"/>
              <w:ind w:left="12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Pós-Condição</w:t>
            </w:r>
          </w:p>
        </w:tc>
        <w:tc>
          <w:tcPr>
            <w:tcW w:w="76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838CF3C" w14:textId="77777777" w:rsidR="007678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6" w:lineRule="auto"/>
              <w:ind w:left="92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 w:rsidR="0076781A" w14:paraId="78850BF1" w14:textId="77777777">
        <w:trPr>
          <w:trHeight w:val="495"/>
        </w:trPr>
        <w:tc>
          <w:tcPr>
            <w:tcW w:w="10540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00A9433C" w14:textId="77777777" w:rsidR="007678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52" w:lineRule="auto"/>
              <w:ind w:left="55"/>
              <w:jc w:val="center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Fluxo Principal</w:t>
            </w:r>
          </w:p>
        </w:tc>
      </w:tr>
      <w:tr w:rsidR="0076781A" w14:paraId="2E42E4D8" w14:textId="77777777">
        <w:trPr>
          <w:trHeight w:val="683"/>
        </w:trPr>
        <w:tc>
          <w:tcPr>
            <w:tcW w:w="10540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32810C5" w14:textId="77777777" w:rsidR="0076781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2" w:lineRule="auto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Ator pressiona botão “Ofertar serviço” na tela principal do sistema (</w:t>
            </w:r>
            <w:r>
              <w:rPr>
                <w:color w:val="FF0000"/>
                <w:sz w:val="28"/>
                <w:szCs w:val="28"/>
              </w:rPr>
              <w:t>TELA_000 - INICIAL</w:t>
            </w:r>
            <w:r>
              <w:rPr>
                <w:color w:val="000000"/>
                <w:sz w:val="28"/>
                <w:szCs w:val="28"/>
              </w:rPr>
              <w:t>).</w:t>
            </w:r>
          </w:p>
          <w:p w14:paraId="53180A17" w14:textId="77777777" w:rsidR="0076781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2" w:lineRule="auto"/>
              <w:rPr>
                <w:color w:val="000000"/>
              </w:rPr>
            </w:pPr>
            <w:r>
              <w:rPr>
                <w:sz w:val="28"/>
                <w:szCs w:val="28"/>
              </w:rPr>
              <w:t>Sistema redireciona</w:t>
            </w:r>
            <w:r>
              <w:rPr>
                <w:color w:val="000000"/>
                <w:sz w:val="28"/>
                <w:szCs w:val="28"/>
              </w:rPr>
              <w:t xml:space="preserve"> para </w:t>
            </w:r>
            <w:r>
              <w:rPr>
                <w:sz w:val="28"/>
                <w:szCs w:val="28"/>
              </w:rPr>
              <w:t>tela de ofertar serviços</w:t>
            </w:r>
            <w:r>
              <w:rPr>
                <w:color w:val="000000"/>
                <w:sz w:val="28"/>
                <w:szCs w:val="28"/>
              </w:rPr>
              <w:t xml:space="preserve"> (</w:t>
            </w:r>
            <w:r>
              <w:rPr>
                <w:color w:val="FF0000"/>
                <w:sz w:val="28"/>
                <w:szCs w:val="28"/>
              </w:rPr>
              <w:t>TELA_020 – OFERTAR SERVIÇO</w:t>
            </w:r>
            <w:r>
              <w:rPr>
                <w:color w:val="000000"/>
                <w:sz w:val="28"/>
                <w:szCs w:val="28"/>
              </w:rPr>
              <w:t>).</w:t>
            </w:r>
          </w:p>
          <w:p w14:paraId="5C47FADB" w14:textId="77777777" w:rsidR="0076781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2" w:lineRule="auto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Ator preenche dados sobre</w:t>
            </w:r>
            <w:r>
              <w:rPr>
                <w:sz w:val="28"/>
                <w:szCs w:val="28"/>
              </w:rPr>
              <w:t xml:space="preserve"> turnos, local e</w:t>
            </w:r>
            <w:r>
              <w:rPr>
                <w:color w:val="000000"/>
                <w:sz w:val="28"/>
                <w:szCs w:val="28"/>
              </w:rPr>
              <w:t xml:space="preserve"> serviço ofertado.</w:t>
            </w:r>
          </w:p>
          <w:p w14:paraId="506F8FFB" w14:textId="77777777" w:rsidR="0076781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2" w:lineRule="auto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Ator pressiona “Publicar Serviço”(</w:t>
            </w:r>
            <w:r>
              <w:rPr>
                <w:color w:val="FF0000"/>
                <w:sz w:val="28"/>
                <w:szCs w:val="28"/>
              </w:rPr>
              <w:t>TELA_020 – OFERTAR SERVIÇO</w:t>
            </w:r>
            <w:r>
              <w:rPr>
                <w:color w:val="000000"/>
                <w:sz w:val="28"/>
                <w:szCs w:val="28"/>
              </w:rPr>
              <w:t>).</w:t>
            </w:r>
          </w:p>
          <w:p w14:paraId="62F363A7" w14:textId="77777777" w:rsidR="0076781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2" w:lineRule="auto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Sistema salva dados no banco de dados e </w:t>
            </w:r>
            <w:r>
              <w:rPr>
                <w:sz w:val="28"/>
                <w:szCs w:val="28"/>
              </w:rPr>
              <w:t>redirecciona</w:t>
            </w:r>
            <w:r>
              <w:rPr>
                <w:color w:val="000000"/>
                <w:sz w:val="28"/>
                <w:szCs w:val="28"/>
              </w:rPr>
              <w:t xml:space="preserve"> para tela inicial (</w:t>
            </w:r>
            <w:r>
              <w:rPr>
                <w:color w:val="FF0000"/>
                <w:sz w:val="28"/>
                <w:szCs w:val="28"/>
              </w:rPr>
              <w:t>TELA_000 - INICIAL</w:t>
            </w:r>
            <w:r>
              <w:rPr>
                <w:color w:val="000000"/>
                <w:sz w:val="28"/>
                <w:szCs w:val="28"/>
              </w:rPr>
              <w:t>).</w:t>
            </w:r>
          </w:p>
        </w:tc>
      </w:tr>
      <w:tr w:rsidR="0076781A" w14:paraId="025E5C7C" w14:textId="77777777">
        <w:trPr>
          <w:trHeight w:val="654"/>
        </w:trPr>
        <w:tc>
          <w:tcPr>
            <w:tcW w:w="10540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575210E1" w14:textId="77777777" w:rsidR="007678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6" w:lineRule="auto"/>
              <w:ind w:left="122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32"/>
                <w:szCs w:val="32"/>
              </w:rPr>
              <w:t>Fluxo</w:t>
            </w:r>
            <w:r>
              <w:rPr>
                <w:b/>
                <w:sz w:val="32"/>
                <w:szCs w:val="32"/>
              </w:rPr>
              <w:t xml:space="preserve"> Alternativo</w:t>
            </w:r>
          </w:p>
        </w:tc>
      </w:tr>
      <w:tr w:rsidR="0076781A" w14:paraId="46B14D84" w14:textId="77777777">
        <w:trPr>
          <w:trHeight w:val="654"/>
        </w:trPr>
        <w:tc>
          <w:tcPr>
            <w:tcW w:w="10540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BB2EFC8" w14:textId="77777777" w:rsidR="00895BB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6" w:lineRule="auto"/>
              <w:ind w:left="1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Linha 3</w:t>
            </w:r>
            <w:r>
              <w:rPr>
                <w:sz w:val="28"/>
                <w:szCs w:val="28"/>
              </w:rPr>
              <w:t>:Ator pressiona botão “Voltar” na tela de ofertar serviço (</w:t>
            </w:r>
            <w:r>
              <w:rPr>
                <w:color w:val="FF0000"/>
                <w:sz w:val="28"/>
                <w:szCs w:val="28"/>
              </w:rPr>
              <w:t>TELA_020 - OFERTAR SERVIÇO</w:t>
            </w:r>
            <w:r>
              <w:rPr>
                <w:sz w:val="28"/>
                <w:szCs w:val="28"/>
              </w:rPr>
              <w:t xml:space="preserve">) </w:t>
            </w:r>
          </w:p>
          <w:p w14:paraId="790EC53A" w14:textId="15FAA345" w:rsidR="0076781A" w:rsidRPr="00895BB2" w:rsidRDefault="003D406C" w:rsidP="00895BB2">
            <w:pPr>
              <w:pStyle w:val="PargrafodaList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="00000000" w:rsidRPr="00895BB2">
              <w:rPr>
                <w:sz w:val="28"/>
                <w:szCs w:val="28"/>
              </w:rPr>
              <w:t>istema retorna para tela inicial</w:t>
            </w:r>
            <w:r w:rsidR="00000000" w:rsidRPr="00895BB2">
              <w:rPr>
                <w:color w:val="000000"/>
                <w:sz w:val="28"/>
                <w:szCs w:val="28"/>
              </w:rPr>
              <w:t xml:space="preserve"> (</w:t>
            </w:r>
            <w:r w:rsidR="00000000" w:rsidRPr="00895BB2">
              <w:rPr>
                <w:color w:val="FF0000"/>
                <w:sz w:val="28"/>
                <w:szCs w:val="28"/>
              </w:rPr>
              <w:t>TELA_000 - INICIAL</w:t>
            </w:r>
            <w:r w:rsidR="00000000" w:rsidRPr="00895BB2">
              <w:rPr>
                <w:color w:val="000000"/>
                <w:sz w:val="28"/>
                <w:szCs w:val="28"/>
              </w:rPr>
              <w:t>).</w:t>
            </w:r>
          </w:p>
        </w:tc>
      </w:tr>
      <w:tr w:rsidR="0076781A" w14:paraId="25DDC7BC" w14:textId="77777777">
        <w:trPr>
          <w:trHeight w:val="654"/>
        </w:trPr>
        <w:tc>
          <w:tcPr>
            <w:tcW w:w="10540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1AF78CB5" w14:textId="77777777" w:rsidR="007678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6" w:lineRule="auto"/>
              <w:ind w:left="122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32"/>
                <w:szCs w:val="32"/>
              </w:rPr>
              <w:t>Fluxo</w:t>
            </w:r>
            <w:r>
              <w:rPr>
                <w:b/>
                <w:sz w:val="32"/>
                <w:szCs w:val="32"/>
              </w:rPr>
              <w:t xml:space="preserve"> Exceção</w:t>
            </w:r>
          </w:p>
        </w:tc>
      </w:tr>
      <w:tr w:rsidR="0076781A" w14:paraId="4024349A" w14:textId="77777777">
        <w:trPr>
          <w:trHeight w:val="654"/>
        </w:trPr>
        <w:tc>
          <w:tcPr>
            <w:tcW w:w="10540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84431D1" w14:textId="77777777" w:rsidR="007678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6" w:lineRule="auto"/>
              <w:ind w:left="1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Linha 3: </w:t>
            </w:r>
            <w:r>
              <w:rPr>
                <w:sz w:val="28"/>
                <w:szCs w:val="28"/>
              </w:rPr>
              <w:t>Ator preenche os campos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(</w:t>
            </w:r>
            <w:r>
              <w:rPr>
                <w:color w:val="FF0000"/>
                <w:sz w:val="28"/>
                <w:szCs w:val="28"/>
              </w:rPr>
              <w:t>TELA_020 - OFERTAR SERVIÇO</w:t>
            </w:r>
            <w:r>
              <w:rPr>
                <w:sz w:val="28"/>
                <w:szCs w:val="28"/>
              </w:rPr>
              <w:t>).</w:t>
            </w:r>
          </w:p>
          <w:p w14:paraId="7B37F371" w14:textId="3140522F" w:rsidR="0076781A" w:rsidRPr="00895BB2" w:rsidRDefault="00000000" w:rsidP="00895BB2">
            <w:pPr>
              <w:pStyle w:val="PargrafodaList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6" w:lineRule="auto"/>
              <w:rPr>
                <w:sz w:val="28"/>
                <w:szCs w:val="28"/>
              </w:rPr>
            </w:pPr>
            <w:r w:rsidRPr="00895BB2">
              <w:rPr>
                <w:sz w:val="28"/>
                <w:szCs w:val="28"/>
              </w:rPr>
              <w:t>Sistema retorna com mensagem de erro “Área não encontrada”/“Tipo de serviço não    encontrado”.</w:t>
            </w:r>
          </w:p>
          <w:p w14:paraId="2C83320F" w14:textId="77777777" w:rsidR="0076781A" w:rsidRDefault="007678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6" w:lineRule="auto"/>
              <w:ind w:left="122"/>
              <w:rPr>
                <w:sz w:val="28"/>
                <w:szCs w:val="28"/>
              </w:rPr>
            </w:pPr>
          </w:p>
        </w:tc>
      </w:tr>
    </w:tbl>
    <w:p w14:paraId="4802D8E7" w14:textId="77777777" w:rsidR="0076781A" w:rsidRDefault="0076781A">
      <w:pPr>
        <w:rPr>
          <w:sz w:val="20"/>
          <w:szCs w:val="20"/>
        </w:rPr>
      </w:pPr>
    </w:p>
    <w:p w14:paraId="3047F168" w14:textId="77777777" w:rsidR="0076781A" w:rsidRDefault="0076781A">
      <w:pPr>
        <w:spacing w:before="113"/>
        <w:rPr>
          <w:sz w:val="20"/>
          <w:szCs w:val="20"/>
        </w:rPr>
      </w:pPr>
    </w:p>
    <w:tbl>
      <w:tblPr>
        <w:tblStyle w:val="a2"/>
        <w:tblW w:w="10540" w:type="dxa"/>
        <w:tblInd w:w="1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0"/>
        <w:gridCol w:w="2160"/>
        <w:gridCol w:w="5760"/>
      </w:tblGrid>
      <w:tr w:rsidR="0076781A" w14:paraId="001D1FCB" w14:textId="77777777">
        <w:trPr>
          <w:trHeight w:val="374"/>
        </w:trPr>
        <w:tc>
          <w:tcPr>
            <w:tcW w:w="10540" w:type="dxa"/>
            <w:gridSpan w:val="3"/>
          </w:tcPr>
          <w:p w14:paraId="5304F44D" w14:textId="77777777" w:rsidR="007678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9" w:lineRule="auto"/>
              <w:ind w:left="55" w:right="15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Histórico</w:t>
            </w:r>
          </w:p>
        </w:tc>
      </w:tr>
      <w:tr w:rsidR="0076781A" w14:paraId="13645CA2" w14:textId="77777777">
        <w:trPr>
          <w:trHeight w:val="255"/>
        </w:trPr>
        <w:tc>
          <w:tcPr>
            <w:tcW w:w="2620" w:type="dxa"/>
          </w:tcPr>
          <w:p w14:paraId="78595ED9" w14:textId="77777777" w:rsidR="007678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5" w:lineRule="auto"/>
              <w:ind w:left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</w:t>
            </w:r>
          </w:p>
        </w:tc>
        <w:tc>
          <w:tcPr>
            <w:tcW w:w="2160" w:type="dxa"/>
          </w:tcPr>
          <w:p w14:paraId="17989C34" w14:textId="77777777" w:rsidR="007678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5" w:lineRule="auto"/>
              <w:ind w:left="76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Pessoa</w:t>
            </w:r>
          </w:p>
        </w:tc>
        <w:tc>
          <w:tcPr>
            <w:tcW w:w="5760" w:type="dxa"/>
          </w:tcPr>
          <w:p w14:paraId="54AD3202" w14:textId="77777777" w:rsidR="007678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5" w:lineRule="auto"/>
              <w:ind w:left="4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Alteração</w:t>
            </w:r>
          </w:p>
        </w:tc>
      </w:tr>
      <w:tr w:rsidR="0076781A" w14:paraId="18431B2F" w14:textId="77777777">
        <w:trPr>
          <w:trHeight w:val="293"/>
        </w:trPr>
        <w:tc>
          <w:tcPr>
            <w:tcW w:w="2620" w:type="dxa"/>
          </w:tcPr>
          <w:p w14:paraId="0C426788" w14:textId="77777777" w:rsidR="007678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23/03/2024</w:t>
            </w:r>
          </w:p>
        </w:tc>
        <w:tc>
          <w:tcPr>
            <w:tcW w:w="2160" w:type="dxa"/>
          </w:tcPr>
          <w:p w14:paraId="6A8A741E" w14:textId="77777777" w:rsidR="007678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Vinícius Lima Santos</w:t>
            </w:r>
          </w:p>
        </w:tc>
        <w:tc>
          <w:tcPr>
            <w:tcW w:w="5760" w:type="dxa"/>
          </w:tcPr>
          <w:p w14:paraId="5C958713" w14:textId="77777777" w:rsidR="007678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Criação do caso de uso</w:t>
            </w:r>
          </w:p>
          <w:p w14:paraId="6F6BDE7C" w14:textId="77777777" w:rsidR="0076781A" w:rsidRDefault="007678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</w:tr>
      <w:tr w:rsidR="0076781A" w14:paraId="7272AC38" w14:textId="77777777">
        <w:trPr>
          <w:trHeight w:val="190"/>
        </w:trPr>
        <w:tc>
          <w:tcPr>
            <w:tcW w:w="2620" w:type="dxa"/>
          </w:tcPr>
          <w:p w14:paraId="61768F59" w14:textId="77777777" w:rsidR="007678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24/03/2024</w:t>
            </w:r>
          </w:p>
        </w:tc>
        <w:tc>
          <w:tcPr>
            <w:tcW w:w="2160" w:type="dxa"/>
          </w:tcPr>
          <w:p w14:paraId="1C6628CB" w14:textId="77777777" w:rsidR="007678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Laila Valença</w:t>
            </w:r>
          </w:p>
        </w:tc>
        <w:tc>
          <w:tcPr>
            <w:tcW w:w="5760" w:type="dxa"/>
          </w:tcPr>
          <w:p w14:paraId="1637B6F6" w14:textId="77777777" w:rsidR="007678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Alteração do caso de uso</w:t>
            </w:r>
          </w:p>
        </w:tc>
      </w:tr>
      <w:tr w:rsidR="0076781A" w14:paraId="4196ED2B" w14:textId="77777777">
        <w:trPr>
          <w:trHeight w:val="190"/>
        </w:trPr>
        <w:tc>
          <w:tcPr>
            <w:tcW w:w="2620" w:type="dxa"/>
          </w:tcPr>
          <w:p w14:paraId="3445CAAB" w14:textId="77777777" w:rsidR="007678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08/04/2024</w:t>
            </w:r>
          </w:p>
        </w:tc>
        <w:tc>
          <w:tcPr>
            <w:tcW w:w="2160" w:type="dxa"/>
          </w:tcPr>
          <w:p w14:paraId="747CD25E" w14:textId="77777777" w:rsidR="007678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Vinícius Lima Santos</w:t>
            </w:r>
          </w:p>
        </w:tc>
        <w:tc>
          <w:tcPr>
            <w:tcW w:w="5760" w:type="dxa"/>
          </w:tcPr>
          <w:p w14:paraId="739F4E97" w14:textId="77777777" w:rsidR="007678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Adição de tarefas extras</w:t>
            </w:r>
          </w:p>
        </w:tc>
      </w:tr>
      <w:tr w:rsidR="0076781A" w14:paraId="53B84E70" w14:textId="77777777">
        <w:trPr>
          <w:trHeight w:val="190"/>
        </w:trPr>
        <w:tc>
          <w:tcPr>
            <w:tcW w:w="2620" w:type="dxa"/>
          </w:tcPr>
          <w:p w14:paraId="56155D44" w14:textId="77777777" w:rsidR="007678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8"/>
                <w:szCs w:val="18"/>
              </w:rPr>
              <w:t>10/04/2024</w:t>
            </w:r>
          </w:p>
        </w:tc>
        <w:tc>
          <w:tcPr>
            <w:tcW w:w="2160" w:type="dxa"/>
          </w:tcPr>
          <w:p w14:paraId="0CA7E0F5" w14:textId="77777777" w:rsidR="007678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Vinícius Lima Santo</w:t>
            </w:r>
            <w:r>
              <w:rPr>
                <w:color w:val="000000"/>
              </w:rPr>
              <w:t>s</w:t>
            </w:r>
          </w:p>
        </w:tc>
        <w:tc>
          <w:tcPr>
            <w:tcW w:w="5760" w:type="dxa"/>
          </w:tcPr>
          <w:p w14:paraId="1F6DD605" w14:textId="77777777" w:rsidR="007678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2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8"/>
                <w:szCs w:val="18"/>
              </w:rPr>
              <w:t>Inserção de fluxos alternativos e de exceção</w:t>
            </w:r>
          </w:p>
        </w:tc>
      </w:tr>
      <w:tr w:rsidR="0076781A" w14:paraId="7ED0FC77" w14:textId="77777777">
        <w:trPr>
          <w:trHeight w:val="190"/>
        </w:trPr>
        <w:tc>
          <w:tcPr>
            <w:tcW w:w="2620" w:type="dxa"/>
          </w:tcPr>
          <w:p w14:paraId="60A6099C" w14:textId="77777777" w:rsidR="0076781A" w:rsidRDefault="00000000">
            <w:pPr>
              <w:jc w:val="center"/>
              <w:rPr>
                <w:color w:val="000000"/>
              </w:rPr>
            </w:pPr>
            <w:r>
              <w:rPr>
                <w:sz w:val="18"/>
                <w:szCs w:val="18"/>
              </w:rPr>
              <w:t>10/04/2024</w:t>
            </w:r>
          </w:p>
        </w:tc>
        <w:tc>
          <w:tcPr>
            <w:tcW w:w="2160" w:type="dxa"/>
          </w:tcPr>
          <w:p w14:paraId="5CCB873A" w14:textId="77777777" w:rsidR="0076781A" w:rsidRDefault="00000000">
            <w:pPr>
              <w:ind w:left="122"/>
              <w:jc w:val="center"/>
              <w:rPr>
                <w:color w:val="000000"/>
                <w:sz w:val="12"/>
                <w:szCs w:val="12"/>
              </w:rPr>
            </w:pPr>
            <w:r>
              <w:rPr>
                <w:sz w:val="18"/>
                <w:szCs w:val="18"/>
              </w:rPr>
              <w:t>Laila Valença</w:t>
            </w:r>
          </w:p>
        </w:tc>
        <w:tc>
          <w:tcPr>
            <w:tcW w:w="5760" w:type="dxa"/>
          </w:tcPr>
          <w:p w14:paraId="070FA8F2" w14:textId="77777777" w:rsidR="0076781A" w:rsidRDefault="00000000">
            <w:pPr>
              <w:ind w:left="122"/>
              <w:jc w:val="center"/>
              <w:rPr>
                <w:color w:val="000000"/>
              </w:rPr>
            </w:pPr>
            <w:r>
              <w:rPr>
                <w:sz w:val="18"/>
                <w:szCs w:val="18"/>
              </w:rPr>
              <w:t>Revisão e finalização do caso de uso</w:t>
            </w:r>
          </w:p>
        </w:tc>
      </w:tr>
    </w:tbl>
    <w:p w14:paraId="3272560B" w14:textId="77777777" w:rsidR="0076781A" w:rsidRDefault="0076781A"/>
    <w:sectPr w:rsidR="0076781A">
      <w:pgSz w:w="11920" w:h="16840"/>
      <w:pgMar w:top="1360" w:right="480" w:bottom="280" w:left="6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C64547"/>
    <w:multiLevelType w:val="hybridMultilevel"/>
    <w:tmpl w:val="B1967B22"/>
    <w:lvl w:ilvl="0" w:tplc="04160001">
      <w:start w:val="1"/>
      <w:numFmt w:val="bullet"/>
      <w:lvlText w:val=""/>
      <w:lvlJc w:val="left"/>
      <w:pPr>
        <w:ind w:left="84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6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8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0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2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4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6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8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02" w:hanging="360"/>
      </w:pPr>
      <w:rPr>
        <w:rFonts w:ascii="Wingdings" w:hAnsi="Wingdings" w:hint="default"/>
      </w:rPr>
    </w:lvl>
  </w:abstractNum>
  <w:abstractNum w:abstractNumId="1" w15:restartNumberingAfterBreak="0">
    <w:nsid w:val="770837E3"/>
    <w:multiLevelType w:val="multilevel"/>
    <w:tmpl w:val="662AC13A"/>
    <w:lvl w:ilvl="0">
      <w:start w:val="1"/>
      <w:numFmt w:val="decimal"/>
      <w:lvlText w:val="%1."/>
      <w:lvlJc w:val="left"/>
      <w:pPr>
        <w:ind w:left="482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202" w:hanging="360"/>
      </w:pPr>
    </w:lvl>
    <w:lvl w:ilvl="2">
      <w:start w:val="1"/>
      <w:numFmt w:val="lowerRoman"/>
      <w:lvlText w:val="%3."/>
      <w:lvlJc w:val="right"/>
      <w:pPr>
        <w:ind w:left="1922" w:hanging="180"/>
      </w:pPr>
    </w:lvl>
    <w:lvl w:ilvl="3">
      <w:start w:val="1"/>
      <w:numFmt w:val="decimal"/>
      <w:lvlText w:val="%4."/>
      <w:lvlJc w:val="left"/>
      <w:pPr>
        <w:ind w:left="2642" w:hanging="360"/>
      </w:pPr>
    </w:lvl>
    <w:lvl w:ilvl="4">
      <w:start w:val="1"/>
      <w:numFmt w:val="lowerLetter"/>
      <w:lvlText w:val="%5."/>
      <w:lvlJc w:val="left"/>
      <w:pPr>
        <w:ind w:left="3362" w:hanging="360"/>
      </w:pPr>
    </w:lvl>
    <w:lvl w:ilvl="5">
      <w:start w:val="1"/>
      <w:numFmt w:val="lowerRoman"/>
      <w:lvlText w:val="%6."/>
      <w:lvlJc w:val="right"/>
      <w:pPr>
        <w:ind w:left="4082" w:hanging="180"/>
      </w:pPr>
    </w:lvl>
    <w:lvl w:ilvl="6">
      <w:start w:val="1"/>
      <w:numFmt w:val="decimal"/>
      <w:lvlText w:val="%7."/>
      <w:lvlJc w:val="left"/>
      <w:pPr>
        <w:ind w:left="4802" w:hanging="360"/>
      </w:pPr>
    </w:lvl>
    <w:lvl w:ilvl="7">
      <w:start w:val="1"/>
      <w:numFmt w:val="lowerLetter"/>
      <w:lvlText w:val="%8."/>
      <w:lvlJc w:val="left"/>
      <w:pPr>
        <w:ind w:left="5522" w:hanging="360"/>
      </w:pPr>
    </w:lvl>
    <w:lvl w:ilvl="8">
      <w:start w:val="1"/>
      <w:numFmt w:val="lowerRoman"/>
      <w:lvlText w:val="%9."/>
      <w:lvlJc w:val="right"/>
      <w:pPr>
        <w:ind w:left="6242" w:hanging="180"/>
      </w:pPr>
    </w:lvl>
  </w:abstractNum>
  <w:num w:numId="1" w16cid:durableId="860631535">
    <w:abstractNumId w:val="1"/>
  </w:num>
  <w:num w:numId="2" w16cid:durableId="1678536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81A"/>
    <w:rsid w:val="003D406C"/>
    <w:rsid w:val="0076781A"/>
    <w:rsid w:val="00895BB2"/>
    <w:rsid w:val="00997125"/>
    <w:rsid w:val="00D62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BA5D7"/>
  <w15:docId w15:val="{26BE4F8B-CBC6-4653-B063-F39396CEC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pt-PT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  <w:style w:type="table" w:customStyle="1" w:styleId="a0">
    <w:basedOn w:val="TableNormal0"/>
    <w:tblPr>
      <w:tblStyleRowBandSize w:val="1"/>
      <w:tblStyleColBandSize w:val="1"/>
    </w:tblPr>
  </w:style>
  <w:style w:type="table" w:customStyle="1" w:styleId="a1">
    <w:basedOn w:val="TableNormal0"/>
    <w:tblPr>
      <w:tblStyleRowBandSize w:val="1"/>
      <w:tblStyleColBandSize w:val="1"/>
    </w:tblPr>
  </w:style>
  <w:style w:type="table" w:customStyle="1" w:styleId="a2">
    <w:basedOn w:val="TableNormal0"/>
    <w:tblPr>
      <w:tblStyleRowBandSize w:val="1"/>
      <w:tblStyleColBandSize w:val="1"/>
    </w:tblPr>
  </w:style>
  <w:style w:type="paragraph" w:styleId="PargrafodaLista">
    <w:name w:val="List Paragraph"/>
    <w:basedOn w:val="Normal"/>
    <w:uiPriority w:val="34"/>
    <w:qFormat/>
    <w:rsid w:val="00895B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wJl0c4phAvKiD/2NnyfirGssrQ==">CgMxLjA4AHIhMXVjVll1dk5yRmRsV2k5WUpadE9TYjE3czM3dTJOeVJL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221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Vinicius Lima</cp:lastModifiedBy>
  <cp:revision>3</cp:revision>
  <dcterms:created xsi:type="dcterms:W3CDTF">2024-04-11T01:44:00Z</dcterms:created>
  <dcterms:modified xsi:type="dcterms:W3CDTF">2024-08-15T01:28:00Z</dcterms:modified>
</cp:coreProperties>
</file>