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pt-BR"/>
        </w:rPr>
        <w:t>CSU0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pt-BR"/>
        </w:rPr>
        <w:t>7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 xml:space="preserve"> 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Confirmar Pagamento de Locação.</w:t>
      </w:r>
    </w:p>
    <w:tbl>
      <w:tblPr>
        <w:tblStyle w:val="4"/>
        <w:tblpPr w:leftFromText="180" w:rightFromText="180" w:vertAnchor="text" w:horzAnchor="page" w:tblpX="1672" w:tblpY="635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91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O proprietário receberá por meio de email ou mensagem do próprio sistema uma mensagem com anexo do comprovante de pagamento referente a um determinado mês conforme 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 xml:space="preserve"> “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CSU08 - Manter pagamentos de locação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e irá verificar se o pagamento realmente foi efetuado e retornar uma mensagem para o inquilino.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Proprietário.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Inquilino.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Estar na tela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7- Tela Meus Imóveis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 após a rotina do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CSU010 Manter Usuários.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Requisito</w:t>
            </w:r>
          </w:p>
        </w:tc>
        <w:tc>
          <w:tcPr>
            <w:tcW w:w="623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RF4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Ator clica no botão 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“Financeiro”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redirecionar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15- Confirmar pagamentos de locação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onde irá exibir a lista com os pagamentos e seus status referente ao imóvel selecionado.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Imprimir extratos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para obter os extratos dos pagamentos.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Nenhum imóvel pode estar cadastrado.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5354A"/>
    <w:multiLevelType w:val="singleLevel"/>
    <w:tmpl w:val="E6F5354A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4A97CA7"/>
    <w:multiLevelType w:val="singleLevel"/>
    <w:tmpl w:val="14A97CA7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C1782"/>
    <w:rsid w:val="163F1FE3"/>
    <w:rsid w:val="2A4C1782"/>
    <w:rsid w:val="2CFA3D87"/>
    <w:rsid w:val="30D75F8B"/>
    <w:rsid w:val="492C206E"/>
    <w:rsid w:val="52377F97"/>
    <w:rsid w:val="6F6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2020-02-08T14:56:00Z</dcterms:created>
  <dc:creator>thebe</dc:creator>
  <cp:lastModifiedBy>Acer</cp:lastModifiedBy>
  <dcterms:modified xsi:type="dcterms:W3CDTF">2020-12-11T19:45:37Z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