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AlugueLink</w:t>
      </w:r>
    </w:p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Documento de Arquitetura de Software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20" w:top="1417" w:footer="0" w:bottom="1417"/>
          <w:pgNumType w:start="1" w:fmt="decimal"/>
          <w:formProt w:val="false"/>
          <w:textDirection w:val="lrTb"/>
          <w:docGrid w:type="default" w:linePitch="100" w:charSpace="0"/>
        </w:sect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1.0</w:t>
      </w:r>
    </w:p>
    <w:p>
      <w:pPr>
        <w:pStyle w:val="Title"/>
        <w:rPr>
          <w:rFonts w:ascii="Times New Roman" w:hAnsi="Times New Roman" w:eastAsia="Times New Roman" w:cs="Times New Roman"/>
        </w:rPr>
      </w:pPr>
      <w:bookmarkStart w:id="0" w:name="_l0ucbomuomkp"/>
      <w:bookmarkEnd w:id="0"/>
      <w:r>
        <w:rPr>
          <w:rFonts w:eastAsia="Times New Roman" w:cs="Times New Roman" w:ascii="Times New Roman" w:hAnsi="Times New Roman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j3xyongw0bq5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j3xyongw0bq5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Introdução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ntiib8z75uif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ntiib8z75uif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Finalidade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6uhew1wt9vt0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6uhew1wt9vt0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Escopo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jwha08edpsde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jwha08edpsde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Definições, Acrônimos e Abreviações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xuy9mgruwl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</w:t>
            </w:r>
          </w:hyperlink>
          <w:hyperlink w:anchor="_xuy9mgruwl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Referências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n2b78givf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</w:t>
            </w:r>
          </w:hyperlink>
          <w:hyperlink w:anchor="_bn2b78givf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qm2ypakezue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qm2ypakezue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Representação Arquitetural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dahfexdp5ef9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dahfexdp5ef9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Metas e Restrições da Arquitetura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1ldk051qslo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t1ldk051qslo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Casos de Uso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8bj2cow1l86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hyperlink>
          <w:hyperlink w:anchor="_h8bj2cow1l86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Realizações de Casos de Uso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rvy1ny86fai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3rvy1ny86fai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Lógica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ruou2qnervt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5.1</w:t>
            </w:r>
          </w:hyperlink>
          <w:hyperlink w:anchor="_hruou2qnervt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w7841v33co7a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5.2</w:t>
            </w:r>
          </w:hyperlink>
          <w:hyperlink w:anchor="_w7841v33co7a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Pacotes des Design Significativos do Ponto de Vista da Arquitetura</w:t>
            <w:tab/>
            <w:t>8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km00vtmojl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</w:t>
            </w:r>
          </w:hyperlink>
          <w:hyperlink w:anchor="_uikm00vtmojl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Diagrama de componentes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hyperlink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ui14s8aq2q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Implantação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</w:hyperlink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ewmiz4wnrp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Visão de Dados 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hyperlink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kspiuxxxlj4b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Tamanho e Desempenho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</w:hyperlink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cg319d11ipu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Qualidade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4go85zbh2u6h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</w:t>
            </w:r>
          </w:hyperlink>
          <w:hyperlink w:anchor="_4go85zbh2u6h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Exceções</w:t>
            <w:tab/>
            <w:t>12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/>
        <w:spacing w:lineRule="auto" w:line="240"/>
        <w:rPr>
          <w:rFonts w:ascii="Arial" w:hAnsi="Arial" w:eastAsia="Arial" w:cs="Arial"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60"/>
        <w:rPr>
          <w:rFonts w:ascii="Times New Roman" w:hAnsi="Times New Roman" w:eastAsia="Times New Roman" w:cs="Times New Roman"/>
        </w:rPr>
      </w:pPr>
      <w:bookmarkStart w:id="1" w:name="_j3xyongw0bq5"/>
      <w:bookmarkEnd w:id="1"/>
      <w:r>
        <w:rPr>
          <w:rFonts w:eastAsia="Times New Roman" w:cs="Times New Roman" w:ascii="Times New Roman" w:hAnsi="Times New Roman"/>
        </w:rPr>
        <w:t>Introdução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2" w:name="_ntiib8z75uif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Finalidade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oferece uma visão geral arquitetural do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Heading2"/>
        <w:numPr>
          <w:ilvl w:val="1"/>
          <w:numId w:val="1"/>
        </w:numPr>
        <w:rPr/>
      </w:pPr>
      <w:bookmarkStart w:id="3" w:name="_6uhew1wt9vt0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Escopo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de Arquitetura de Software é aplicado ao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que será desenvolvido pelos alunos </w:t>
      </w:r>
      <w:r>
        <w:rPr>
          <w:sz w:val="24"/>
          <w:szCs w:val="24"/>
        </w:rPr>
        <w:t>Luiz Augusto Farias Hora, Eduardo Vieira dos Santos e Arthur Conceição de Assis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curso de Sistemas de Informação da Universidade Federal de Sergipe como projeto da disciplina Engenharia de Software II.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4" w:name="_jwha08edpsde"/>
      <w:bookmarkEnd w:id="4"/>
      <w:r>
        <w:rPr>
          <w:rFonts w:eastAsia="Times New Roman" w:cs="Times New Roman" w:ascii="Times New Roman" w:hAnsi="Times New Roman"/>
          <w:sz w:val="24"/>
          <w:szCs w:val="24"/>
        </w:rPr>
        <w:t>Definições, Acrônimos e Abreviações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5" w:name="_xuy9mgruwl61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Referências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seguintes documentos foram utilizados como referência para a elaboração do documento arquitetura: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Modelo de Análise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Regra de Negócio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Descrição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Documento de Requisitos Funcionais e Não Funcionais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RationalUnifiedProcess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6" w:name="_bn2b78givfsj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 o objetivo de cobrir todos os aspectos da arquitetura, esse documento contém as seguintes subseções: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2: Descreve o uso de cada visão;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3: Descreve as restrições arquiteturais do sistema;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4: Descreve os requisitos funcionais que causam significante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5: Descreve a visão lógica da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6: Descreve a visão de processos;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7: Descreve a visão de implantação;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8: Descreve a visão de implementação;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9: Descreve a visão de dados;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10: Descreve as principais características de dimensionamento do software que têm um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11: Descreve como a arquitetura do software contribui para todos os recursos.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12: Mostra a hierarquia de exceções.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7" w:name="_qm2ypakezuej"/>
      <w:bookmarkEnd w:id="7"/>
      <w:r>
        <w:rPr>
          <w:rFonts w:eastAsia="Times New Roman" w:cs="Times New Roman" w:ascii="Times New Roman" w:hAnsi="Times New Roman"/>
        </w:rPr>
        <w:t>Representação Arquitetural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UnifiedModelingLanguage).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representar a arquitetura do software foram utilizados como base os seguintes estilos arquiteturais: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Camadas;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Repositório de banco de dados.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8" w:name="_dahfexdp5ef9"/>
      <w:bookmarkEnd w:id="8"/>
      <w:r>
        <w:rPr>
          <w:rFonts w:eastAsia="Times New Roman" w:cs="Times New Roman" w:ascii="Times New Roman" w:hAnsi="Times New Roman"/>
        </w:rPr>
        <w:t>Metas e Restrições da Arquitetura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que o software tenha um comportamento esperado pelos stakeholders ele deve seguir as seguintes restrições: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versão Mobile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dará suporte para execução apenas em sistemas Android.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hanging="360" w:left="144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Já versão web do sistema deverá permitir a execução nos principais browsers disponíveis, como por exemplo: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Firefox, Chrome, Safari, Opera e Internet Explorer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9" w:name="_t1ldk051qslo"/>
      <w:bookmarkEnd w:id="9"/>
      <w:r>
        <w:rPr>
          <w:rFonts w:eastAsia="Times New Roman" w:cs="Times New Roman" w:ascii="Times New Roman" w:hAnsi="Times New Roman"/>
        </w:rPr>
        <w:t>Visão de Casos de Uso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Nessa seção serão listados os casos de uso que são representados no modelo de casos de uso. Esses casos de uso são: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CSU01 – Autenticar Usuário;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CSU02 – Manter Aluguel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CSU03 – Manter Locatário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CSU04 – Manter Pagamentos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CSU05 – Solicitar Manutencao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CSU06 – Realizar Pagamentos</w:t>
      </w:r>
    </w:p>
    <w:p>
      <w:pPr>
        <w:pStyle w:val="normal1"/>
        <w:widowControl w:val="false"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32385</wp:posOffset>
            </wp:positionV>
            <wp:extent cx="5257800" cy="4074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>
          <w:sz w:val="24"/>
          <w:szCs w:val="24"/>
        </w:rPr>
        <w:t>Figura 1 – Diagrama de Casos de Uso</w:t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0" w:name="_h8bj2cow1l86"/>
      <w:bookmarkEnd w:id="10"/>
      <w:r>
        <w:rPr>
          <w:rFonts w:eastAsia="Times New Roman" w:cs="Times New Roman" w:ascii="Times New Roman" w:hAnsi="Times New Roman"/>
          <w:sz w:val="24"/>
          <w:szCs w:val="24"/>
        </w:rPr>
        <w:t>Realizações de Casos de Uso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descrição de cada caso de uso contido no diagrama da Figura 1 encontra-se detalhada no diretório Requisitos.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1" w:name="_3rvy1ny86fai"/>
      <w:bookmarkEnd w:id="11"/>
      <w:r>
        <w:rPr>
          <w:rFonts w:eastAsia="Times New Roman" w:cs="Times New Roman" w:ascii="Times New Roman" w:hAnsi="Times New Roman"/>
        </w:rPr>
        <w:t>Visão Lógica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2" w:name="_hruou2qnervt"/>
      <w:bookmarkEnd w:id="12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visão lógica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é composta principalmente por três pacotes: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Service: Esse pacote representa a implementação da parte lógica do domínio da aplicação. Aqui serão armazenadas classes responsáveis pela persistência dos dados da aplicação;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Web: Nesses pacotes são armazenados os componentes que fazem parte da interface gráfica da aplicação, as Controladoras e as ViewModels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Core: Nesse pacote são armazenadas as classes que representarão entidades da aplicação, e que poderão ser manipuladas pelos demais componentes da nossa arquitetura.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3" w:name="_w7841v33co7a"/>
      <w:bookmarkEnd w:id="13"/>
      <w:r>
        <w:rPr>
          <w:rFonts w:eastAsia="Times New Roman" w:cs="Times New Roman" w:ascii="Times New Roman" w:hAnsi="Times New Roman"/>
          <w:sz w:val="24"/>
          <w:szCs w:val="24"/>
        </w:rPr>
        <w:t>Pacotes de Design Significativos do Ponto de Vista da Arquitetura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-567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791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2 – Diagrama de Pacotes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14" w:name="_uikm00vtmojl"/>
      <w:bookmarkEnd w:id="14"/>
      <w:r>
        <w:rPr/>
        <w:t>Diagrama de componentes</w:t>
      </w:r>
    </w:p>
    <w:p>
      <w:pPr>
        <w:pStyle w:val="normal1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83298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5" w:name="_fx20k3oofli"/>
      <w:bookmarkStart w:id="16" w:name="_fx20k3oofli"/>
      <w:bookmarkEnd w:id="16"/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3 – Diagrama de Componentes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7" w:name="_ui14s8aq2q61"/>
      <w:bookmarkEnd w:id="17"/>
      <w:r>
        <w:rPr>
          <w:rFonts w:eastAsia="Times New Roman" w:cs="Times New Roman" w:ascii="Times New Roman" w:hAnsi="Times New Roman"/>
        </w:rPr>
        <w:t>Visão de Implantação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1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784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4 – Diagrama de Implantação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8" w:name="_ewmiz4wnrpsj"/>
      <w:bookmarkEnd w:id="18"/>
      <w:r>
        <w:rPr>
          <w:rFonts w:eastAsia="Times New Roman" w:cs="Times New Roman" w:ascii="Times New Roman" w:hAnsi="Times New Roman"/>
        </w:rPr>
        <w:t xml:space="preserve">Visão de Dados 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5 – Diagrama Entidade Relacionamento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9" w:name="_kspiuxxxlj4b"/>
      <w:bookmarkEnd w:id="19"/>
      <w:r>
        <w:rPr>
          <w:rFonts w:eastAsia="Times New Roman" w:cs="Times New Roman" w:ascii="Times New Roman" w:hAnsi="Times New Roman"/>
        </w:rPr>
        <w:t>Tamanho e Desempenho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das principais características de dimensionamento do software que têm um impacto na arquitetura, bem como as restrições do desempenho desejado].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0" w:name="_cg319d11ipuj"/>
      <w:bookmarkEnd w:id="20"/>
      <w:r>
        <w:rPr>
          <w:rFonts w:eastAsia="Times New Roman" w:cs="Times New Roman" w:ascii="Times New Roman" w:hAnsi="Times New Roman"/>
        </w:rPr>
        <w:t>Qualidade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>
      <w:pPr>
        <w:pStyle w:val="normal1"/>
        <w:keepNext w:val="false"/>
        <w:keepLines/>
        <w:widowControl w:val="false"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1" w:name="_4go85zbh2u6h"/>
      <w:bookmarkEnd w:id="21"/>
      <w:r>
        <w:rPr>
          <w:rFonts w:eastAsia="Times New Roman" w:cs="Times New Roman" w:ascii="Times New Roman" w:hAnsi="Times New Roman"/>
        </w:rPr>
        <w:t>Exceções</w:t>
      </w:r>
    </w:p>
    <w:p>
      <w:pPr>
        <w:pStyle w:val="normal1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6 – Diagrama de Exceções</w:t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hanging="0" w:left="288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hanging="0" w:left="2880"/>
    </w:pPr>
    <w:rPr>
      <w:i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LibreOffice/25.2.5.2$Windows_X86_64 LibreOffice_project/03d19516eb2e1dd5d4ccd751a0d6f35f35e08022</Application>
  <AppVersion>15.0000</AppVersion>
  <Pages>10</Pages>
  <Words>878</Words>
  <Characters>4909</Characters>
  <CharactersWithSpaces>5650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2025-08-06T21:34:16Z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