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8A1E89" w:rsidP="04D9863A" w:rsidRDefault="4C8A1E89" w14:paraId="42E6AE0C" w14:textId="13448C76">
      <w:pPr>
        <w:bidi w:val="0"/>
        <w:spacing w:before="281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pt-BR"/>
        </w:rPr>
      </w:pPr>
      <w:r w:rsidRPr="04D9863A" w:rsidR="4C8A1E8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  <w:t>CSU05</w:t>
      </w:r>
      <w:r w:rsidRPr="04D9863A" w:rsidR="4C8A1E8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- </w:t>
      </w:r>
      <w:r w:rsidRPr="04D9863A" w:rsidR="4C8A1E8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pt-BR"/>
        </w:rPr>
        <w:t>Manter Solicitação de Manutenção</w:t>
      </w:r>
    </w:p>
    <w:p w:rsidR="4C8A1E89" w:rsidP="04D9863A" w:rsidRDefault="4C8A1E89" w14:paraId="2B80BFA7" w14:textId="7273B00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367" w:after="0" w:afterAutospacing="off" w:line="240" w:lineRule="auto"/>
        <w:ind w:left="13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04D9863A" w:rsidR="4C8A1E8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Seção</w:t>
      </w:r>
      <w:r w:rsidRPr="04D9863A" w:rsidR="4C8A1E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: Locatário</w:t>
      </w:r>
    </w:p>
    <w:tbl>
      <w:tblPr>
        <w:tblStyle w:val="TableNormal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90"/>
      </w:tblGrid>
      <w:tr w:rsidR="04D9863A" w:rsidTr="04D9863A" w14:paraId="40FB27CB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128AAF4B" w14:textId="52384F7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Importância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5F22D198" w14:textId="5B73A6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60 (Risco Baixo e Prioridade Media)</w:t>
            </w:r>
          </w:p>
        </w:tc>
      </w:tr>
      <w:tr w:rsidR="04D9863A" w:rsidTr="04D9863A" w14:paraId="4C655E5D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01706E4C" w14:textId="71148DE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Sumário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2C1F21A1" w14:textId="13B6C6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82" w:right="979" w:firstLine="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Permite ao Locatário registrar e enviar uma solicitação de manutenção para o Locador.</w:t>
            </w:r>
          </w:p>
        </w:tc>
      </w:tr>
      <w:tr w:rsidR="04D9863A" w:rsidTr="04D9863A" w14:paraId="0E84C16F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59E821E3" w14:textId="22080F1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Primário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1C702A52" w14:textId="12FBB6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Locatário</w:t>
            </w:r>
          </w:p>
        </w:tc>
      </w:tr>
      <w:tr w:rsidR="04D9863A" w:rsidTr="04D9863A" w14:paraId="7801B21F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55BF4B9A" w14:textId="173D91E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Secundário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1D8E0457" w14:textId="7E79BD0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-</w:t>
            </w:r>
          </w:p>
        </w:tc>
      </w:tr>
      <w:tr w:rsidR="04D9863A" w:rsidTr="04D9863A" w14:paraId="43B4137C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0F372006" w14:textId="24D149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Pré-Condição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1DB75B59" w14:textId="130E06B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Locatário autenticado. Perfil selecionado. Contrato ativo.</w:t>
            </w:r>
          </w:p>
        </w:tc>
      </w:tr>
      <w:tr w:rsidR="04D9863A" w:rsidTr="04D9863A" w14:paraId="3BFA4D10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46AF7293" w14:textId="1C2930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Pós-Condição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4C2E2D4D" w14:textId="5FCED8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13" w:lineRule="auto"/>
              <w:ind w:left="86" w:right="512" w:firstLine="1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Solicitação de manutenção registrada e visível para Locador e Locatário.</w:t>
            </w:r>
          </w:p>
        </w:tc>
      </w:tr>
      <w:tr w:rsidR="04D9863A" w:rsidTr="04D9863A" w14:paraId="3892D58A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56A374CC" w14:textId="29B5463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 Principal</w:t>
            </w:r>
          </w:p>
        </w:tc>
      </w:tr>
      <w:tr w:rsidR="04D9863A" w:rsidTr="04D9863A" w14:paraId="04D0C16C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0A31E31D" w14:textId="2DA883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5" w:right="-3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1. No menu lateral, o Locatário clica em "Solicitar Manutenção".</w:t>
            </w:r>
          </w:p>
          <w:p w:rsidR="04D9863A" w:rsidP="04D9863A" w:rsidRDefault="04D9863A" w14:paraId="71B43A94" w14:textId="0F5F9EC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5" w:right="-3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2. O sistema exibe a tela para seleção do imóvel 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45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O locatário seleciona o imóvel desejado.</w:t>
            </w:r>
          </w:p>
          <w:p w:rsidR="04D9863A" w:rsidP="04D9863A" w:rsidRDefault="04D9863A" w14:paraId="6DD5D632" w14:textId="1CE3BB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5" w:right="-3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3. O sistema exibe o formulário detalhado da solicitação 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46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4D9863A" w:rsidP="04D9863A" w:rsidRDefault="04D9863A" w14:paraId="37439622" w14:textId="4B1573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5" w:right="-3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4. Locatário preenche o título, tipo, descrição, urgência, anexa fotos (opcional) e clica em "Solicitar".</w:t>
            </w:r>
          </w:p>
          <w:p w:rsidR="04D9863A" w:rsidP="04D9863A" w:rsidRDefault="04D9863A" w14:paraId="4D17A9A3" w14:textId="03C103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5" w:right="-3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5. A solicitação é criada e o locatário é direcionado para a tela de "Status de Manutenção" 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47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04D9863A" w:rsidTr="04D9863A" w14:paraId="12585647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37DE720A" w14:textId="211432D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Fluxos de Exceção</w:t>
            </w:r>
          </w:p>
        </w:tc>
      </w:tr>
      <w:tr w:rsidR="04D9863A" w:rsidTr="04D9863A" w14:paraId="3A31A5E6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33FE3BA6" w14:textId="4D8687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1. No Passo 4 (</w:t>
            </w: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7"/>
                <w:szCs w:val="27"/>
                <w:lang w:val="pt-BR"/>
              </w:rPr>
              <w:t>Tela 46</w:t>
            </w: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), se o locatário clicar em "Solicitar" sem preencher os campos obrigatórios (como Título, Tipo de Manutenção ou Descrição), o sistema não registrará a solicitação. Em vez disso, exibirá uma mensagem de erro de validação junto aos campos pendentes, exigindo a correção.</w:t>
            </w:r>
          </w:p>
          <w:p w:rsidR="04D9863A" w:rsidP="04D9863A" w:rsidRDefault="04D9863A" w14:paraId="1F1FCC9A" w14:textId="6062A4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</w:p>
        </w:tc>
      </w:tr>
    </w:tbl>
    <w:p w:rsidR="04D9863A" w:rsidP="04D9863A" w:rsidRDefault="04D9863A" w14:paraId="0930F55B" w14:textId="218CF4E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4D9863A" w:rsidP="04D9863A" w:rsidRDefault="04D9863A" w14:paraId="57677A4A" w14:textId="6040B77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85"/>
        <w:gridCol w:w="6120"/>
      </w:tblGrid>
      <w:tr w:rsidR="04D9863A" w:rsidTr="04D9863A" w14:paraId="60684307">
        <w:trPr>
          <w:trHeight w:val="300"/>
        </w:trPr>
        <w:tc>
          <w:tcPr>
            <w:tcW w:w="105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63E44C85" w14:textId="57149A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Histórico</w:t>
            </w:r>
          </w:p>
        </w:tc>
      </w:tr>
      <w:tr w:rsidR="04D9863A" w:rsidTr="04D9863A" w14:paraId="439ED8EE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6C210D71" w14:textId="322E13C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Data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12D15325" w14:textId="30EFE4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Pessoa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0D25240A" w14:textId="710B0D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Alteração</w:t>
            </w:r>
          </w:p>
        </w:tc>
      </w:tr>
      <w:tr w:rsidR="04D9863A" w:rsidTr="04D9863A" w14:paraId="67AF4B4A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260945D3" w14:textId="3F6C515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17/03/2025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5E8A727A" w14:textId="3298420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780BFFF7" w14:textId="13A100B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do Caso de Uso</w:t>
            </w:r>
          </w:p>
        </w:tc>
      </w:tr>
      <w:tr w:rsidR="04D9863A" w:rsidTr="04D9863A" w14:paraId="7BCC4E3E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19BD08D8" w14:textId="5C7C4F4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30/03/2025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726667AA" w14:textId="72F26A7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50C76E5E" w14:textId="190570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de toda Tela</w:t>
            </w:r>
          </w:p>
        </w:tc>
      </w:tr>
      <w:tr w:rsidR="04D9863A" w:rsidTr="04D9863A" w14:paraId="7507B7D4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03B147B1" w14:textId="4276B357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19/07/2025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63A85A05" w14:textId="65598568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Luiz Augusto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4D9863A" w:rsidP="04D9863A" w:rsidRDefault="04D9863A" w14:paraId="781EC620" w14:textId="0097A90D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4D9863A" w:rsidR="04D98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Ajuste dos fluxos Principal e de Exceção</w:t>
            </w:r>
          </w:p>
        </w:tc>
      </w:tr>
    </w:tbl>
    <w:p w:rsidR="04D9863A" w:rsidP="04D9863A" w:rsidRDefault="04D9863A" w14:paraId="69C07D6F" w14:textId="13AC220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E725B"/>
    <w:rsid w:val="01BF34B3"/>
    <w:rsid w:val="04D9863A"/>
    <w:rsid w:val="07073805"/>
    <w:rsid w:val="11BD95B0"/>
    <w:rsid w:val="11BD95B0"/>
    <w:rsid w:val="12B8FE40"/>
    <w:rsid w:val="36A10760"/>
    <w:rsid w:val="3DA15D29"/>
    <w:rsid w:val="488A10F9"/>
    <w:rsid w:val="4C8A1E89"/>
    <w:rsid w:val="4F84ABF6"/>
    <w:rsid w:val="517E725B"/>
    <w:rsid w:val="53287642"/>
    <w:rsid w:val="5782DB67"/>
    <w:rsid w:val="5BC30E1D"/>
    <w:rsid w:val="664A88D8"/>
    <w:rsid w:val="6DD543A0"/>
    <w:rsid w:val="714C9E06"/>
    <w:rsid w:val="74DA56B3"/>
    <w:rsid w:val="787D178C"/>
    <w:rsid w:val="7B78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725B"/>
  <w15:chartTrackingRefBased/>
  <w15:docId w15:val="{766F2500-D531-4CB9-8D49-590DE9807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2025-07-19T17:57:19.2405576Z</dcterms:created>
  <dcterms:modified xsi:type="dcterms:W3CDTF">2025-07-19T21:01:30.1959708Z</dcterms:modified>
  <dc:creator>Luiz Augusto Farias Hora</dc:creator>
  <lastModifiedBy>Luiz Augusto Farias Hora</lastModifiedBy>
</coreProperties>
</file>