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5E96" w14:textId="77777777" w:rsidR="00135229" w:rsidRDefault="000F139B">
      <w:pPr>
        <w:pStyle w:val="Ttul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Bankai</w:t>
      </w:r>
    </w:p>
    <w:p w14:paraId="2B975E97" w14:textId="77777777" w:rsidR="00135229" w:rsidRDefault="00135229">
      <w:pPr>
        <w:pStyle w:val="Ttulo"/>
        <w:jc w:val="right"/>
        <w:rPr>
          <w:rFonts w:ascii="Times New Roman" w:eastAsia="Times New Roman" w:hAnsi="Times New Roman" w:cs="Times New Roman"/>
        </w:rPr>
      </w:pPr>
    </w:p>
    <w:p w14:paraId="2B975E98" w14:textId="77777777" w:rsidR="00135229" w:rsidRDefault="000F139B">
      <w:pPr>
        <w:pStyle w:val="Ttul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Versão &lt;2.0&gt;</w:t>
      </w:r>
    </w:p>
    <w:p w14:paraId="2B975E99" w14:textId="77777777" w:rsidR="00135229" w:rsidRDefault="00135229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</w:rPr>
        <w:sectPr w:rsidR="00135229">
          <w:headerReference w:type="default" r:id="rId6"/>
          <w:pgSz w:w="12240" w:h="15840"/>
          <w:pgMar w:top="1417" w:right="1440" w:bottom="1417" w:left="1440" w:header="720" w:footer="0" w:gutter="0"/>
          <w:pgNumType w:start="1"/>
          <w:cols w:space="720"/>
        </w:sectPr>
      </w:pPr>
    </w:p>
    <w:p w14:paraId="2B975E9A" w14:textId="77777777" w:rsidR="00135229" w:rsidRDefault="000F139B">
      <w:pPr>
        <w:pStyle w:val="Ttul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Índice Analítico</w:t>
      </w:r>
    </w:p>
    <w:p w14:paraId="2B975E9B" w14:textId="77777777" w:rsidR="00135229" w:rsidRDefault="000F139B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Conteúdo</w:t>
      </w:r>
    </w:p>
    <w:sdt>
      <w:sdtPr>
        <w:id w:val="-699161489"/>
        <w:docPartObj>
          <w:docPartGallery w:val="Table of Contents"/>
          <w:docPartUnique/>
        </w:docPartObj>
      </w:sdtPr>
      <w:sdtEndPr/>
      <w:sdtContent>
        <w:p w14:paraId="2B975E9C" w14:textId="77777777" w:rsidR="00135229" w:rsidRDefault="000F13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40" w:after="60"/>
            <w:ind w:right="720"/>
            <w:rPr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wmprku6sw9mw">
            <w:r>
              <w:rPr>
                <w:color w:val="000000"/>
              </w:rPr>
              <w:t>Introdução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3</w:t>
          </w:r>
        </w:p>
        <w:p w14:paraId="2B975E9D" w14:textId="77777777" w:rsidR="00135229" w:rsidRDefault="000F13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240" w:after="60"/>
            <w:ind w:right="720"/>
            <w:rPr>
              <w:color w:val="000000"/>
              <w:sz w:val="22"/>
              <w:szCs w:val="22"/>
            </w:rPr>
          </w:pPr>
          <w:hyperlink w:anchor="_ras37m5vvzxp">
            <w:r>
              <w:rPr>
                <w:color w:val="000000"/>
              </w:rPr>
              <w:t>Mapeamento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3</w:t>
          </w:r>
        </w:p>
        <w:p w14:paraId="2B975E9E" w14:textId="77777777" w:rsidR="00135229" w:rsidRDefault="000F13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ind w:left="432" w:right="720"/>
            <w:rPr>
              <w:color w:val="000000"/>
              <w:sz w:val="22"/>
              <w:szCs w:val="22"/>
            </w:rPr>
          </w:pPr>
          <w:hyperlink w:anchor="_5yjd8s53t0ym">
            <w:r>
              <w:rPr>
                <w:color w:val="000000"/>
              </w:rPr>
              <w:t>Classe de fronteira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3</w:t>
          </w:r>
        </w:p>
        <w:p w14:paraId="2B975E9F" w14:textId="77777777" w:rsidR="00135229" w:rsidRDefault="000F13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ind w:left="432" w:right="720"/>
            <w:rPr>
              <w:color w:val="000000"/>
              <w:sz w:val="22"/>
              <w:szCs w:val="22"/>
            </w:rPr>
          </w:pPr>
          <w:hyperlink w:anchor="_9gi1bugcu1hm">
            <w:r>
              <w:rPr>
                <w:color w:val="000000"/>
              </w:rPr>
              <w:t>Classes do tipo Entity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5</w:t>
          </w:r>
        </w:p>
        <w:p w14:paraId="2B975EA0" w14:textId="77777777" w:rsidR="00135229" w:rsidRDefault="000F13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ind w:left="432" w:right="720"/>
            <w:rPr>
              <w:color w:val="000000"/>
              <w:sz w:val="22"/>
              <w:szCs w:val="22"/>
            </w:rPr>
          </w:pPr>
          <w:hyperlink w:anchor="_darpo645trnj">
            <w:r>
              <w:rPr>
                <w:color w:val="000000"/>
              </w:rPr>
              <w:t>Classe do tipo EntityCollection</w:t>
            </w:r>
            <w:r>
              <w:rPr>
                <w:color w:val="000000"/>
              </w:rPr>
              <w:tab/>
            </w:r>
          </w:hyperlink>
          <w:r>
            <w:rPr>
              <w:color w:val="000000"/>
            </w:rPr>
            <w:t>6</w:t>
          </w:r>
          <w:r>
            <w:fldChar w:fldCharType="end"/>
          </w:r>
        </w:p>
      </w:sdtContent>
    </w:sdt>
    <w:p w14:paraId="2B975EA1" w14:textId="77777777" w:rsidR="00135229" w:rsidRDefault="000F139B">
      <w:pPr>
        <w:widowControl/>
      </w:pPr>
      <w:r>
        <w:br w:type="page"/>
      </w:r>
    </w:p>
    <w:p w14:paraId="2B975EA2" w14:textId="77777777" w:rsidR="00135229" w:rsidRDefault="00135229"/>
    <w:p w14:paraId="2B975EA3" w14:textId="77777777" w:rsidR="00135229" w:rsidRDefault="000F139B">
      <w:pPr>
        <w:pStyle w:val="Ttul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Documento de Arquitetura de Software </w:t>
      </w:r>
    </w:p>
    <w:p w14:paraId="2B975EA4" w14:textId="77777777" w:rsidR="00135229" w:rsidRDefault="00135229"/>
    <w:p w14:paraId="2B975EA5" w14:textId="77777777" w:rsidR="00135229" w:rsidRDefault="00135229"/>
    <w:p w14:paraId="2B975EA6" w14:textId="77777777" w:rsidR="00135229" w:rsidRDefault="000F139B">
      <w:pPr>
        <w:pStyle w:val="Ttulo1"/>
        <w:ind w:left="360" w:hanging="360"/>
        <w:rPr>
          <w:rFonts w:ascii="Times New Roman" w:eastAsia="Times New Roman" w:hAnsi="Times New Roman" w:cs="Times New Roman"/>
        </w:rPr>
      </w:pPr>
      <w:bookmarkStart w:id="0" w:name="_wmprku6sw9mw" w:colFirst="0" w:colLast="0"/>
      <w:bookmarkEnd w:id="0"/>
      <w:r>
        <w:rPr>
          <w:rFonts w:ascii="Times New Roman" w:eastAsia="Times New Roman" w:hAnsi="Times New Roman" w:cs="Times New Roman"/>
        </w:rPr>
        <w:t>Introdução</w:t>
      </w:r>
    </w:p>
    <w:p w14:paraId="2B975EA7" w14:textId="77777777" w:rsidR="00135229" w:rsidRDefault="00135229">
      <w:pPr>
        <w:rPr>
          <w:sz w:val="24"/>
          <w:szCs w:val="24"/>
        </w:rPr>
      </w:pPr>
    </w:p>
    <w:p w14:paraId="2B975EA8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Esse documento tem como objetivo descrever a visão de implementação do software </w:t>
      </w:r>
      <w:r>
        <w:rPr>
          <w:sz w:val="24"/>
          <w:szCs w:val="24"/>
        </w:rPr>
        <w:t>Bankai</w:t>
      </w:r>
      <w:r>
        <w:rPr>
          <w:color w:val="000000"/>
          <w:sz w:val="24"/>
          <w:szCs w:val="24"/>
        </w:rPr>
        <w:t xml:space="preserve"> e mostrar como foi feito o mapeamento das classes de análise para as classes de projeto.</w:t>
      </w:r>
    </w:p>
    <w:p w14:paraId="2B975EA9" w14:textId="77777777" w:rsidR="00135229" w:rsidRDefault="00135229">
      <w:pPr>
        <w:pStyle w:val="Ttulo1"/>
        <w:ind w:left="360" w:hanging="360"/>
        <w:rPr>
          <w:rFonts w:ascii="Times New Roman" w:eastAsia="Times New Roman" w:hAnsi="Times New Roman" w:cs="Times New Roman"/>
        </w:rPr>
      </w:pPr>
    </w:p>
    <w:p w14:paraId="2B975EAA" w14:textId="77777777" w:rsidR="00135229" w:rsidRDefault="000F139B">
      <w:pPr>
        <w:pStyle w:val="Ttulo1"/>
        <w:ind w:left="360" w:hanging="360"/>
        <w:rPr>
          <w:rFonts w:ascii="Times New Roman" w:eastAsia="Times New Roman" w:hAnsi="Times New Roman" w:cs="Times New Roman"/>
        </w:rPr>
      </w:pPr>
      <w:bookmarkStart w:id="1" w:name="_ras37m5vvzxp" w:colFirst="0" w:colLast="0"/>
      <w:bookmarkEnd w:id="1"/>
      <w:r>
        <w:rPr>
          <w:rFonts w:ascii="Times New Roman" w:eastAsia="Times New Roman" w:hAnsi="Times New Roman" w:cs="Times New Roman"/>
        </w:rPr>
        <w:t>Mapeamento</w:t>
      </w:r>
    </w:p>
    <w:p w14:paraId="2B975EAB" w14:textId="77777777" w:rsidR="00135229" w:rsidRDefault="00135229">
      <w:pPr>
        <w:rPr>
          <w:sz w:val="24"/>
          <w:szCs w:val="24"/>
        </w:rPr>
      </w:pPr>
    </w:p>
    <w:p w14:paraId="2B975EAC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2B975EAD" w14:textId="77777777" w:rsidR="00135229" w:rsidRDefault="000F139B">
      <w:pPr>
        <w:pStyle w:val="Ttulo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5yjd8s53t0ym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>Classe de fronteira</w:t>
      </w:r>
    </w:p>
    <w:p w14:paraId="2B975EAE" w14:textId="77777777" w:rsidR="00135229" w:rsidRDefault="00135229">
      <w:pPr>
        <w:rPr>
          <w:sz w:val="24"/>
          <w:szCs w:val="24"/>
        </w:rPr>
      </w:pPr>
    </w:p>
    <w:p w14:paraId="2B975EAF" w14:textId="77777777" w:rsidR="00135229" w:rsidRDefault="00135229">
      <w:pPr>
        <w:rPr>
          <w:sz w:val="24"/>
          <w:szCs w:val="24"/>
        </w:rPr>
      </w:pPr>
    </w:p>
    <w:p w14:paraId="2B975EB0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Para cada classe de fronteira encontrada é criado um pacote dentro do pacote BankaiWeb nomeado de acordo com o nome da classe de fronteira eliminando a parte “TelaManter” ou “Tela”, caso exista. Dentro desse pacote é chamada uma classe Controladora. </w:t>
      </w:r>
    </w:p>
    <w:p w14:paraId="2B975EB1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2B975EB2" w14:textId="077B304B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</w:t>
      </w:r>
      <w:r w:rsidR="006A403D" w:rsidRPr="006A403D">
        <w:rPr>
          <w:color w:val="000000"/>
          <w:sz w:val="24"/>
          <w:szCs w:val="24"/>
        </w:rPr>
        <w:drawing>
          <wp:inline distT="0" distB="0" distL="0" distR="0" wp14:anchorId="43DE4B00" wp14:editId="41F00FEC">
            <wp:extent cx="1571844" cy="1486107"/>
            <wp:effectExtent l="0" t="0" r="9525" b="0"/>
            <wp:docPr id="18421803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80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                                                 </w:t>
      </w:r>
      <w:r w:rsidR="006A403D" w:rsidRPr="006A403D">
        <w:rPr>
          <w:color w:val="000000"/>
          <w:sz w:val="24"/>
          <w:szCs w:val="24"/>
        </w:rPr>
        <w:drawing>
          <wp:inline distT="0" distB="0" distL="0" distR="0" wp14:anchorId="1BF862AC" wp14:editId="22EE2785">
            <wp:extent cx="1848108" cy="1419423"/>
            <wp:effectExtent l="0" t="0" r="0" b="9525"/>
            <wp:docPr id="7627870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87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975ED7" wp14:editId="565C8FB1">
                <wp:simplePos x="0" y="0"/>
                <wp:positionH relativeFrom="column">
                  <wp:posOffset>2592070</wp:posOffset>
                </wp:positionH>
                <wp:positionV relativeFrom="paragraph">
                  <wp:posOffset>419100</wp:posOffset>
                </wp:positionV>
                <wp:extent cx="663575" cy="330200"/>
                <wp:effectExtent l="0" t="0" r="0" b="0"/>
                <wp:wrapNone/>
                <wp:docPr id="1" name="Seta: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25400" cap="flat" cmpd="sng">
                          <a:solidFill>
                            <a:srgbClr val="8C3A38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75EFF" w14:textId="77777777" w:rsidR="00135229" w:rsidRDefault="0013522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975ED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" o:spid="_x0000_s1026" type="#_x0000_t13" style="position:absolute;left:0;text-align:left;margin-left:204.1pt;margin-top:33pt;width:52.25pt;height:2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" adj="16442" fillcolor="#c0504d [3205]" strokecolor="#8c3a38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B975EFF" w14:textId="77777777" w:rsidR="00135229" w:rsidRDefault="00135229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B975EB3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Figura 1 – Mapeamento das classes de fronteira</w:t>
      </w:r>
    </w:p>
    <w:p w14:paraId="2B975EB4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</w:p>
    <w:p w14:paraId="2B975EB5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</w:p>
    <w:p w14:paraId="2B975EB6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</w:p>
    <w:p w14:paraId="2B975EB7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</w:p>
    <w:p w14:paraId="2B975EB8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</w:p>
    <w:p w14:paraId="2B975EB9" w14:textId="77777777" w:rsidR="00135229" w:rsidRDefault="000F13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Classes de controle</w:t>
      </w:r>
    </w:p>
    <w:p w14:paraId="2B975EBA" w14:textId="77777777" w:rsidR="00135229" w:rsidRDefault="00135229">
      <w:pPr>
        <w:rPr>
          <w:sz w:val="24"/>
          <w:szCs w:val="24"/>
        </w:rPr>
      </w:pPr>
    </w:p>
    <w:p w14:paraId="2B975EBB" w14:textId="77777777" w:rsidR="00135229" w:rsidRDefault="00135229">
      <w:pPr>
        <w:rPr>
          <w:sz w:val="24"/>
          <w:szCs w:val="24"/>
        </w:rPr>
      </w:pPr>
    </w:p>
    <w:p w14:paraId="2B975EBC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cada classe do tipo controle encontrada é criada uma classe nomeada de acordo com o nome da classe de controle eliminando estereótipo. Adiciona-se o nome “Service” no final do nome da classe. A classe é armazenada no pacote Service.  A Figura 2 apresenta um exemplo desse mapeamento.</w:t>
      </w:r>
      <w:r>
        <w:rPr>
          <w:color w:val="000000"/>
          <w:sz w:val="24"/>
          <w:szCs w:val="24"/>
        </w:rPr>
        <w:tab/>
      </w:r>
    </w:p>
    <w:p w14:paraId="2B975EBD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2B975EBE" w14:textId="04EC775D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</w:t>
      </w:r>
      <w:r w:rsidR="0043154E" w:rsidRPr="0043154E">
        <w:rPr>
          <w:color w:val="000000"/>
          <w:sz w:val="24"/>
          <w:szCs w:val="24"/>
        </w:rPr>
        <w:drawing>
          <wp:inline distT="0" distB="0" distL="0" distR="0" wp14:anchorId="29493A62" wp14:editId="795196F1">
            <wp:extent cx="1590897" cy="1600423"/>
            <wp:effectExtent l="0" t="0" r="9525" b="0"/>
            <wp:docPr id="599537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372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                                     </w:t>
      </w:r>
      <w:r w:rsidR="0094346D" w:rsidRPr="0094346D">
        <w:rPr>
          <w:color w:val="000000"/>
          <w:sz w:val="24"/>
          <w:szCs w:val="24"/>
        </w:rPr>
        <w:drawing>
          <wp:inline distT="0" distB="0" distL="0" distR="0" wp14:anchorId="7EABE29A" wp14:editId="23213A83">
            <wp:extent cx="2457793" cy="1581371"/>
            <wp:effectExtent l="0" t="0" r="0" b="0"/>
            <wp:docPr id="1481842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4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B975EDD" wp14:editId="64F96B47">
                <wp:simplePos x="0" y="0"/>
                <wp:positionH relativeFrom="column">
                  <wp:posOffset>2473007</wp:posOffset>
                </wp:positionH>
                <wp:positionV relativeFrom="paragraph">
                  <wp:posOffset>262890</wp:posOffset>
                </wp:positionV>
                <wp:extent cx="663575" cy="330200"/>
                <wp:effectExtent l="0" t="0" r="0" b="0"/>
                <wp:wrapNone/>
                <wp:docPr id="4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25400" cap="flat" cmpd="sng">
                          <a:solidFill>
                            <a:srgbClr val="8C3A38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75F00" w14:textId="77777777" w:rsidR="00135229" w:rsidRDefault="0013522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5EDD" id="Seta: para a Direita 4" o:spid="_x0000_s1027" type="#_x0000_t13" style="position:absolute;left:0;text-align:left;margin-left:194.7pt;margin-top:20.7pt;width:52.25pt;height: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" adj="16442" fillcolor="#c0504d [3205]" strokecolor="#8c3a38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B975F00" w14:textId="77777777" w:rsidR="00135229" w:rsidRDefault="00135229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B975EBF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</w:p>
    <w:p w14:paraId="2B975EC0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Figura 2 – Mapeamento das classes do tipo Controle</w:t>
      </w:r>
    </w:p>
    <w:p w14:paraId="2B975EC1" w14:textId="77777777" w:rsidR="00135229" w:rsidRDefault="00135229">
      <w:pPr>
        <w:pStyle w:val="Ttulo2"/>
        <w:rPr>
          <w:rFonts w:ascii="Times New Roman" w:eastAsia="Times New Roman" w:hAnsi="Times New Roman" w:cs="Times New Roman"/>
          <w:sz w:val="24"/>
          <w:szCs w:val="24"/>
        </w:rPr>
      </w:pPr>
      <w:bookmarkStart w:id="3" w:name="_darpo645trnj" w:colFirst="0" w:colLast="0"/>
      <w:bookmarkEnd w:id="3"/>
    </w:p>
    <w:p w14:paraId="2B975EC2" w14:textId="77777777" w:rsidR="00135229" w:rsidRDefault="000F13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Classes de controle e do tipo Entity</w:t>
      </w:r>
    </w:p>
    <w:p w14:paraId="2B975EC3" w14:textId="77777777" w:rsidR="00135229" w:rsidRDefault="00135229">
      <w:pPr>
        <w:rPr>
          <w:b/>
          <w:bCs/>
          <w:sz w:val="24"/>
          <w:szCs w:val="24"/>
        </w:rPr>
      </w:pPr>
    </w:p>
    <w:p w14:paraId="2B975EC4" w14:textId="77777777" w:rsidR="00135229" w:rsidRDefault="00135229">
      <w:pPr>
        <w:rPr>
          <w:sz w:val="24"/>
          <w:szCs w:val="24"/>
        </w:rPr>
      </w:pPr>
    </w:p>
    <w:p w14:paraId="2B975EC5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cada classe do tipo Entity encontrada é criada uma classe nomeada de acordo com o nome da classe de entidade eliminando o estereótipo. A classe é armazenada no pacote Core. A Figura 3 apresenta um exemplo desse mapeamento.</w:t>
      </w:r>
    </w:p>
    <w:p w14:paraId="2B975EC6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  <w:sz w:val="24"/>
          <w:szCs w:val="24"/>
        </w:rPr>
      </w:pPr>
    </w:p>
    <w:p w14:paraId="2B975EC7" w14:textId="2D8340B8" w:rsidR="00135229" w:rsidRDefault="00211A1A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211A1A">
        <w:rPr>
          <w:color w:val="000000"/>
        </w:rPr>
        <w:drawing>
          <wp:inline distT="0" distB="0" distL="0" distR="0" wp14:anchorId="06EDA0FB" wp14:editId="65456FAF">
            <wp:extent cx="1629002" cy="733527"/>
            <wp:effectExtent l="0" t="0" r="9525" b="9525"/>
            <wp:docPr id="948624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4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39B">
        <w:rPr>
          <w:color w:val="000000"/>
        </w:rPr>
        <w:t xml:space="preserve">                                                       </w:t>
      </w:r>
      <w:r w:rsidR="00CD6439" w:rsidRPr="00CD6439">
        <w:rPr>
          <w:color w:val="000000"/>
        </w:rPr>
        <w:drawing>
          <wp:inline distT="0" distB="0" distL="0" distR="0" wp14:anchorId="1F5696F5" wp14:editId="57E9ECC0">
            <wp:extent cx="1752845" cy="1933845"/>
            <wp:effectExtent l="0" t="0" r="0" b="9525"/>
            <wp:docPr id="1592085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5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39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B975EE3" wp14:editId="5F0A65FC">
                <wp:simplePos x="0" y="0"/>
                <wp:positionH relativeFrom="column">
                  <wp:posOffset>2868612</wp:posOffset>
                </wp:positionH>
                <wp:positionV relativeFrom="paragraph">
                  <wp:posOffset>443865</wp:posOffset>
                </wp:positionV>
                <wp:extent cx="663575" cy="330200"/>
                <wp:effectExtent l="0" t="0" r="0" b="0"/>
                <wp:wrapNone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25400" cap="flat" cmpd="sng">
                          <a:solidFill>
                            <a:srgbClr val="8C3A38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75F01" w14:textId="77777777" w:rsidR="00135229" w:rsidRDefault="0013522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5EE3" id="Seta: para a Direita 3" o:spid="_x0000_s1028" type="#_x0000_t13" style="position:absolute;left:0;text-align:left;margin-left:225.85pt;margin-top:34.95pt;width:52.25pt;height:2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" adj="16442" fillcolor="#c0504d [3205]" strokecolor="#8c3a38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B975F01" w14:textId="77777777" w:rsidR="00135229" w:rsidRDefault="00135229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B975EC8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</w:p>
    <w:p w14:paraId="2B975EC9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color w:val="000000"/>
        </w:rPr>
        <w:t>Figura 3 – Mapeamento das classes do tipo Entity</w:t>
      </w:r>
    </w:p>
    <w:p w14:paraId="2B975ECA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</w:p>
    <w:p w14:paraId="2B975ECB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</w:p>
    <w:p w14:paraId="2B975ECC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</w:p>
    <w:p w14:paraId="2B975ECD" w14:textId="77777777" w:rsidR="00135229" w:rsidRDefault="000F13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Classe do tipo EntityCollection</w:t>
      </w:r>
    </w:p>
    <w:p w14:paraId="2B975ECE" w14:textId="77777777" w:rsidR="00135229" w:rsidRDefault="00135229">
      <w:pPr>
        <w:rPr>
          <w:sz w:val="24"/>
          <w:szCs w:val="24"/>
        </w:rPr>
      </w:pPr>
    </w:p>
    <w:p w14:paraId="2B975ECF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Todas as classes do tipo EntityCollection são substituídas pelo contexto do projeto, dentro do pacote Core. A Figura 4 apresenta um exemplo desse mapeamento.</w:t>
      </w:r>
    </w:p>
    <w:p w14:paraId="2B975ED0" w14:textId="77777777" w:rsidR="00135229" w:rsidRDefault="00135229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4"/>
          <w:szCs w:val="24"/>
        </w:rPr>
      </w:pPr>
    </w:p>
    <w:p w14:paraId="2B975ED1" w14:textId="76EF8B4A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bookmarkStart w:id="4" w:name="_tfl3bglgo9kf" w:colFirst="0" w:colLast="0"/>
      <w:bookmarkEnd w:id="4"/>
      <w:r>
        <w:rPr>
          <w:color w:val="000000"/>
          <w:sz w:val="24"/>
          <w:szCs w:val="24"/>
        </w:rPr>
        <w:lastRenderedPageBreak/>
        <w:t xml:space="preserve">  </w:t>
      </w:r>
      <w:r w:rsidR="00CD6439" w:rsidRPr="00CD6439">
        <w:rPr>
          <w:color w:val="000000"/>
          <w:sz w:val="24"/>
          <w:szCs w:val="24"/>
        </w:rPr>
        <w:drawing>
          <wp:inline distT="0" distB="0" distL="0" distR="0" wp14:anchorId="7B58CB91" wp14:editId="1886869E">
            <wp:extent cx="1571844" cy="1419423"/>
            <wp:effectExtent l="0" t="0" r="9525" b="9525"/>
            <wp:docPr id="1409784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4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4"/>
          <w:szCs w:val="24"/>
        </w:rPr>
        <w:t xml:space="preserve">                                                           </w:t>
      </w:r>
      <w:r w:rsidR="00E35AB4" w:rsidRPr="00E35AB4">
        <w:rPr>
          <w:color w:val="000000"/>
          <w:sz w:val="24"/>
          <w:szCs w:val="24"/>
        </w:rPr>
        <w:drawing>
          <wp:inline distT="0" distB="0" distL="0" distR="0" wp14:anchorId="5EBF8AFF" wp14:editId="75442EE0">
            <wp:extent cx="1352739" cy="1609950"/>
            <wp:effectExtent l="0" t="0" r="0" b="9525"/>
            <wp:docPr id="18394280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8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B975EE9" wp14:editId="6E098CD1">
                <wp:simplePos x="0" y="0"/>
                <wp:positionH relativeFrom="column">
                  <wp:posOffset>2473007</wp:posOffset>
                </wp:positionH>
                <wp:positionV relativeFrom="paragraph">
                  <wp:posOffset>219710</wp:posOffset>
                </wp:positionV>
                <wp:extent cx="663575" cy="330200"/>
                <wp:effectExtent l="0" t="0" r="0" b="0"/>
                <wp:wrapNone/>
                <wp:docPr id="2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6913" y="3627600"/>
                          <a:ext cx="638175" cy="30480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25400" cap="flat" cmpd="sng">
                          <a:solidFill>
                            <a:srgbClr val="8C3A38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75F02" w14:textId="77777777" w:rsidR="00135229" w:rsidRDefault="0013522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75EE9" id="Seta: para a Direita 2" o:spid="_x0000_s1029" type="#_x0000_t13" style="position:absolute;left:0;text-align:left;margin-left:194.7pt;margin-top:17.3pt;width:52.25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" adj="16442" fillcolor="#c0504d [3205]" strokecolor="#8c3a38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B975F02" w14:textId="77777777" w:rsidR="00135229" w:rsidRDefault="00135229">
                      <w:pPr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B975ED2" w14:textId="77777777" w:rsidR="00135229" w:rsidRDefault="000F139B">
      <w:pPr>
        <w:widowControl/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color w:val="000000"/>
        </w:rPr>
        <w:t>Figura 4 – Mapeamento das classes do tipo EntityCollection</w:t>
      </w:r>
    </w:p>
    <w:sectPr w:rsidR="00135229">
      <w:headerReference w:type="default" r:id="rId15"/>
      <w:footerReference w:type="default" r:id="rId16"/>
      <w:headerReference w:type="first" r:id="rId17"/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8E04" w14:textId="77777777" w:rsidR="000F139B" w:rsidRDefault="000F139B">
      <w:r>
        <w:separator/>
      </w:r>
    </w:p>
  </w:endnote>
  <w:endnote w:type="continuationSeparator" w:id="0">
    <w:p w14:paraId="5820CD31" w14:textId="77777777" w:rsidR="000F139B" w:rsidRDefault="000F1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A0C21EB-3168-4889-827F-CCBBD540DC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8AF1C7-BFB6-4498-83A7-0D1F3DD3C3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5EF8" w14:textId="77777777" w:rsidR="00135229" w:rsidRDefault="00135229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0"/>
      <w:tblW w:w="9486" w:type="dxa"/>
      <w:tblInd w:w="0" w:type="dxa"/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35229" w14:paraId="2B975EFC" w14:textId="77777777">
      <w:tc>
        <w:tcPr>
          <w:tcW w:w="3162" w:type="dxa"/>
        </w:tcPr>
        <w:p w14:paraId="2B975EF9" w14:textId="77777777" w:rsidR="00135229" w:rsidRDefault="00135229">
          <w:pPr>
            <w:ind w:right="360"/>
          </w:pPr>
        </w:p>
      </w:tc>
      <w:tc>
        <w:tcPr>
          <w:tcW w:w="3162" w:type="dxa"/>
        </w:tcPr>
        <w:p w14:paraId="2B975EFA" w14:textId="77777777" w:rsidR="00135229" w:rsidRDefault="000F139B">
          <w:pPr>
            <w:jc w:val="center"/>
          </w:pPr>
          <w:r>
            <w:t>Engenharia de Software, 2026</w:t>
          </w:r>
        </w:p>
      </w:tc>
      <w:tc>
        <w:tcPr>
          <w:tcW w:w="3162" w:type="dxa"/>
        </w:tcPr>
        <w:p w14:paraId="2B975EFB" w14:textId="4AC51581" w:rsidR="00135229" w:rsidRDefault="000F139B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645C8B">
            <w:rPr>
              <w:noProof/>
            </w:rPr>
            <w:t>2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645C8B">
            <w:rPr>
              <w:noProof/>
            </w:rPr>
            <w:t>3</w:t>
          </w:r>
          <w:r>
            <w:fldChar w:fldCharType="end"/>
          </w:r>
        </w:p>
      </w:tc>
    </w:tr>
  </w:tbl>
  <w:p w14:paraId="2B975EFD" w14:textId="77777777" w:rsidR="00135229" w:rsidRDefault="0013522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C46ED" w14:textId="77777777" w:rsidR="000F139B" w:rsidRDefault="000F139B">
      <w:r>
        <w:separator/>
      </w:r>
    </w:p>
  </w:footnote>
  <w:footnote w:type="continuationSeparator" w:id="0">
    <w:p w14:paraId="7B868F28" w14:textId="77777777" w:rsidR="000F139B" w:rsidRDefault="000F1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5EEB" w14:textId="77777777" w:rsidR="00135229" w:rsidRDefault="00135229">
    <w:pPr>
      <w:rPr>
        <w:sz w:val="24"/>
        <w:szCs w:val="24"/>
      </w:rPr>
    </w:pPr>
  </w:p>
  <w:p w14:paraId="2B975EEC" w14:textId="77777777" w:rsidR="00135229" w:rsidRDefault="00135229">
    <w:pPr>
      <w:pBdr>
        <w:top w:val="single" w:sz="6" w:space="1" w:color="000000"/>
      </w:pBdr>
      <w:rPr>
        <w:sz w:val="24"/>
        <w:szCs w:val="24"/>
      </w:rPr>
    </w:pPr>
  </w:p>
  <w:p w14:paraId="2B975EED" w14:textId="77777777" w:rsidR="00135229" w:rsidRDefault="000F139B">
    <w:pPr>
      <w:pBdr>
        <w:bottom w:val="single" w:sz="6" w:space="1" w:color="000000"/>
      </w:pBdr>
      <w:jc w:val="right"/>
      <w:rPr>
        <w:b/>
        <w:bCs/>
        <w:sz w:val="36"/>
        <w:szCs w:val="36"/>
      </w:rPr>
    </w:pPr>
    <w:r>
      <w:rPr>
        <w:b/>
        <w:bCs/>
        <w:sz w:val="36"/>
        <w:szCs w:val="36"/>
      </w:rPr>
      <w:t>Engenharia de Software 2</w:t>
    </w:r>
  </w:p>
  <w:p w14:paraId="2B975EEE" w14:textId="77777777" w:rsidR="00135229" w:rsidRDefault="00135229">
    <w:pPr>
      <w:pBdr>
        <w:bottom w:val="single" w:sz="6" w:space="1" w:color="000000"/>
      </w:pBdr>
      <w:jc w:val="right"/>
      <w:rPr>
        <w:sz w:val="24"/>
        <w:szCs w:val="24"/>
      </w:rPr>
    </w:pPr>
  </w:p>
  <w:p w14:paraId="2B975EEF" w14:textId="77777777" w:rsidR="00135229" w:rsidRDefault="0013522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5EF0" w14:textId="77777777" w:rsidR="00135229" w:rsidRDefault="00135229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558" w:type="dxa"/>
      <w:tblInd w:w="0" w:type="dxa"/>
      <w:tblLayout w:type="fixed"/>
      <w:tblLook w:val="0000" w:firstRow="0" w:lastRow="0" w:firstColumn="0" w:lastColumn="0" w:noHBand="0" w:noVBand="0"/>
    </w:tblPr>
    <w:tblGrid>
      <w:gridCol w:w="6380"/>
      <w:gridCol w:w="3178"/>
    </w:tblGrid>
    <w:tr w:rsidR="00135229" w14:paraId="2B975EF3" w14:textId="77777777">
      <w:tc>
        <w:tcPr>
          <w:tcW w:w="63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B975EF1" w14:textId="77777777" w:rsidR="00135229" w:rsidRDefault="000F139B">
          <w:r>
            <w:t>Bankai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B975EF2" w14:textId="77777777" w:rsidR="00135229" w:rsidRDefault="000F139B">
          <w:pPr>
            <w:tabs>
              <w:tab w:val="left" w:pos="1135"/>
            </w:tabs>
            <w:spacing w:before="40"/>
            <w:ind w:right="68"/>
          </w:pPr>
          <w:r>
            <w:t xml:space="preserve">  Versão: 2.0</w:t>
          </w:r>
        </w:p>
      </w:tc>
    </w:tr>
    <w:tr w:rsidR="00135229" w14:paraId="2B975EF6" w14:textId="77777777">
      <w:tc>
        <w:tcPr>
          <w:tcW w:w="63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B975EF4" w14:textId="77777777" w:rsidR="00135229" w:rsidRDefault="000F139B">
          <w:r>
            <w:t>Guia de Análise e Projeto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B975EF5" w14:textId="77777777" w:rsidR="00135229" w:rsidRDefault="000F139B">
          <w:r>
            <w:t xml:space="preserve">  Date: 26/10/2026</w:t>
          </w:r>
        </w:p>
      </w:tc>
    </w:tr>
  </w:tbl>
  <w:p w14:paraId="2B975EF7" w14:textId="77777777" w:rsidR="00135229" w:rsidRDefault="0013522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5EFE" w14:textId="77777777" w:rsidR="00135229" w:rsidRDefault="0013522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229"/>
    <w:rsid w:val="000F139B"/>
    <w:rsid w:val="00135229"/>
    <w:rsid w:val="00211A1A"/>
    <w:rsid w:val="0043154E"/>
    <w:rsid w:val="00461A81"/>
    <w:rsid w:val="00645C8B"/>
    <w:rsid w:val="006A403D"/>
    <w:rsid w:val="0094346D"/>
    <w:rsid w:val="00CD6439"/>
    <w:rsid w:val="00E3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5E96"/>
  <w15:docId w15:val="{80044D65-5584-430B-8E73-23A8FE7D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ind w:left="720" w:hanging="72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i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332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Hiakewve Santos</cp:lastModifiedBy>
  <cp:revision>8</cp:revision>
  <dcterms:created xsi:type="dcterms:W3CDTF">2026-10-28T01:38:00Z</dcterms:created>
  <dcterms:modified xsi:type="dcterms:W3CDTF">2026-10-28T01:41:00Z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</Properties>
</file>