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2E41" w14:textId="77777777" w:rsidR="00BB51DA" w:rsidRPr="00666623" w:rsidRDefault="00BB7236">
      <w:pPr>
        <w:pStyle w:val="Ttulo"/>
        <w:jc w:val="right"/>
        <w:rPr>
          <w:b w:val="0"/>
          <w:bCs/>
          <w:sz w:val="24"/>
          <w:szCs w:val="24"/>
        </w:rPr>
      </w:pPr>
      <w:r w:rsidRPr="00666623">
        <w:rPr>
          <w:b w:val="0"/>
          <w:bCs/>
          <w:sz w:val="24"/>
          <w:szCs w:val="24"/>
        </w:rPr>
        <w:t>Documento de Visão</w:t>
      </w:r>
    </w:p>
    <w:p w14:paraId="6B352E42" w14:textId="77777777" w:rsidR="00BB51DA" w:rsidRPr="00666623" w:rsidRDefault="00BB51DA">
      <w:pPr>
        <w:pStyle w:val="Ttulo"/>
        <w:jc w:val="right"/>
        <w:rPr>
          <w:b w:val="0"/>
          <w:bCs/>
          <w:sz w:val="24"/>
          <w:szCs w:val="24"/>
        </w:rPr>
      </w:pPr>
    </w:p>
    <w:p w14:paraId="6B352E43" w14:textId="66E036D9" w:rsidR="00BB51DA" w:rsidRPr="00666623" w:rsidRDefault="00BB7236" w:rsidP="001C3B73">
      <w:pPr>
        <w:pStyle w:val="Ttulo"/>
        <w:spacing w:line="360" w:lineRule="auto"/>
        <w:ind w:firstLine="709"/>
        <w:jc w:val="both"/>
        <w:rPr>
          <w:b w:val="0"/>
          <w:bCs/>
          <w:sz w:val="24"/>
          <w:szCs w:val="24"/>
        </w:rPr>
        <w:sectPr w:rsidR="00BB51DA" w:rsidRPr="00666623" w:rsidSect="001C3B73">
          <w:headerReference w:type="default" r:id="rId8"/>
          <w:pgSz w:w="12240" w:h="15840"/>
          <w:pgMar w:top="1701" w:right="1134" w:bottom="1134" w:left="1701" w:header="720" w:footer="0" w:gutter="0"/>
          <w:pgNumType w:start="1"/>
          <w:cols w:space="720"/>
        </w:sectPr>
      </w:pPr>
      <w:r w:rsidRPr="00666623">
        <w:rPr>
          <w:b w:val="0"/>
          <w:bCs/>
          <w:sz w:val="24"/>
          <w:szCs w:val="24"/>
        </w:rPr>
        <w:t>Versão 1.</w:t>
      </w:r>
      <w:r w:rsidR="006A7842">
        <w:rPr>
          <w:b w:val="0"/>
          <w:bCs/>
          <w:sz w:val="24"/>
          <w:szCs w:val="24"/>
        </w:rPr>
        <w:t>1</w:t>
      </w:r>
    </w:p>
    <w:p w14:paraId="6B352E44" w14:textId="77777777" w:rsidR="00BB51DA" w:rsidRPr="00666623" w:rsidRDefault="00BB7236">
      <w:pPr>
        <w:pStyle w:val="Ttulo"/>
        <w:jc w:val="both"/>
        <w:rPr>
          <w:b w:val="0"/>
          <w:bCs/>
          <w:sz w:val="24"/>
          <w:szCs w:val="24"/>
        </w:rPr>
      </w:pPr>
      <w:r w:rsidRPr="00666623">
        <w:rPr>
          <w:b w:val="0"/>
          <w:bCs/>
          <w:sz w:val="24"/>
          <w:szCs w:val="24"/>
        </w:rPr>
        <w:lastRenderedPageBreak/>
        <w:t>Histórico de Revisão</w:t>
      </w:r>
    </w:p>
    <w:tbl>
      <w:tblPr>
        <w:tblStyle w:val="a"/>
        <w:tblW w:w="9504" w:type="dxa"/>
        <w:tblInd w:w="-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1"/>
        <w:gridCol w:w="1152"/>
        <w:gridCol w:w="3747"/>
        <w:gridCol w:w="2304"/>
      </w:tblGrid>
      <w:tr w:rsidR="00BB51DA" w:rsidRPr="00666623" w14:paraId="6B352E49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5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6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Versão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7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8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Autor</w:t>
            </w:r>
          </w:p>
        </w:tc>
      </w:tr>
      <w:tr w:rsidR="00BB51DA" w:rsidRPr="00666623" w14:paraId="6B352E4E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A" w14:textId="08C6DA07" w:rsidR="00BB51DA" w:rsidRPr="00666623" w:rsidRDefault="00657D2E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10</w:t>
            </w:r>
            <w:r w:rsidR="00BB7236"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/</w:t>
            </w: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04</w:t>
            </w:r>
            <w:r w:rsidR="00BB7236"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/202</w:t>
            </w: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B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C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Versão inicial do documento.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D" w14:textId="27381153" w:rsidR="00BB51DA" w:rsidRPr="00666623" w:rsidRDefault="000336F7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Hiakewve, José Valter, Miguel</w:t>
            </w:r>
            <w:r w:rsidR="00F41AA1" w:rsidRPr="00666623">
              <w:rPr>
                <w:rFonts w:ascii="Arial" w:eastAsia="Arial" w:hAnsi="Arial" w:cs="Arial"/>
                <w:bCs/>
                <w:sz w:val="24"/>
                <w:szCs w:val="24"/>
              </w:rPr>
              <w:t>,</w:t>
            </w: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José Wellington</w:t>
            </w:r>
            <w:r w:rsidR="00F41AA1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e Vinícius</w:t>
            </w:r>
          </w:p>
        </w:tc>
      </w:tr>
      <w:tr w:rsidR="00BB51DA" w:rsidRPr="00666623" w14:paraId="6B352E53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4F" w14:textId="32411D89" w:rsidR="00BB51DA" w:rsidRPr="00666623" w:rsidRDefault="006A7842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02/06/2026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0" w14:textId="311A0CC1" w:rsidR="00BB51DA" w:rsidRPr="00666623" w:rsidRDefault="006A7842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1.1</w:t>
            </w: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1" w14:textId="322E6552" w:rsidR="00BB51DA" w:rsidRPr="00666623" w:rsidRDefault="00E87EDD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Adicionado requisitos funcionais e não funcionais.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2" w14:textId="7E49343B" w:rsidR="00BB51DA" w:rsidRPr="00666623" w:rsidRDefault="00E87EDD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Hiakewve, José Valter, Miguel, José Wellington e Vinícius</w:t>
            </w:r>
          </w:p>
        </w:tc>
      </w:tr>
      <w:tr w:rsidR="00BB51DA" w:rsidRPr="00666623" w14:paraId="6B352E58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4" w14:textId="6C78AACF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5" w14:textId="24F479CB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6" w14:textId="37A944D3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7" w14:textId="2F978B8E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</w:tr>
      <w:tr w:rsidR="00BB51DA" w:rsidRPr="00666623" w14:paraId="6B352E5D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9" w14:textId="346C0A63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A" w14:textId="2FD73D6D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B" w14:textId="6F5C40AF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C" w14:textId="412A5B5B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</w:tr>
      <w:tr w:rsidR="00BB51DA" w:rsidRPr="00666623" w14:paraId="6B352E62" w14:textId="77777777">
        <w:tc>
          <w:tcPr>
            <w:tcW w:w="2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E" w14:textId="77777777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5F" w14:textId="77777777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3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60" w14:textId="77777777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61" w14:textId="77777777" w:rsidR="00BB51DA" w:rsidRPr="00666623" w:rsidRDefault="00BB51DA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</w:p>
        </w:tc>
      </w:tr>
    </w:tbl>
    <w:p w14:paraId="6B352E63" w14:textId="77777777" w:rsidR="00BB51DA" w:rsidRPr="00666623" w:rsidRDefault="00BB7236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hAnsi="Arial" w:cs="Arial"/>
          <w:bCs/>
          <w:sz w:val="24"/>
          <w:szCs w:val="24"/>
        </w:rPr>
        <w:br w:type="page"/>
      </w:r>
    </w:p>
    <w:p w14:paraId="6B352E64" w14:textId="77777777" w:rsidR="00BB51DA" w:rsidRPr="00666623" w:rsidRDefault="00BB7236">
      <w:pPr>
        <w:pStyle w:val="Ttulo"/>
        <w:jc w:val="both"/>
        <w:rPr>
          <w:b w:val="0"/>
          <w:bCs/>
          <w:sz w:val="24"/>
          <w:szCs w:val="24"/>
        </w:rPr>
      </w:pPr>
      <w:r w:rsidRPr="00666623">
        <w:rPr>
          <w:b w:val="0"/>
          <w:bCs/>
          <w:sz w:val="24"/>
          <w:szCs w:val="24"/>
        </w:rPr>
        <w:lastRenderedPageBreak/>
        <w:t>Índice</w:t>
      </w:r>
    </w:p>
    <w:p w14:paraId="6B352E65" w14:textId="77777777" w:rsidR="00BB51DA" w:rsidRPr="00666623" w:rsidRDefault="00BB51DA">
      <w:pPr>
        <w:keepNext/>
        <w:keepLines/>
        <w:widowControl/>
        <w:spacing w:before="240" w:line="259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sdt>
      <w:sdtPr>
        <w:rPr>
          <w:rFonts w:ascii="Arial" w:eastAsia="Calibri" w:hAnsi="Arial" w:cs="Arial"/>
          <w:bCs/>
          <w:color w:val="auto"/>
          <w:sz w:val="24"/>
          <w:szCs w:val="24"/>
          <w:lang w:val="pt-PT"/>
        </w:rPr>
        <w:id w:val="1065454699"/>
        <w:docPartObj>
          <w:docPartGallery w:val="Table of Contents"/>
          <w:docPartUnique/>
        </w:docPartObj>
      </w:sdtPr>
      <w:sdtEndPr/>
      <w:sdtContent>
        <w:p w14:paraId="2C8F3F1E" w14:textId="239B816D" w:rsidR="00B1465D" w:rsidRPr="00666623" w:rsidRDefault="00B1465D">
          <w:pPr>
            <w:pStyle w:val="CabealhodoSumrio"/>
            <w:rPr>
              <w:rFonts w:ascii="Arial" w:hAnsi="Arial" w:cs="Arial"/>
              <w:bCs/>
              <w:sz w:val="24"/>
              <w:szCs w:val="24"/>
            </w:rPr>
          </w:pPr>
          <w:r w:rsidRPr="00666623">
            <w:rPr>
              <w:rFonts w:ascii="Arial" w:hAnsi="Arial" w:cs="Arial"/>
              <w:bCs/>
              <w:sz w:val="24"/>
              <w:szCs w:val="24"/>
            </w:rPr>
            <w:t>Sumário</w:t>
          </w:r>
        </w:p>
        <w:p w14:paraId="40A0456B" w14:textId="3B3BAA32" w:rsidR="00B1465D" w:rsidRPr="00666623" w:rsidRDefault="00B1465D">
          <w:pPr>
            <w:pStyle w:val="Sumrio1"/>
            <w:tabs>
              <w:tab w:val="left" w:pos="48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r w:rsidRPr="00666623">
            <w:rPr>
              <w:rFonts w:ascii="Arial" w:hAnsi="Arial" w:cs="Arial"/>
              <w:bCs/>
              <w:sz w:val="24"/>
              <w:szCs w:val="24"/>
            </w:rPr>
            <w:fldChar w:fldCharType="begin"/>
          </w:r>
          <w:r w:rsidRPr="00666623">
            <w:rPr>
              <w:rFonts w:ascii="Arial" w:hAnsi="Arial" w:cs="Arial"/>
              <w:bCs/>
              <w:sz w:val="24"/>
              <w:szCs w:val="24"/>
            </w:rPr>
            <w:instrText xml:space="preserve"> TOC \o "1-3" \h \z \u </w:instrText>
          </w:r>
          <w:r w:rsidRPr="00666623">
            <w:rPr>
              <w:rFonts w:ascii="Arial" w:hAnsi="Arial" w:cs="Arial"/>
              <w:bCs/>
              <w:sz w:val="24"/>
              <w:szCs w:val="24"/>
            </w:rPr>
            <w:fldChar w:fldCharType="separate"/>
          </w:r>
          <w:hyperlink w:anchor="_Toc226835086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1.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Introdução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_Toc226835086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4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94035E" w14:textId="5AE409A5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87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1.1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Referências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_Toc226835087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4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5223C2" w14:textId="7E2A5618" w:rsidR="00B1465D" w:rsidRPr="00666623" w:rsidRDefault="00B1465D">
          <w:pPr>
            <w:pStyle w:val="Sumrio1"/>
            <w:tabs>
              <w:tab w:val="left" w:pos="48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88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2.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Posicionamento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_Toc226835088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5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2B7ED" w14:textId="62F2DCED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89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2.1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Declaração de Problema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_Toc226835089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5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6A888" w14:textId="4D15520E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0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2.2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Declaração de posição do produto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_Toc226835090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5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C5467" w14:textId="183388E3" w:rsidR="00B1465D" w:rsidRPr="00666623" w:rsidRDefault="00B1465D">
          <w:pPr>
            <w:pStyle w:val="Sumrio1"/>
            <w:tabs>
              <w:tab w:val="left" w:pos="48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1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3.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Descrições de stakeholders e usuários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_Toc226835091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5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7EDBF1" w14:textId="6D98D913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2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3.1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Resumo das Partes Interessadas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_Toc226835092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6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C89560" w14:textId="146B8890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3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3.2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Resumo do usuário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_Toc226835093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6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176236" w14:textId="73DBA913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4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3.3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Ambiente atual do Usuário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_Toc226835094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6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F7F64" w14:textId="01F53E33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5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3.4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Resumo das principais necessidades dos principais interessados ou do usuário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_Toc226835095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7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70E00" w14:textId="528C6A40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6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3.5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Alternativas e Concorrência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_Toc226835096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7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0D46A" w14:textId="585EC0F0" w:rsidR="00B1465D" w:rsidRPr="00666623" w:rsidRDefault="00B1465D">
          <w:pPr>
            <w:pStyle w:val="Sumrio1"/>
            <w:tabs>
              <w:tab w:val="left" w:pos="48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7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4.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Visão geral do produto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_Toc226835097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7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1CC1D" w14:textId="547562DD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8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4.1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Insights de produtos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_Toc226835098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7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033B4" w14:textId="67D047FF" w:rsidR="00B1465D" w:rsidRPr="00666623" w:rsidRDefault="00B1465D">
          <w:pPr>
            <w:pStyle w:val="Sumrio2"/>
            <w:tabs>
              <w:tab w:val="left" w:pos="96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099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4.2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Suposições e Dependências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_Toc226835099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8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C3896" w14:textId="56B2E74B" w:rsidR="00B1465D" w:rsidRPr="00666623" w:rsidRDefault="00B1465D">
          <w:pPr>
            <w:pStyle w:val="Sumrio1"/>
            <w:tabs>
              <w:tab w:val="left" w:pos="48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100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5.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Características do produto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_Toc226835100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8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3B52D" w14:textId="08A3FBFE" w:rsidR="00B1465D" w:rsidRPr="00666623" w:rsidRDefault="00B1465D">
          <w:pPr>
            <w:pStyle w:val="Sumrio1"/>
            <w:tabs>
              <w:tab w:val="left" w:pos="480"/>
              <w:tab w:val="right" w:leader="dot" w:pos="9350"/>
            </w:tabs>
            <w:rPr>
              <w:rFonts w:ascii="Arial" w:hAnsi="Arial" w:cs="Arial"/>
              <w:bCs/>
              <w:noProof/>
              <w:sz w:val="24"/>
              <w:szCs w:val="24"/>
            </w:rPr>
          </w:pPr>
          <w:hyperlink w:anchor="_Toc226835101" w:history="1"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6.</w:t>
            </w:r>
            <w:r w:rsidRPr="00666623">
              <w:rPr>
                <w:rFonts w:ascii="Arial" w:hAnsi="Arial" w:cs="Arial"/>
                <w:bCs/>
                <w:noProof/>
                <w:sz w:val="24"/>
                <w:szCs w:val="24"/>
              </w:rPr>
              <w:tab/>
            </w:r>
            <w:r w:rsidRPr="00666623">
              <w:rPr>
                <w:rStyle w:val="Hyperlink"/>
                <w:rFonts w:ascii="Arial" w:hAnsi="Arial" w:cs="Arial"/>
                <w:bCs/>
                <w:noProof/>
                <w:sz w:val="24"/>
                <w:szCs w:val="24"/>
              </w:rPr>
              <w:t>Outros requisitos do produto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ab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instrText xml:space="preserve"> PAGEREF _Toc226835101 \h </w:instrTex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t>8</w:t>
            </w:r>
            <w:r w:rsidRPr="00666623">
              <w:rPr>
                <w:rFonts w:ascii="Arial" w:hAnsi="Arial" w:cs="Arial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7531ED" w14:textId="1606F2C1" w:rsidR="00B1465D" w:rsidRPr="00666623" w:rsidRDefault="00B1465D">
          <w:pPr>
            <w:rPr>
              <w:rFonts w:ascii="Arial" w:hAnsi="Arial" w:cs="Arial"/>
              <w:bCs/>
              <w:sz w:val="24"/>
              <w:szCs w:val="24"/>
            </w:rPr>
          </w:pPr>
          <w:r w:rsidRPr="00666623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6B352E76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p w14:paraId="6B352E77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p w14:paraId="6B352E78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p w14:paraId="6B352E79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p w14:paraId="6B352E7A" w14:textId="77777777" w:rsidR="00BB51DA" w:rsidRPr="00666623" w:rsidRDefault="00BB7236">
      <w:pPr>
        <w:pStyle w:val="Ttulo"/>
        <w:jc w:val="both"/>
        <w:rPr>
          <w:b w:val="0"/>
          <w:bCs/>
          <w:sz w:val="24"/>
          <w:szCs w:val="24"/>
        </w:rPr>
      </w:pPr>
      <w:r w:rsidRPr="00666623">
        <w:rPr>
          <w:b w:val="0"/>
          <w:bCs/>
          <w:sz w:val="24"/>
          <w:szCs w:val="24"/>
        </w:rPr>
        <w:br w:type="page"/>
      </w:r>
    </w:p>
    <w:p w14:paraId="6B352E7B" w14:textId="77777777" w:rsidR="00BB51DA" w:rsidRPr="00666623" w:rsidRDefault="00BB7236">
      <w:pPr>
        <w:pStyle w:val="Ttulo"/>
        <w:jc w:val="both"/>
        <w:rPr>
          <w:b w:val="0"/>
          <w:bCs/>
          <w:sz w:val="24"/>
          <w:szCs w:val="24"/>
        </w:rPr>
      </w:pPr>
      <w:r w:rsidRPr="00666623">
        <w:rPr>
          <w:b w:val="0"/>
          <w:bCs/>
          <w:sz w:val="24"/>
          <w:szCs w:val="24"/>
        </w:rPr>
        <w:lastRenderedPageBreak/>
        <w:t>Visão (Pequeno Projeto)</w:t>
      </w:r>
    </w:p>
    <w:p w14:paraId="6B352E7E" w14:textId="1F23856A" w:rsidR="00BB51DA" w:rsidRPr="00666623" w:rsidRDefault="00BB7236" w:rsidP="002B5DC0">
      <w:pPr>
        <w:pStyle w:val="Ttulo1"/>
        <w:numPr>
          <w:ilvl w:val="0"/>
          <w:numId w:val="1"/>
        </w:numPr>
        <w:jc w:val="both"/>
        <w:rPr>
          <w:b w:val="0"/>
          <w:bCs/>
        </w:rPr>
      </w:pPr>
      <w:bookmarkStart w:id="0" w:name="_Toc226835086"/>
      <w:r w:rsidRPr="00666623">
        <w:rPr>
          <w:b w:val="0"/>
          <w:bCs/>
        </w:rPr>
        <w:t>Introdução</w:t>
      </w:r>
      <w:bookmarkEnd w:id="0"/>
    </w:p>
    <w:p w14:paraId="1FEF21A1" w14:textId="77777777" w:rsidR="00822FC8" w:rsidRPr="00666623" w:rsidRDefault="00822FC8" w:rsidP="00B87CF0">
      <w:pPr>
        <w:jc w:val="both"/>
        <w:rPr>
          <w:rFonts w:ascii="Arial" w:eastAsia="Arial" w:hAnsi="Arial" w:cs="Arial"/>
          <w:bCs/>
          <w:sz w:val="24"/>
          <w:szCs w:val="24"/>
          <w:lang w:val="pt-BR"/>
        </w:rPr>
      </w:pPr>
    </w:p>
    <w:p w14:paraId="10989F84" w14:textId="6424BA65" w:rsidR="00822FC8" w:rsidRPr="00666623" w:rsidRDefault="00822FC8" w:rsidP="00822FC8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</w:pPr>
      <w:r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O setor de serviços constitui um dos pilares fundamentais da economia brasileira, tendo atingido um faturamento recorde de R$ 994,5 bilhões em 2025</w:t>
      </w:r>
      <w:r w:rsidR="00D73FC2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(</w:t>
      </w:r>
      <w:r w:rsidR="00D73FC2" w:rsidRPr="00666623">
        <w:rPr>
          <w:rFonts w:ascii="Arial" w:eastAsia="Arial" w:hAnsi="Arial" w:cs="Arial"/>
          <w:bCs/>
          <w:sz w:val="24"/>
          <w:szCs w:val="24"/>
          <w:highlight w:val="white"/>
        </w:rPr>
        <w:t>F</w:t>
      </w:r>
      <w:r w:rsidR="00D73FC2">
        <w:rPr>
          <w:rFonts w:ascii="Arial" w:eastAsia="Arial" w:hAnsi="Arial" w:cs="Arial"/>
          <w:bCs/>
          <w:sz w:val="24"/>
          <w:szCs w:val="24"/>
          <w:highlight w:val="white"/>
        </w:rPr>
        <w:t>ecomercio,</w:t>
      </w:r>
      <w:r w:rsidR="006150CC">
        <w:rPr>
          <w:rFonts w:ascii="Arial" w:eastAsia="Arial" w:hAnsi="Arial" w:cs="Arial"/>
          <w:bCs/>
          <w:sz w:val="24"/>
          <w:szCs w:val="24"/>
          <w:highlight w:val="white"/>
        </w:rPr>
        <w:t xml:space="preserve"> 2026</w:t>
      </w:r>
      <w:r w:rsidR="00D73FC2">
        <w:rPr>
          <w:rFonts w:ascii="Arial" w:eastAsia="Arial" w:hAnsi="Arial" w:cs="Arial"/>
          <w:bCs/>
          <w:sz w:val="24"/>
          <w:szCs w:val="24"/>
          <w:highlight w:val="white"/>
        </w:rPr>
        <w:t>)</w:t>
      </w:r>
      <w:r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. Em recortes regionais, como no estado de Sergipe, o segmento também demonstrou vigor ao movimentar mais de R$ 11 bilhões</w:t>
      </w:r>
      <w:r w:rsidR="00D15175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(Fan F1, 2025)</w:t>
      </w:r>
      <w:r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, alcançando marcas históricas de empregabilidade no mesmo período.</w:t>
      </w:r>
    </w:p>
    <w:p w14:paraId="3D6D9160" w14:textId="3AF38CC2" w:rsidR="00822FC8" w:rsidRPr="00666623" w:rsidRDefault="00822FC8" w:rsidP="00822FC8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</w:pPr>
      <w:r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 xml:space="preserve">Entretanto, o crescimento exponencial desse mercado expõe gargalos estruturais severos relacionados à informalidade e à escassez de mão de obra qualificada. </w:t>
      </w:r>
      <w:r w:rsidR="0081580C"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Atualmente, o Brasil registra aproximadamente 38,5 milhões de trabalhadores informais</w:t>
      </w:r>
      <w:r w:rsidR="009B0860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(Bande Vale, 2026)</w:t>
      </w:r>
      <w:r w:rsidR="0081580C"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. Desse total, mais de 32 milhões</w:t>
      </w:r>
      <w:r w:rsidR="002C3BB0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(Agência Brasil, 2025)</w:t>
      </w:r>
      <w:r w:rsidR="0081580C"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 xml:space="preserve"> são classificados como autônomos ou trabalhadores sem registro formal, o que compromete a rastreabilidade e a segurança das transações de serviço.</w:t>
      </w:r>
    </w:p>
    <w:p w14:paraId="00607903" w14:textId="2AA655A1" w:rsidR="0081580C" w:rsidRPr="00666623" w:rsidRDefault="001E61C7" w:rsidP="00822FC8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sz w:val="24"/>
          <w:szCs w:val="24"/>
          <w:highlight w:val="white"/>
        </w:rPr>
      </w:pPr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>A problemática se agrava pela carência de profissionais técnicos especializados. Setores estratégicos já emitem alertas sobre a falta de mão de obra, como evidenciado pela escassez de eletricistas</w:t>
      </w:r>
      <w:r w:rsidR="0003562E">
        <w:rPr>
          <w:rFonts w:ascii="Arial" w:eastAsia="Arial" w:hAnsi="Arial" w:cs="Arial"/>
          <w:bCs/>
          <w:sz w:val="24"/>
          <w:szCs w:val="24"/>
          <w:highlight w:val="white"/>
        </w:rPr>
        <w:t>(Portal Radar, 2026)</w:t>
      </w:r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 xml:space="preserve">, que tem impactado diretamente a viabilidade de grandes eventos e demandado </w:t>
      </w:r>
      <w:r w:rsidR="00C93EF6" w:rsidRPr="00666623">
        <w:rPr>
          <w:rFonts w:ascii="Arial" w:eastAsia="Arial" w:hAnsi="Arial" w:cs="Arial"/>
          <w:bCs/>
          <w:sz w:val="24"/>
          <w:szCs w:val="24"/>
          <w:highlight w:val="white"/>
        </w:rPr>
        <w:t xml:space="preserve">investimentos emergenciais em formação técnica. Nesse cenário, os modelos de contratação baseados exclusivamente em redes de indicação não estruturadas, desprovidos de ferramentas </w:t>
      </w:r>
      <w:r w:rsidR="00AF3512" w:rsidRPr="00666623">
        <w:rPr>
          <w:rFonts w:ascii="Arial" w:eastAsia="Arial" w:hAnsi="Arial" w:cs="Arial"/>
          <w:bCs/>
          <w:sz w:val="24"/>
          <w:szCs w:val="24"/>
          <w:highlight w:val="white"/>
        </w:rPr>
        <w:t>de validação, mostram-se ineficientes para garantir a conformidade técnica e a segurança patrimonial dos contratantes.</w:t>
      </w:r>
    </w:p>
    <w:p w14:paraId="566318B2" w14:textId="6C594137" w:rsidR="00384E9D" w:rsidRPr="00666623" w:rsidRDefault="00AF3512" w:rsidP="00384E9D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sz w:val="24"/>
          <w:szCs w:val="24"/>
          <w:highlight w:val="white"/>
        </w:rPr>
      </w:pPr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>Diante dessa lacu</w:t>
      </w:r>
      <w:r w:rsidR="00A539A2">
        <w:rPr>
          <w:rFonts w:ascii="Arial" w:eastAsia="Arial" w:hAnsi="Arial" w:cs="Arial"/>
          <w:bCs/>
          <w:sz w:val="24"/>
          <w:szCs w:val="24"/>
          <w:highlight w:val="white"/>
        </w:rPr>
        <w:t>n</w:t>
      </w:r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>a, surge o Bankai: Um ecossistema de orquestração de serviços desenvolvido para profissionalizar o fluxo de trabalho autônomo. Através de algoritmos de geolocalização e um sistema rigoroso de reputação multifatorial, a plataforma mitiga os riscos inerentes à informalidade. O objetivo é transpor os limites da contratação empírica</w:t>
      </w:r>
      <w:r w:rsidR="00FB5E15" w:rsidRPr="00666623">
        <w:rPr>
          <w:rFonts w:ascii="Arial" w:eastAsia="Arial" w:hAnsi="Arial" w:cs="Arial"/>
          <w:bCs/>
          <w:sz w:val="24"/>
          <w:szCs w:val="24"/>
          <w:highlight w:val="white"/>
        </w:rPr>
        <w:t>,</w:t>
      </w:r>
      <w:r w:rsidR="00271B6D" w:rsidRPr="00666623">
        <w:rPr>
          <w:rFonts w:ascii="Arial" w:eastAsia="Arial" w:hAnsi="Arial" w:cs="Arial"/>
          <w:bCs/>
          <w:sz w:val="24"/>
          <w:szCs w:val="24"/>
          <w:highlight w:val="white"/>
        </w:rPr>
        <w:t xml:space="preserve"> conectando demandas a soluções técnicas validadas</w:t>
      </w:r>
      <w:r w:rsidR="00FB5E15" w:rsidRPr="00666623">
        <w:rPr>
          <w:rFonts w:ascii="Arial" w:eastAsia="Arial" w:hAnsi="Arial" w:cs="Arial"/>
          <w:bCs/>
          <w:sz w:val="24"/>
          <w:szCs w:val="24"/>
          <w:highlight w:val="white"/>
        </w:rPr>
        <w:t>, garantindo eficiência, transparência e alta performance para investidores, prestadores e clientes finais.</w:t>
      </w:r>
    </w:p>
    <w:p w14:paraId="6B352E82" w14:textId="77777777" w:rsidR="00BB51DA" w:rsidRPr="00666623" w:rsidRDefault="00BB7236" w:rsidP="00880BFD">
      <w:pPr>
        <w:pStyle w:val="Ttulo2"/>
        <w:numPr>
          <w:ilvl w:val="1"/>
          <w:numId w:val="1"/>
        </w:numPr>
        <w:rPr>
          <w:b w:val="0"/>
          <w:bCs/>
          <w:sz w:val="24"/>
          <w:szCs w:val="24"/>
        </w:rPr>
      </w:pPr>
      <w:bookmarkStart w:id="1" w:name="_Toc226835087"/>
      <w:r w:rsidRPr="00666623">
        <w:rPr>
          <w:b w:val="0"/>
          <w:bCs/>
          <w:sz w:val="24"/>
          <w:szCs w:val="24"/>
        </w:rPr>
        <w:t>Referências</w:t>
      </w:r>
      <w:bookmarkEnd w:id="1"/>
    </w:p>
    <w:p w14:paraId="6B352E83" w14:textId="77777777" w:rsidR="00BB51DA" w:rsidRPr="00666623" w:rsidRDefault="00BB51DA" w:rsidP="00880BFD">
      <w:pPr>
        <w:rPr>
          <w:rFonts w:ascii="Arial" w:hAnsi="Arial" w:cs="Arial"/>
          <w:bCs/>
          <w:sz w:val="24"/>
          <w:szCs w:val="24"/>
        </w:rPr>
      </w:pPr>
    </w:p>
    <w:p w14:paraId="6BEC5706" w14:textId="73E6E57F" w:rsidR="00F9406B" w:rsidRDefault="00F9406B" w:rsidP="00F9406B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iCs/>
          <w:color w:val="000000"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highlight w:val="white"/>
        </w:rPr>
        <w:t xml:space="preserve">AGÊNCIA BRASIL. </w:t>
      </w:r>
      <w:r w:rsidRPr="00CD351B">
        <w:rPr>
          <w:rFonts w:ascii="Arial" w:eastAsia="Arial" w:hAnsi="Arial" w:cs="Arial"/>
          <w:b/>
          <w:bCs/>
          <w:iCs/>
          <w:color w:val="000000"/>
          <w:sz w:val="24"/>
          <w:szCs w:val="24"/>
        </w:rPr>
        <w:t>Mais de 32 milhões são autônomos informais ou trabalham sem carteira</w:t>
      </w:r>
      <w:r w:rsidRPr="00CD351B">
        <w:rPr>
          <w:rFonts w:ascii="Arial" w:eastAsia="Arial" w:hAnsi="Arial" w:cs="Arial"/>
          <w:bCs/>
          <w:iCs/>
          <w:color w:val="000000"/>
          <w:sz w:val="24"/>
          <w:szCs w:val="24"/>
        </w:rPr>
        <w:t xml:space="preserve">. Brasília, abr. 2025. Disponível em: </w:t>
      </w:r>
      <w:hyperlink r:id="rId9" w:tgtFrame="_blank" w:history="1">
        <w:r w:rsidRPr="00CD351B">
          <w:rPr>
            <w:rStyle w:val="Hyperlink"/>
            <w:rFonts w:ascii="Arial" w:eastAsia="Arial" w:hAnsi="Arial" w:cs="Arial"/>
            <w:bCs/>
            <w:iCs/>
            <w:sz w:val="24"/>
            <w:szCs w:val="24"/>
          </w:rPr>
          <w:t>https://agenciabrasil.ebc.com.br/economia/noticia/2025-04/mais-de-32-milhoes-sao-autonomos-informais-ou-trabalham-sem-carteira</w:t>
        </w:r>
      </w:hyperlink>
      <w:r w:rsidRPr="00CD351B">
        <w:rPr>
          <w:rFonts w:ascii="Arial" w:eastAsia="Arial" w:hAnsi="Arial" w:cs="Arial"/>
          <w:bCs/>
          <w:iCs/>
          <w:color w:val="000000"/>
          <w:sz w:val="24"/>
          <w:szCs w:val="24"/>
        </w:rPr>
        <w:t>.</w:t>
      </w:r>
      <w:r w:rsidRPr="00666623">
        <w:rPr>
          <w:rFonts w:ascii="Arial" w:eastAsia="Arial" w:hAnsi="Arial" w:cs="Arial"/>
          <w:bCs/>
          <w:i/>
          <w:color w:val="000000"/>
          <w:sz w:val="24"/>
          <w:szCs w:val="24"/>
        </w:rPr>
        <w:t xml:space="preserve"> </w:t>
      </w:r>
      <w:r w:rsidRPr="00CD351B">
        <w:rPr>
          <w:rFonts w:ascii="Arial" w:eastAsia="Arial" w:hAnsi="Arial" w:cs="Arial"/>
          <w:bCs/>
          <w:iCs/>
          <w:color w:val="000000"/>
          <w:sz w:val="24"/>
          <w:szCs w:val="24"/>
        </w:rPr>
        <w:t>Acesso em: 2 maio 2026.</w:t>
      </w:r>
    </w:p>
    <w:p w14:paraId="7296845E" w14:textId="4E74E8C0" w:rsidR="00E571CA" w:rsidRDefault="00E571CA" w:rsidP="00F9406B">
      <w:pPr>
        <w:spacing w:after="140" w:line="276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iCs/>
          <w:color w:val="000000"/>
          <w:sz w:val="24"/>
          <w:szCs w:val="24"/>
        </w:rPr>
        <w:t xml:space="preserve">BAND VALE. </w:t>
      </w:r>
      <w:r w:rsidRPr="00666623">
        <w:rPr>
          <w:rFonts w:ascii="Arial" w:hAnsi="Arial" w:cs="Arial"/>
          <w:b/>
          <w:bCs/>
          <w:sz w:val="24"/>
          <w:szCs w:val="24"/>
        </w:rPr>
        <w:t>Brasil tem 38,5 milhões de trabalhadores informais, mas a burocracia documental ainda trava a formalização</w:t>
      </w:r>
      <w:r w:rsidRPr="00666623">
        <w:rPr>
          <w:rFonts w:ascii="Arial" w:hAnsi="Arial" w:cs="Arial"/>
          <w:bCs/>
          <w:sz w:val="24"/>
          <w:szCs w:val="24"/>
        </w:rPr>
        <w:t xml:space="preserve">. São Paulo, abr. 2026. Disponível </w:t>
      </w:r>
      <w:r w:rsidRPr="00666623">
        <w:rPr>
          <w:rFonts w:ascii="Arial" w:hAnsi="Arial" w:cs="Arial"/>
          <w:bCs/>
          <w:sz w:val="24"/>
          <w:szCs w:val="24"/>
        </w:rPr>
        <w:lastRenderedPageBreak/>
        <w:t xml:space="preserve">em: </w:t>
      </w:r>
      <w:hyperlink r:id="rId10" w:tgtFrame="_blank" w:history="1">
        <w:r w:rsidRPr="00666623">
          <w:rPr>
            <w:rStyle w:val="Hyperlink"/>
            <w:rFonts w:ascii="Arial" w:hAnsi="Arial" w:cs="Arial"/>
            <w:bCs/>
            <w:sz w:val="24"/>
            <w:szCs w:val="24"/>
          </w:rPr>
          <w:t>https://www.band.com.br/band-vale/noticias/brasil-tem-385-milhoes-de-trabalhadores-informais-mas-a-burocracia-documental-ainda-trava-a-formalizacao-202604092334</w:t>
        </w:r>
      </w:hyperlink>
      <w:r w:rsidRPr="00666623">
        <w:rPr>
          <w:rFonts w:ascii="Arial" w:hAnsi="Arial" w:cs="Arial"/>
          <w:bCs/>
          <w:sz w:val="24"/>
          <w:szCs w:val="24"/>
        </w:rPr>
        <w:t>. Acesso em: 2 maio 2026.</w:t>
      </w:r>
    </w:p>
    <w:p w14:paraId="58B7FE28" w14:textId="77777777" w:rsidR="00AC590A" w:rsidRDefault="00E571CA" w:rsidP="00F9406B">
      <w:pPr>
        <w:spacing w:after="140" w:line="276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FAN F1</w:t>
      </w:r>
      <w:r w:rsidR="00AC590A">
        <w:rPr>
          <w:rFonts w:ascii="Arial" w:hAnsi="Arial" w:cs="Arial"/>
          <w:bCs/>
          <w:sz w:val="24"/>
          <w:szCs w:val="24"/>
        </w:rPr>
        <w:t xml:space="preserve">. </w:t>
      </w:r>
      <w:r w:rsidR="00AC590A" w:rsidRPr="00666623">
        <w:rPr>
          <w:rFonts w:ascii="Arial" w:hAnsi="Arial" w:cs="Arial"/>
          <w:b/>
          <w:bCs/>
          <w:sz w:val="24"/>
          <w:szCs w:val="24"/>
        </w:rPr>
        <w:t>Setor de serviços em Sergipe atingiu recorde de empregos e movimentou mais de R$ 11 bilhões</w:t>
      </w:r>
      <w:r w:rsidR="00AC590A" w:rsidRPr="00666623">
        <w:rPr>
          <w:rFonts w:ascii="Arial" w:hAnsi="Arial" w:cs="Arial"/>
          <w:bCs/>
          <w:sz w:val="24"/>
          <w:szCs w:val="24"/>
        </w:rPr>
        <w:t xml:space="preserve">. Aracaju, 29 ago. 2025. Disponível em: </w:t>
      </w:r>
      <w:hyperlink r:id="rId11" w:tgtFrame="_blank" w:history="1">
        <w:r w:rsidR="00AC590A" w:rsidRPr="00666623">
          <w:rPr>
            <w:rStyle w:val="Hyperlink"/>
            <w:rFonts w:ascii="Arial" w:hAnsi="Arial" w:cs="Arial"/>
            <w:bCs/>
            <w:sz w:val="24"/>
            <w:szCs w:val="24"/>
          </w:rPr>
          <w:t>https://fanf1.com.br/2025/08/29/setor-de-servicos-em-sergipe-atingiu-recorde-de-empregos-e-movimentou-mais-de-r11-bilhoes/</w:t>
        </w:r>
      </w:hyperlink>
      <w:r w:rsidR="00AC590A" w:rsidRPr="00666623">
        <w:rPr>
          <w:rFonts w:ascii="Arial" w:hAnsi="Arial" w:cs="Arial"/>
          <w:bCs/>
          <w:sz w:val="24"/>
          <w:szCs w:val="24"/>
        </w:rPr>
        <w:t>. Acesso em: 2 maio 2026.</w:t>
      </w:r>
    </w:p>
    <w:p w14:paraId="43E2D20B" w14:textId="5F727D2D" w:rsidR="00880BFD" w:rsidRDefault="00AC590A" w:rsidP="00AC590A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sz w:val="24"/>
          <w:szCs w:val="24"/>
          <w:highlight w:val="white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  <w:highlight w:val="white"/>
        </w:rPr>
        <w:t xml:space="preserve">FECOMERCIO. </w:t>
      </w:r>
      <w:r w:rsidRPr="00666623">
        <w:rPr>
          <w:rFonts w:ascii="Arial" w:eastAsia="Arial" w:hAnsi="Arial" w:cs="Arial"/>
          <w:b/>
          <w:bCs/>
          <w:sz w:val="24"/>
          <w:szCs w:val="24"/>
          <w:highlight w:val="white"/>
        </w:rPr>
        <w:t>Setor de serviços bateu recorde de faturamento em 2025, somando R$ 994,5 bilhões</w:t>
      </w:r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 xml:space="preserve">. São Paulo, [2026]. Disponível em: </w:t>
      </w:r>
      <w:hyperlink r:id="rId12" w:tgtFrame="_blank" w:history="1">
        <w:r w:rsidRPr="00666623">
          <w:rPr>
            <w:rStyle w:val="Hyperlink"/>
            <w:rFonts w:ascii="Arial" w:eastAsia="Arial" w:hAnsi="Arial" w:cs="Arial"/>
            <w:bCs/>
            <w:sz w:val="24"/>
            <w:szCs w:val="24"/>
            <w:highlight w:val="white"/>
          </w:rPr>
          <w:t>https://www.fecomercio.com.br/noticia/setor-de-servicos-bateu-recorde-de-faturamento-em-2025-somando-r-994-5-bilhoes</w:t>
        </w:r>
      </w:hyperlink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>. Acesso em: 2 maio 2026.</w:t>
      </w:r>
    </w:p>
    <w:p w14:paraId="5C96E708" w14:textId="7D445B8A" w:rsidR="009830AB" w:rsidRPr="00666623" w:rsidRDefault="00AC590A" w:rsidP="0083310A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sz w:val="24"/>
          <w:szCs w:val="24"/>
          <w:highlight w:val="white"/>
        </w:rPr>
      </w:pPr>
      <w:r>
        <w:rPr>
          <w:rFonts w:ascii="Arial" w:eastAsia="Arial" w:hAnsi="Arial" w:cs="Arial"/>
          <w:bCs/>
          <w:sz w:val="24"/>
          <w:szCs w:val="24"/>
          <w:highlight w:val="white"/>
        </w:rPr>
        <w:t xml:space="preserve">PORTAL RADAR. </w:t>
      </w:r>
      <w:r w:rsidRPr="00666623">
        <w:rPr>
          <w:rFonts w:ascii="Arial" w:eastAsia="Arial" w:hAnsi="Arial" w:cs="Arial"/>
          <w:b/>
          <w:bCs/>
          <w:sz w:val="24"/>
          <w:szCs w:val="24"/>
          <w:highlight w:val="white"/>
        </w:rPr>
        <w:t>Falta de eletricistas acende alerta no setor de eventos e Abrace investe em formação técnica</w:t>
      </w:r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 xml:space="preserve">. [S. l.], [2026]. Disponível em: </w:t>
      </w:r>
      <w:hyperlink r:id="rId13" w:tgtFrame="_blank" w:history="1">
        <w:r w:rsidRPr="00666623">
          <w:rPr>
            <w:rStyle w:val="Hyperlink"/>
            <w:rFonts w:ascii="Arial" w:eastAsia="Arial" w:hAnsi="Arial" w:cs="Arial"/>
            <w:bCs/>
            <w:sz w:val="24"/>
            <w:szCs w:val="24"/>
            <w:highlight w:val="white"/>
          </w:rPr>
          <w:t>https://portalradar.com.br/falta-de-eletricistas-acende-alerta-no-setor-de-eventos-e-abrace-investe-em-formacao-tecnica/</w:t>
        </w:r>
      </w:hyperlink>
      <w:r w:rsidRPr="00666623">
        <w:rPr>
          <w:rFonts w:ascii="Arial" w:eastAsia="Arial" w:hAnsi="Arial" w:cs="Arial"/>
          <w:bCs/>
          <w:sz w:val="24"/>
          <w:szCs w:val="24"/>
          <w:highlight w:val="white"/>
        </w:rPr>
        <w:t>. Acesso em: 2 maio 2026.</w:t>
      </w:r>
    </w:p>
    <w:p w14:paraId="6B352E98" w14:textId="77777777" w:rsidR="00BB51DA" w:rsidRPr="00666623" w:rsidRDefault="00BB7236">
      <w:pPr>
        <w:pStyle w:val="Ttulo1"/>
        <w:numPr>
          <w:ilvl w:val="0"/>
          <w:numId w:val="1"/>
        </w:numPr>
        <w:jc w:val="both"/>
        <w:rPr>
          <w:b w:val="0"/>
          <w:bCs/>
        </w:rPr>
      </w:pPr>
      <w:bookmarkStart w:id="2" w:name="_Toc226835088"/>
      <w:r w:rsidRPr="00666623">
        <w:rPr>
          <w:b w:val="0"/>
          <w:bCs/>
        </w:rPr>
        <w:t>Posicionamento</w:t>
      </w:r>
      <w:bookmarkEnd w:id="2"/>
    </w:p>
    <w:p w14:paraId="6B352E99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3" w:name="_Toc226835089"/>
      <w:r w:rsidRPr="00666623">
        <w:rPr>
          <w:b w:val="0"/>
          <w:bCs/>
          <w:sz w:val="24"/>
          <w:szCs w:val="24"/>
        </w:rPr>
        <w:t>Declaração de Problema</w:t>
      </w:r>
      <w:bookmarkEnd w:id="3"/>
    </w:p>
    <w:p w14:paraId="6B352E9A" w14:textId="77777777" w:rsidR="00BB51DA" w:rsidRPr="00666623" w:rsidRDefault="00BB51DA">
      <w:pPr>
        <w:rPr>
          <w:rFonts w:ascii="Arial" w:hAnsi="Arial" w:cs="Arial"/>
          <w:bCs/>
          <w:sz w:val="24"/>
          <w:szCs w:val="24"/>
        </w:rPr>
      </w:pPr>
    </w:p>
    <w:p w14:paraId="6B352E9B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tbl>
      <w:tblPr>
        <w:tblStyle w:val="a0"/>
        <w:tblW w:w="8190" w:type="dxa"/>
        <w:tblInd w:w="536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single" w:sz="6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68"/>
        <w:gridCol w:w="5222"/>
      </w:tblGrid>
      <w:tr w:rsidR="00BB51DA" w:rsidRPr="00666623" w14:paraId="6B352E9F" w14:textId="77777777">
        <w:tc>
          <w:tcPr>
            <w:tcW w:w="296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9C" w14:textId="77777777" w:rsidR="00BB51DA" w:rsidRPr="00666623" w:rsidRDefault="00BB51DA">
            <w:pPr>
              <w:keepNext/>
              <w:keepLines/>
              <w:spacing w:after="120"/>
              <w:ind w:left="72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6B352E9D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A Problemática da</w:t>
            </w:r>
          </w:p>
        </w:tc>
        <w:tc>
          <w:tcPr>
            <w:tcW w:w="522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9E" w14:textId="52E7BC61" w:rsidR="00BB51DA" w:rsidRPr="00666623" w:rsidRDefault="007C195F">
            <w:pPr>
              <w:widowControl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 xml:space="preserve">Dificuldade na localização e identificação de profissionais com competência comprovada, agrava por um mercado </w:t>
            </w:r>
            <w:r w:rsidR="001C3541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saturado de ofertas sem critérios de validação de qualidade ou segurança.</w:t>
            </w:r>
          </w:p>
        </w:tc>
      </w:tr>
      <w:tr w:rsidR="00BB51DA" w:rsidRPr="00666623" w14:paraId="6B352EA2" w14:textId="77777777">
        <w:trPr>
          <w:trHeight w:val="484"/>
        </w:trPr>
        <w:tc>
          <w:tcPr>
            <w:tcW w:w="2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A0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Afeta</w:t>
            </w:r>
          </w:p>
        </w:tc>
        <w:tc>
          <w:tcPr>
            <w:tcW w:w="52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A1" w14:textId="4F5ED97B" w:rsidR="00BB51DA" w:rsidRPr="00666623" w:rsidRDefault="000472F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Contratante que não consegue encontrar bom profissional</w:t>
            </w:r>
            <w:r w:rsidR="0025352E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e profissionais prestadores de serviços que buscam profissionalizar sua demanda.</w:t>
            </w:r>
            <w:r w:rsidR="00BB7236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</w:p>
        </w:tc>
      </w:tr>
      <w:tr w:rsidR="00BB51DA" w:rsidRPr="00666623" w14:paraId="6B352EA8" w14:textId="77777777">
        <w:trPr>
          <w:trHeight w:val="1312"/>
        </w:trPr>
        <w:tc>
          <w:tcPr>
            <w:tcW w:w="2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A3" w14:textId="77777777" w:rsidR="00BB51DA" w:rsidRPr="00666623" w:rsidRDefault="00BB51DA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6B352EA4" w14:textId="77777777" w:rsidR="00BB51DA" w:rsidRPr="00666623" w:rsidRDefault="00BB51DA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6B352EA5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O impacto d</w:t>
            </w: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e</w:t>
            </w: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 xml:space="preserve"> que</w:t>
            </w:r>
          </w:p>
        </w:tc>
        <w:tc>
          <w:tcPr>
            <w:tcW w:w="522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52EA7" w14:textId="703027CA" w:rsidR="00BB51DA" w:rsidRPr="00666623" w:rsidRDefault="000472FF">
            <w:pPr>
              <w:tabs>
                <w:tab w:val="left" w:pos="540"/>
                <w:tab w:val="left" w:pos="1260"/>
              </w:tabs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Gera riscos à segurança física e patrimonial, orçamentos inconsistentes, baixa previsibilidade na qualidade dos serviços e perda de tempo na busca por indicações confiáveis.</w:t>
            </w:r>
            <w:r w:rsidR="00BB7236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</w:p>
        </w:tc>
      </w:tr>
      <w:tr w:rsidR="00BB51DA" w:rsidRPr="00666623" w14:paraId="6B352EAC" w14:textId="77777777">
        <w:tc>
          <w:tcPr>
            <w:tcW w:w="2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A9" w14:textId="77777777" w:rsidR="00BB51DA" w:rsidRPr="00666623" w:rsidRDefault="00BB51DA">
            <w:pPr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6B352EAA" w14:textId="77777777" w:rsidR="00BB51DA" w:rsidRPr="00666623" w:rsidRDefault="00BB7236">
            <w:pPr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Uma solução bem sucedida seria</w:t>
            </w:r>
          </w:p>
        </w:tc>
        <w:tc>
          <w:tcPr>
            <w:tcW w:w="52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AB" w14:textId="7C618A78" w:rsidR="00BB51DA" w:rsidRPr="00666623" w:rsidRDefault="004B27D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Criar um software que valide competências técnicas, ofereça geolocalização precisa e utilize um sistema de reputação baseado em dados reais de performance e segurança.</w:t>
            </w:r>
          </w:p>
        </w:tc>
      </w:tr>
    </w:tbl>
    <w:p w14:paraId="6B352EAD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4" w:name="_Toc226835090"/>
      <w:r w:rsidRPr="00666623">
        <w:rPr>
          <w:b w:val="0"/>
          <w:bCs/>
          <w:sz w:val="24"/>
          <w:szCs w:val="24"/>
        </w:rPr>
        <w:lastRenderedPageBreak/>
        <w:t>Declaração de posição do produto</w:t>
      </w:r>
      <w:bookmarkEnd w:id="4"/>
    </w:p>
    <w:p w14:paraId="6B352EAE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tbl>
      <w:tblPr>
        <w:tblStyle w:val="a1"/>
        <w:tblW w:w="8190" w:type="dxa"/>
        <w:tblInd w:w="536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single" w:sz="6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8"/>
        <w:gridCol w:w="5402"/>
      </w:tblGrid>
      <w:tr w:rsidR="00BB51DA" w:rsidRPr="00666623" w14:paraId="6B352EB1" w14:textId="77777777">
        <w:trPr>
          <w:trHeight w:val="585"/>
        </w:trPr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AF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Para</w:t>
            </w:r>
          </w:p>
        </w:tc>
        <w:tc>
          <w:tcPr>
            <w:tcW w:w="540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B0" w14:textId="45F64F5B" w:rsidR="00BB51DA" w:rsidRPr="00666623" w:rsidRDefault="004B27D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Contratantes de serviços gerais</w:t>
            </w:r>
            <w:r w:rsidR="00DC1E47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e profissionais prestadores de serviços autônomos.</w:t>
            </w:r>
          </w:p>
        </w:tc>
      </w:tr>
      <w:tr w:rsidR="00BB51DA" w:rsidRPr="00666623" w14:paraId="6B352EB4" w14:textId="77777777">
        <w:tc>
          <w:tcPr>
            <w:tcW w:w="278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B2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Quem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B3" w14:textId="1EC45CF4" w:rsidR="00BB51DA" w:rsidRPr="00666623" w:rsidRDefault="00DC1E4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Necessi</w:t>
            </w:r>
            <w:r w:rsidR="00A1724C" w:rsidRPr="00666623">
              <w:rPr>
                <w:rFonts w:ascii="Arial" w:eastAsia="Arial" w:hAnsi="Arial" w:cs="Arial"/>
                <w:bCs/>
                <w:sz w:val="24"/>
                <w:szCs w:val="24"/>
              </w:rPr>
              <w:t>ta de um canal seguro, ágil e profissional para conectar demandas técnicas a soluções validadas</w:t>
            </w:r>
          </w:p>
        </w:tc>
      </w:tr>
      <w:tr w:rsidR="00BB51DA" w:rsidRPr="00666623" w14:paraId="6B352EB7" w14:textId="77777777">
        <w:tc>
          <w:tcPr>
            <w:tcW w:w="278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B5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Que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B6" w14:textId="6AC745FF" w:rsidR="00BB51DA" w:rsidRPr="00666623" w:rsidRDefault="00A1724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Centraliza a busca, a negociação e a avaliação de profissionais através do software.</w:t>
            </w:r>
          </w:p>
        </w:tc>
      </w:tr>
      <w:tr w:rsidR="00BB51DA" w:rsidRPr="00666623" w14:paraId="6B352EBA" w14:textId="77777777">
        <w:tc>
          <w:tcPr>
            <w:tcW w:w="278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</w:tcPr>
          <w:p w14:paraId="6B352EB8" w14:textId="77777777" w:rsidR="00BB51DA" w:rsidRPr="00666623" w:rsidRDefault="00BB7236">
            <w:pPr>
              <w:keepNext/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Diferente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352EB9" w14:textId="2EE3A761" w:rsidR="00BB51DA" w:rsidRPr="00666623" w:rsidRDefault="00D25C4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getNinjas</w:t>
            </w:r>
            <w:r w:rsidR="00535BE3" w:rsidRPr="00666623">
              <w:rPr>
                <w:rFonts w:ascii="Arial" w:eastAsia="Arial" w:hAnsi="Arial" w:cs="Arial"/>
                <w:bCs/>
                <w:sz w:val="24"/>
                <w:szCs w:val="24"/>
              </w:rPr>
              <w:t>,</w:t>
            </w:r>
            <w:r w:rsidR="00096144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cronoshare</w:t>
            </w:r>
            <w:r w:rsidR="00535BE3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e do modelo </w:t>
            </w:r>
            <w:r w:rsidR="003437FA" w:rsidRPr="00666623">
              <w:rPr>
                <w:rFonts w:ascii="Arial" w:eastAsia="Arial" w:hAnsi="Arial" w:cs="Arial"/>
                <w:bCs/>
                <w:sz w:val="24"/>
                <w:szCs w:val="24"/>
              </w:rPr>
              <w:t>tradicional de indicações informais</w:t>
            </w:r>
          </w:p>
        </w:tc>
      </w:tr>
      <w:tr w:rsidR="00BB51DA" w:rsidRPr="00666623" w14:paraId="6B352EBD" w14:textId="77777777">
        <w:tc>
          <w:tcPr>
            <w:tcW w:w="278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6B352EBB" w14:textId="77777777" w:rsidR="00BB51DA" w:rsidRPr="00666623" w:rsidRDefault="00BB7236">
            <w:pPr>
              <w:keepLines/>
              <w:spacing w:after="120"/>
              <w:ind w:left="72"/>
              <w:jc w:val="center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Nosso produto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52EBC" w14:textId="16856329" w:rsidR="00BB51DA" w:rsidRPr="00666623" w:rsidRDefault="003437F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Prioriza a confiança e a rastreabilidade em todo o ciclo de vido do serviço, garantindo a entrega da solução com a máxima eficiência e qualidade técnica.</w:t>
            </w:r>
          </w:p>
        </w:tc>
      </w:tr>
    </w:tbl>
    <w:p w14:paraId="6B352EBE" w14:textId="77777777" w:rsidR="00BB51DA" w:rsidRPr="00666623" w:rsidRDefault="00BB51DA">
      <w:pPr>
        <w:widowControl/>
        <w:tabs>
          <w:tab w:val="left" w:pos="540"/>
          <w:tab w:val="left" w:pos="1260"/>
        </w:tabs>
        <w:spacing w:after="120"/>
        <w:jc w:val="both"/>
        <w:rPr>
          <w:rFonts w:ascii="Arial" w:eastAsia="Arial" w:hAnsi="Arial" w:cs="Arial"/>
          <w:bCs/>
          <w:i/>
          <w:color w:val="000000"/>
          <w:sz w:val="24"/>
          <w:szCs w:val="24"/>
        </w:rPr>
      </w:pPr>
    </w:p>
    <w:p w14:paraId="6B352EBF" w14:textId="77777777" w:rsidR="00BB51DA" w:rsidRPr="00666623" w:rsidRDefault="00BB7236">
      <w:pPr>
        <w:pStyle w:val="Ttulo1"/>
        <w:numPr>
          <w:ilvl w:val="0"/>
          <w:numId w:val="1"/>
        </w:numPr>
        <w:jc w:val="both"/>
        <w:rPr>
          <w:b w:val="0"/>
          <w:bCs/>
        </w:rPr>
      </w:pPr>
      <w:bookmarkStart w:id="5" w:name="_Toc226835091"/>
      <w:r w:rsidRPr="00666623">
        <w:rPr>
          <w:b w:val="0"/>
          <w:bCs/>
        </w:rPr>
        <w:t>Descrições de stakeholders e usuários</w:t>
      </w:r>
      <w:bookmarkEnd w:id="5"/>
    </w:p>
    <w:p w14:paraId="6B352EC0" w14:textId="77777777" w:rsidR="00BB51DA" w:rsidRPr="00666623" w:rsidRDefault="00BB51DA">
      <w:pPr>
        <w:jc w:val="both"/>
        <w:rPr>
          <w:rFonts w:ascii="Arial" w:eastAsia="Arial" w:hAnsi="Arial" w:cs="Arial"/>
          <w:bCs/>
          <w:sz w:val="24"/>
          <w:szCs w:val="24"/>
        </w:rPr>
      </w:pPr>
    </w:p>
    <w:p w14:paraId="6B352EC1" w14:textId="5F83FA80" w:rsidR="00BB51DA" w:rsidRPr="00666623" w:rsidRDefault="0014172C">
      <w:pPr>
        <w:spacing w:after="140" w:line="276" w:lineRule="auto"/>
        <w:ind w:firstLine="720"/>
        <w:jc w:val="both"/>
        <w:rPr>
          <w:rFonts w:ascii="Arial" w:eastAsia="Arial" w:hAnsi="Arial" w:cs="Arial"/>
          <w:bCs/>
          <w:sz w:val="24"/>
          <w:szCs w:val="24"/>
          <w:highlight w:val="white"/>
        </w:rPr>
      </w:pPr>
      <w:r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 xml:space="preserve">As partes interessadas do Bankai Service </w:t>
      </w:r>
      <w:r w:rsidR="00583CF6" w:rsidRPr="00666623">
        <w:rPr>
          <w:rFonts w:ascii="Arial" w:eastAsia="Arial" w:hAnsi="Arial" w:cs="Arial"/>
          <w:bCs/>
          <w:color w:val="000000"/>
          <w:sz w:val="24"/>
          <w:szCs w:val="24"/>
          <w:highlight w:val="white"/>
        </w:rPr>
        <w:t>são todos os atores que buscam profissionalizar a prestação de serviços autônomos, visando segurança, agilidade na contratação e rastreabilidade técnica dos serviços executados.</w:t>
      </w:r>
    </w:p>
    <w:p w14:paraId="6B352EC2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6" w:name="_Toc226835092"/>
      <w:r w:rsidRPr="00666623">
        <w:rPr>
          <w:b w:val="0"/>
          <w:bCs/>
          <w:sz w:val="24"/>
          <w:szCs w:val="24"/>
        </w:rPr>
        <w:t>Resumo das Partes Interessadas</w:t>
      </w:r>
      <w:bookmarkEnd w:id="6"/>
    </w:p>
    <w:tbl>
      <w:tblPr>
        <w:tblStyle w:val="a2"/>
        <w:tblW w:w="8460" w:type="dxa"/>
        <w:tblInd w:w="521" w:type="dxa"/>
        <w:tblBorders>
          <w:top w:val="single" w:sz="6" w:space="0" w:color="FFFFFF"/>
          <w:left w:val="single" w:sz="6" w:space="0" w:color="FFFFFF"/>
          <w:bottom w:val="single" w:sz="6" w:space="0" w:color="000000"/>
          <w:right w:val="single" w:sz="6" w:space="0" w:color="FFFFFF"/>
          <w:insideH w:val="single" w:sz="6" w:space="0" w:color="000000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2638"/>
        <w:gridCol w:w="3857"/>
      </w:tblGrid>
      <w:tr w:rsidR="00BB51DA" w:rsidRPr="00666623" w14:paraId="6B352EC6" w14:textId="77777777"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000000"/>
          </w:tcPr>
          <w:p w14:paraId="6B352EC3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3F3F3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3F3F3"/>
                <w:sz w:val="24"/>
                <w:szCs w:val="24"/>
              </w:rPr>
              <w:t>Nome</w:t>
            </w:r>
          </w:p>
        </w:tc>
        <w:tc>
          <w:tcPr>
            <w:tcW w:w="2638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000000"/>
          </w:tcPr>
          <w:p w14:paraId="6B352EC4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3F3F3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3F3F3"/>
                <w:sz w:val="24"/>
                <w:szCs w:val="24"/>
              </w:rPr>
              <w:t>Descrição</w:t>
            </w:r>
          </w:p>
        </w:tc>
        <w:tc>
          <w:tcPr>
            <w:tcW w:w="3857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000000"/>
          </w:tcPr>
          <w:p w14:paraId="6B352EC5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3F3F3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3F3F3"/>
                <w:sz w:val="24"/>
                <w:szCs w:val="24"/>
              </w:rPr>
              <w:t>Responsabilidades</w:t>
            </w:r>
          </w:p>
        </w:tc>
      </w:tr>
      <w:tr w:rsidR="00BB51DA" w:rsidRPr="00666623" w14:paraId="6B352ECA" w14:textId="77777777"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7" w14:textId="0691B4C9" w:rsidR="00BB51DA" w:rsidRPr="00666623" w:rsidRDefault="00B9054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Contratante</w:t>
            </w:r>
          </w:p>
        </w:tc>
        <w:tc>
          <w:tcPr>
            <w:tcW w:w="2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8" w14:textId="05433DDA" w:rsidR="00BB51DA" w:rsidRPr="00666623" w:rsidRDefault="00F70EBC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Pessoas físicas ou jurídicas que possuem demandas técnicas.</w:t>
            </w:r>
          </w:p>
        </w:tc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9" w14:textId="6233A967" w:rsidR="00BB51DA" w:rsidRPr="00666623" w:rsidRDefault="00F70EBC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Solicitar orçamentos, avaliar a execução dos serviços e fornecer feedbacks sobre os profissionais.</w:t>
            </w:r>
            <w:r w:rsidR="00BB7236"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BB51DA" w:rsidRPr="00666623" w14:paraId="6B352ECE" w14:textId="77777777"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B" w14:textId="19986E2F" w:rsidR="00BB51DA" w:rsidRPr="00666623" w:rsidRDefault="000E6463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Prestadores</w:t>
            </w:r>
          </w:p>
        </w:tc>
        <w:tc>
          <w:tcPr>
            <w:tcW w:w="2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C" w14:textId="788C18BB" w:rsidR="00BB51DA" w:rsidRPr="00666623" w:rsidRDefault="000E6463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Profissionais autônomos e microempreendedores</w:t>
            </w:r>
          </w:p>
        </w:tc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D" w14:textId="3BA54A88" w:rsidR="00BB51DA" w:rsidRPr="00666623" w:rsidRDefault="000E6463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Manter porfólios atualizados, executar os serviços com qualidade e zelar pela sua reputação na plataforma.</w:t>
            </w:r>
          </w:p>
        </w:tc>
      </w:tr>
      <w:tr w:rsidR="00BB51DA" w:rsidRPr="00666623" w14:paraId="6B352ED2" w14:textId="77777777"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CF" w14:textId="1DF68A75" w:rsidR="00BB51DA" w:rsidRPr="00666623" w:rsidRDefault="000E6463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Administradores</w:t>
            </w:r>
          </w:p>
        </w:tc>
        <w:tc>
          <w:tcPr>
            <w:tcW w:w="2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D0" w14:textId="5451149A" w:rsidR="00BB51DA" w:rsidRPr="00666623" w:rsidRDefault="000E6463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Gestores da plataforma</w:t>
            </w:r>
          </w:p>
        </w:tc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352ED1" w14:textId="6716336F" w:rsidR="00BB51DA" w:rsidRPr="00666623" w:rsidRDefault="00FD4069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  <w:highlight w:val="white"/>
              </w:rPr>
              <w:t>Realizar a curadoria de perfis, moderar avaliações, garantir a segurança dos dados e o suporte técnico.</w:t>
            </w:r>
          </w:p>
        </w:tc>
      </w:tr>
    </w:tbl>
    <w:p w14:paraId="6B352ED3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7" w:name="_Toc226835093"/>
      <w:r w:rsidRPr="00666623">
        <w:rPr>
          <w:b w:val="0"/>
          <w:bCs/>
          <w:sz w:val="24"/>
          <w:szCs w:val="24"/>
        </w:rPr>
        <w:t>Resumo do usuário</w:t>
      </w:r>
      <w:bookmarkEnd w:id="7"/>
    </w:p>
    <w:tbl>
      <w:tblPr>
        <w:tblStyle w:val="a3"/>
        <w:tblW w:w="8745" w:type="dxa"/>
        <w:tblInd w:w="5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1588"/>
        <w:gridCol w:w="3303"/>
        <w:gridCol w:w="2565"/>
      </w:tblGrid>
      <w:tr w:rsidR="00BB51DA" w:rsidRPr="00666623" w14:paraId="6B352ED8" w14:textId="77777777">
        <w:trPr>
          <w:trHeight w:val="418"/>
        </w:trPr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B352ED4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  <w:t>Nome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B352ED5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B352ED6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  <w:t>Responsabilidades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B352ED7" w14:textId="77777777" w:rsidR="00BB51DA" w:rsidRPr="00666623" w:rsidRDefault="00BB7236">
            <w:pPr>
              <w:keepLines/>
              <w:spacing w:after="120"/>
              <w:jc w:val="both"/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FFFFFF"/>
                <w:sz w:val="24"/>
                <w:szCs w:val="24"/>
              </w:rPr>
              <w:t>Interessados</w:t>
            </w:r>
          </w:p>
        </w:tc>
      </w:tr>
      <w:tr w:rsidR="00BB51DA" w:rsidRPr="00666623" w14:paraId="6B352EDD" w14:textId="77777777">
        <w:trPr>
          <w:trHeight w:val="976"/>
        </w:trPr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D9" w14:textId="59414588" w:rsidR="00BB51DA" w:rsidRPr="00666623" w:rsidRDefault="004616C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lastRenderedPageBreak/>
              <w:t>Cliente Final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DA" w14:textId="1FCBA37A" w:rsidR="00BB51DA" w:rsidRPr="00666623" w:rsidRDefault="00BB72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Consumidores </w:t>
            </w:r>
            <w:r w:rsidR="006713BC" w:rsidRPr="00666623">
              <w:rPr>
                <w:rFonts w:ascii="Arial" w:eastAsia="Arial" w:hAnsi="Arial" w:cs="Arial"/>
                <w:bCs/>
                <w:sz w:val="24"/>
                <w:szCs w:val="24"/>
              </w:rPr>
              <w:t>do</w:t>
            </w:r>
            <w:r w:rsidR="004616C2" w:rsidRPr="00666623">
              <w:rPr>
                <w:rFonts w:ascii="Arial" w:eastAsia="Arial" w:hAnsi="Arial" w:cs="Arial"/>
                <w:bCs/>
                <w:sz w:val="24"/>
                <w:szCs w:val="24"/>
              </w:rPr>
              <w:t xml:space="preserve"> serviço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DB" w14:textId="03394FF5" w:rsidR="00BB51DA" w:rsidRPr="00666623" w:rsidRDefault="004616C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Utilizar o sistema para encontrar</w:t>
            </w:r>
            <w:r w:rsidR="00E553AC" w:rsidRPr="00666623">
              <w:rPr>
                <w:rFonts w:ascii="Arial" w:eastAsia="Arial" w:hAnsi="Arial" w:cs="Arial"/>
                <w:bCs/>
                <w:sz w:val="24"/>
                <w:szCs w:val="24"/>
              </w:rPr>
              <w:t>, negociar e avaliar profissionais por proximidade.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DC" w14:textId="19C1EDA1" w:rsidR="00BB51DA" w:rsidRPr="00666623" w:rsidRDefault="00BB72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Auto</w:t>
            </w:r>
            <w:r w:rsidR="00E553AC" w:rsidRPr="00666623">
              <w:rPr>
                <w:rFonts w:ascii="Arial" w:eastAsia="Arial" w:hAnsi="Arial" w:cs="Arial"/>
                <w:bCs/>
                <w:sz w:val="24"/>
                <w:szCs w:val="24"/>
              </w:rPr>
              <w:t>r</w:t>
            </w: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representado.</w:t>
            </w:r>
          </w:p>
        </w:tc>
      </w:tr>
      <w:tr w:rsidR="00F24936" w:rsidRPr="00666623" w14:paraId="6B352EE2" w14:textId="77777777">
        <w:trPr>
          <w:trHeight w:val="976"/>
        </w:trPr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DE" w14:textId="445F7F23" w:rsidR="00F24936" w:rsidRPr="00666623" w:rsidRDefault="00F24936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Profissional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DF" w14:textId="0ED20CF2" w:rsidR="00F24936" w:rsidRPr="00666623" w:rsidRDefault="00F24936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Executor técnico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52EE0" w14:textId="68C4871A" w:rsidR="00F24936" w:rsidRPr="00666623" w:rsidRDefault="00F24936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Gerenciar sua agenda, responder orçamentos e consolidade seu histórico profissional digital.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FF1B2" w14:textId="77777777" w:rsidR="00F24936" w:rsidRPr="00666623" w:rsidRDefault="00F24936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Autorrepresentado.</w:t>
            </w:r>
          </w:p>
          <w:p w14:paraId="6B352EE1" w14:textId="7266D12D" w:rsidR="00F24936" w:rsidRPr="00666623" w:rsidRDefault="00F24936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</w:tc>
      </w:tr>
      <w:tr w:rsidR="00F24936" w:rsidRPr="00666623" w14:paraId="75E87F65" w14:textId="77777777">
        <w:trPr>
          <w:trHeight w:val="976"/>
        </w:trPr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86A4" w14:textId="2C7BDC18" w:rsidR="00F24936" w:rsidRPr="00666623" w:rsidRDefault="00183BF7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Administradores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EF308" w14:textId="45830141" w:rsidR="00F24936" w:rsidRPr="00666623" w:rsidRDefault="00183BF7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Usuário operacional do painel administrativo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4F41" w14:textId="50387B43" w:rsidR="00F24936" w:rsidRPr="00666623" w:rsidRDefault="0070706E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Monitorar transações financeiras, validar certificações técnicas de prestadores e realizar a moderação de conflitos</w:t>
            </w:r>
            <w:r w:rsidR="00431AEF" w:rsidRPr="00666623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31FD2" w14:textId="6B0F979E" w:rsidR="00F24936" w:rsidRPr="00666623" w:rsidRDefault="0070706E" w:rsidP="00F249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666623">
              <w:rPr>
                <w:rFonts w:ascii="Arial" w:eastAsia="Arial" w:hAnsi="Arial" w:cs="Arial"/>
                <w:bCs/>
                <w:sz w:val="24"/>
                <w:szCs w:val="24"/>
              </w:rPr>
              <w:t>Gestores da plataforma</w:t>
            </w:r>
            <w:r w:rsidR="00431AEF" w:rsidRPr="00666623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</w:tc>
      </w:tr>
    </w:tbl>
    <w:p w14:paraId="6B352EE3" w14:textId="77777777" w:rsidR="00BB51DA" w:rsidRPr="00666623" w:rsidRDefault="00BB51DA">
      <w:pPr>
        <w:keepLines/>
        <w:spacing w:after="120"/>
        <w:ind w:left="720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6B352EE4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8" w:name="_Toc226835094"/>
      <w:r w:rsidRPr="00666623">
        <w:rPr>
          <w:b w:val="0"/>
          <w:bCs/>
          <w:sz w:val="24"/>
          <w:szCs w:val="24"/>
        </w:rPr>
        <w:t>Ambiente atual do Usuário</w:t>
      </w:r>
      <w:bookmarkEnd w:id="8"/>
    </w:p>
    <w:p w14:paraId="6B352EE5" w14:textId="3F62CE78" w:rsidR="00BB51DA" w:rsidRPr="00666623" w:rsidRDefault="00A143C7">
      <w:pPr>
        <w:widowControl/>
        <w:tabs>
          <w:tab w:val="left" w:pos="540"/>
          <w:tab w:val="left" w:pos="1260"/>
        </w:tabs>
        <w:spacing w:before="240" w:after="240"/>
        <w:ind w:firstLine="539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sz w:val="24"/>
          <w:szCs w:val="24"/>
        </w:rPr>
        <w:t xml:space="preserve">Atualmente, a busca por prestadores de serviços em ambientes urbanos é fragmentada e baseada em redes informais, como grupos de Whatsapp, indicações de vizinhos ou anúncios em redes sociais. Esse cenário acarreta desafios críticos: a falta de um histórico verificável do </w:t>
      </w:r>
      <w:r w:rsidR="00D0679A" w:rsidRPr="00666623">
        <w:rPr>
          <w:rFonts w:ascii="Arial" w:eastAsia="Arial" w:hAnsi="Arial" w:cs="Arial"/>
          <w:bCs/>
          <w:sz w:val="24"/>
          <w:szCs w:val="24"/>
        </w:rPr>
        <w:t>profissional gera insegurança e até o desconhecimento quanto à qualidade e segurança do serviço; ausência de tabelas de preços ou orçamentos formais resulta em valores inconsistentes, e o compartilhamento de dados pessoais (telefone</w:t>
      </w:r>
      <w:r w:rsidR="004C17FA" w:rsidRPr="00666623">
        <w:rPr>
          <w:rFonts w:ascii="Arial" w:eastAsia="Arial" w:hAnsi="Arial" w:cs="Arial"/>
          <w:bCs/>
          <w:sz w:val="24"/>
          <w:szCs w:val="24"/>
        </w:rPr>
        <w:t xml:space="preserve">s e endereços) ocorre de forma desprotegida antes mesmo de qualquer acordo ser firmado. Além disso, o profissional qualificado tem dificuldade em se destacar em </w:t>
      </w:r>
      <w:r w:rsidR="00FA0433" w:rsidRPr="00666623">
        <w:rPr>
          <w:rFonts w:ascii="Arial" w:eastAsia="Arial" w:hAnsi="Arial" w:cs="Arial"/>
          <w:bCs/>
          <w:sz w:val="24"/>
          <w:szCs w:val="24"/>
        </w:rPr>
        <w:t>meio</w:t>
      </w:r>
      <w:r w:rsidR="004C17FA" w:rsidRPr="00666623">
        <w:rPr>
          <w:rFonts w:ascii="Arial" w:eastAsia="Arial" w:hAnsi="Arial" w:cs="Arial"/>
          <w:bCs/>
          <w:sz w:val="24"/>
          <w:szCs w:val="24"/>
        </w:rPr>
        <w:t xml:space="preserve"> à informalidade, pois não possui uma vitrine de reputação centralizada e confiável.</w:t>
      </w:r>
    </w:p>
    <w:p w14:paraId="6B352EE6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9" w:name="_Toc226835095"/>
      <w:r w:rsidRPr="00666623">
        <w:rPr>
          <w:b w:val="0"/>
          <w:bCs/>
          <w:sz w:val="24"/>
          <w:szCs w:val="24"/>
        </w:rPr>
        <w:t>Resumo das principais necessidades dos principais interessados ou do usuário</w:t>
      </w:r>
      <w:bookmarkEnd w:id="9"/>
    </w:p>
    <w:p w14:paraId="6B352EE7" w14:textId="5D082589" w:rsidR="00BB51DA" w:rsidRPr="00666623" w:rsidRDefault="00BB7236">
      <w:pPr>
        <w:widowControl/>
        <w:tabs>
          <w:tab w:val="left" w:pos="540"/>
          <w:tab w:val="left" w:pos="1260"/>
        </w:tabs>
        <w:spacing w:before="240" w:after="240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i/>
          <w:sz w:val="24"/>
          <w:szCs w:val="24"/>
        </w:rPr>
        <w:t xml:space="preserve">•      </w:t>
      </w:r>
      <w:r w:rsidRPr="00666623">
        <w:rPr>
          <w:rFonts w:ascii="Arial" w:eastAsia="Arial" w:hAnsi="Arial" w:cs="Arial"/>
          <w:bCs/>
          <w:i/>
          <w:sz w:val="24"/>
          <w:szCs w:val="24"/>
        </w:rPr>
        <w:tab/>
      </w:r>
      <w:r w:rsidRPr="00666623">
        <w:rPr>
          <w:rFonts w:ascii="Arial" w:eastAsia="Arial" w:hAnsi="Arial" w:cs="Arial"/>
          <w:bCs/>
          <w:sz w:val="24"/>
          <w:szCs w:val="24"/>
        </w:rPr>
        <w:t xml:space="preserve">Quais são as razões para este problema?  </w:t>
      </w:r>
      <w:r w:rsidR="00695902" w:rsidRPr="00666623">
        <w:rPr>
          <w:rFonts w:ascii="Arial" w:eastAsia="Arial" w:hAnsi="Arial" w:cs="Arial"/>
          <w:bCs/>
          <w:sz w:val="24"/>
          <w:szCs w:val="24"/>
        </w:rPr>
        <w:t>A inexistência de um canal que una geolocalização precisa à verificação de competência. O excesso de indicações informais que, por vezes, não atendem ao rigor técnico necessário para serviços específicos.</w:t>
      </w:r>
    </w:p>
    <w:p w14:paraId="6B352EE8" w14:textId="7635F9F1" w:rsidR="00BB51DA" w:rsidRPr="00666623" w:rsidRDefault="00BB7236">
      <w:pPr>
        <w:widowControl/>
        <w:tabs>
          <w:tab w:val="left" w:pos="540"/>
          <w:tab w:val="left" w:pos="1260"/>
        </w:tabs>
        <w:spacing w:before="240" w:after="240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sz w:val="24"/>
          <w:szCs w:val="24"/>
        </w:rPr>
        <w:t xml:space="preserve">•      </w:t>
      </w:r>
      <w:r w:rsidRPr="00666623">
        <w:rPr>
          <w:rFonts w:ascii="Arial" w:eastAsia="Arial" w:hAnsi="Arial" w:cs="Arial"/>
          <w:bCs/>
          <w:sz w:val="24"/>
          <w:szCs w:val="24"/>
        </w:rPr>
        <w:tab/>
        <w:t xml:space="preserve">Como é resolvido agora? </w:t>
      </w:r>
      <w:r w:rsidR="000F4F67" w:rsidRPr="00666623">
        <w:rPr>
          <w:rFonts w:ascii="Arial" w:eastAsia="Arial" w:hAnsi="Arial" w:cs="Arial"/>
          <w:bCs/>
          <w:sz w:val="24"/>
          <w:szCs w:val="24"/>
        </w:rPr>
        <w:t>Através de buscas manuais exaustivas, dependência da sorte em indicações de terceiros e negociações sem garantias ou registros formais.</w:t>
      </w:r>
    </w:p>
    <w:p w14:paraId="6B352EE9" w14:textId="561D5315" w:rsidR="00BB51DA" w:rsidRPr="00666623" w:rsidRDefault="00BB7236">
      <w:pPr>
        <w:widowControl/>
        <w:tabs>
          <w:tab w:val="left" w:pos="540"/>
          <w:tab w:val="left" w:pos="1260"/>
        </w:tabs>
        <w:spacing w:before="240" w:after="240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sz w:val="24"/>
          <w:szCs w:val="24"/>
        </w:rPr>
        <w:t xml:space="preserve">•      </w:t>
      </w:r>
      <w:r w:rsidRPr="00666623">
        <w:rPr>
          <w:rFonts w:ascii="Arial" w:eastAsia="Arial" w:hAnsi="Arial" w:cs="Arial"/>
          <w:bCs/>
          <w:sz w:val="24"/>
          <w:szCs w:val="24"/>
        </w:rPr>
        <w:tab/>
        <w:t xml:space="preserve">Que soluções a parte interessada ou o usuário deseja? </w:t>
      </w:r>
      <w:r w:rsidR="00630A03" w:rsidRPr="00666623">
        <w:rPr>
          <w:rFonts w:ascii="Arial" w:eastAsia="Arial" w:hAnsi="Arial" w:cs="Arial"/>
          <w:bCs/>
          <w:sz w:val="24"/>
          <w:szCs w:val="24"/>
        </w:rPr>
        <w:t>Um ecossistema que ofereça o filtro de busca por especialidade técnica, visualização de porfólios reais, negociação</w:t>
      </w:r>
      <w:r w:rsidR="00D31CC8" w:rsidRPr="00666623">
        <w:rPr>
          <w:rFonts w:ascii="Arial" w:eastAsia="Arial" w:hAnsi="Arial" w:cs="Arial"/>
          <w:bCs/>
          <w:sz w:val="24"/>
          <w:szCs w:val="24"/>
        </w:rPr>
        <w:t xml:space="preserve"> segura</w:t>
      </w:r>
      <w:r w:rsidR="00630A03" w:rsidRPr="00666623">
        <w:rPr>
          <w:rFonts w:ascii="Arial" w:eastAsia="Arial" w:hAnsi="Arial" w:cs="Arial"/>
          <w:bCs/>
          <w:sz w:val="24"/>
          <w:szCs w:val="24"/>
        </w:rPr>
        <w:t xml:space="preserve"> e, principalmente, </w:t>
      </w:r>
      <w:r w:rsidR="00D31CC8" w:rsidRPr="00666623">
        <w:rPr>
          <w:rFonts w:ascii="Arial" w:eastAsia="Arial" w:hAnsi="Arial" w:cs="Arial"/>
          <w:bCs/>
          <w:sz w:val="24"/>
          <w:szCs w:val="24"/>
        </w:rPr>
        <w:t>a garantia que o profissional contratado é capaz de entregar a solução prometida.</w:t>
      </w:r>
    </w:p>
    <w:p w14:paraId="6B352EEA" w14:textId="77777777" w:rsidR="00BB51DA" w:rsidRPr="00666623" w:rsidRDefault="00BB51DA">
      <w:pPr>
        <w:keepLines/>
        <w:spacing w:after="120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6B352EEB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10" w:name="_Toc226835096"/>
      <w:r w:rsidRPr="00666623">
        <w:rPr>
          <w:b w:val="0"/>
          <w:bCs/>
          <w:sz w:val="24"/>
          <w:szCs w:val="24"/>
        </w:rPr>
        <w:lastRenderedPageBreak/>
        <w:t>Alternativas e Concorrência</w:t>
      </w:r>
      <w:bookmarkEnd w:id="10"/>
    </w:p>
    <w:p w14:paraId="6B352EEC" w14:textId="77777777" w:rsidR="00BB51DA" w:rsidRPr="00666623" w:rsidRDefault="00BB7236">
      <w:pPr>
        <w:widowControl/>
        <w:tabs>
          <w:tab w:val="left" w:pos="540"/>
          <w:tab w:val="left" w:pos="1260"/>
        </w:tabs>
        <w:spacing w:before="240" w:after="240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i/>
          <w:sz w:val="24"/>
          <w:szCs w:val="24"/>
        </w:rPr>
        <w:t xml:space="preserve">•      </w:t>
      </w:r>
      <w:r w:rsidRPr="00666623">
        <w:rPr>
          <w:rFonts w:ascii="Arial" w:eastAsia="Arial" w:hAnsi="Arial" w:cs="Arial"/>
          <w:bCs/>
          <w:i/>
          <w:sz w:val="24"/>
          <w:szCs w:val="24"/>
        </w:rPr>
        <w:tab/>
      </w:r>
      <w:r w:rsidRPr="00666623">
        <w:rPr>
          <w:rFonts w:ascii="Arial" w:eastAsia="Arial" w:hAnsi="Arial" w:cs="Arial"/>
          <w:bCs/>
          <w:sz w:val="24"/>
          <w:szCs w:val="24"/>
        </w:rPr>
        <w:t xml:space="preserve">Concorrentes: </w:t>
      </w:r>
    </w:p>
    <w:p w14:paraId="6B352EED" w14:textId="346D4A01" w:rsidR="00BB51DA" w:rsidRPr="00666623" w:rsidRDefault="00BB7236">
      <w:pPr>
        <w:widowControl/>
        <w:tabs>
          <w:tab w:val="left" w:pos="540"/>
          <w:tab w:val="left" w:pos="1260"/>
        </w:tabs>
        <w:spacing w:before="240" w:after="240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sz w:val="24"/>
          <w:szCs w:val="24"/>
        </w:rPr>
        <w:tab/>
        <w:t xml:space="preserve">•     </w:t>
      </w:r>
      <w:r w:rsidR="00B10E53" w:rsidRPr="00666623">
        <w:rPr>
          <w:rFonts w:ascii="Arial" w:eastAsia="Arial" w:hAnsi="Arial" w:cs="Arial"/>
          <w:bCs/>
          <w:sz w:val="24"/>
          <w:szCs w:val="24"/>
        </w:rPr>
        <w:t>GetNinjas</w:t>
      </w:r>
      <w:r w:rsidR="00330440">
        <w:rPr>
          <w:rStyle w:val="Refdenotaderodap"/>
          <w:rFonts w:ascii="Arial" w:eastAsia="Arial" w:hAnsi="Arial" w:cs="Arial"/>
          <w:bCs/>
          <w:sz w:val="24"/>
          <w:szCs w:val="24"/>
        </w:rPr>
        <w:footnoteReference w:id="1"/>
      </w:r>
      <w:r w:rsidR="00B10E53" w:rsidRPr="00666623">
        <w:rPr>
          <w:rFonts w:ascii="Arial" w:eastAsia="Arial" w:hAnsi="Arial" w:cs="Arial"/>
          <w:bCs/>
          <w:sz w:val="24"/>
          <w:szCs w:val="24"/>
        </w:rPr>
        <w:t xml:space="preserve">: Plataforma líder de mercado no Brasil quando se trata de prestação de serviços. Os pontos fracos são: </w:t>
      </w:r>
      <w:r w:rsidR="00E85FEE" w:rsidRPr="00666623">
        <w:rPr>
          <w:rFonts w:ascii="Arial" w:eastAsia="Arial" w:hAnsi="Arial" w:cs="Arial"/>
          <w:bCs/>
          <w:sz w:val="24"/>
          <w:szCs w:val="24"/>
        </w:rPr>
        <w:t xml:space="preserve">O modelo de negócio baseado na compra de “leads” é frequentemente criticado por ser oneroso para o prestador sem garantia de fechamento. Além disso, a verificação de competência técnica profunda ainda é um gargalo, focando mais na quantidade de anúnicos do que na curadoria do serviço. </w:t>
      </w:r>
    </w:p>
    <w:p w14:paraId="6B352EEE" w14:textId="69C5C925" w:rsidR="00BB51DA" w:rsidRPr="00666623" w:rsidRDefault="00BB7236">
      <w:pPr>
        <w:widowControl/>
        <w:tabs>
          <w:tab w:val="left" w:pos="540"/>
          <w:tab w:val="left" w:pos="1260"/>
        </w:tabs>
        <w:spacing w:before="240" w:after="240"/>
        <w:ind w:firstLine="539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sz w:val="24"/>
          <w:szCs w:val="24"/>
        </w:rPr>
        <w:t xml:space="preserve">•     </w:t>
      </w:r>
      <w:r w:rsidR="00415660" w:rsidRPr="00666623">
        <w:rPr>
          <w:rFonts w:ascii="Arial" w:eastAsia="Arial" w:hAnsi="Arial" w:cs="Arial"/>
          <w:bCs/>
          <w:sz w:val="24"/>
          <w:szCs w:val="24"/>
        </w:rPr>
        <w:t>Cronoshare</w:t>
      </w:r>
      <w:r w:rsidR="007925D6">
        <w:rPr>
          <w:rStyle w:val="Refdenotaderodap"/>
          <w:rFonts w:ascii="Arial" w:eastAsia="Arial" w:hAnsi="Arial" w:cs="Arial"/>
          <w:bCs/>
          <w:sz w:val="24"/>
          <w:szCs w:val="24"/>
        </w:rPr>
        <w:footnoteReference w:id="2"/>
      </w:r>
      <w:r w:rsidR="00415660" w:rsidRPr="00666623">
        <w:rPr>
          <w:rFonts w:ascii="Arial" w:eastAsia="Arial" w:hAnsi="Arial" w:cs="Arial"/>
          <w:bCs/>
          <w:sz w:val="24"/>
          <w:szCs w:val="24"/>
        </w:rPr>
        <w:t>: Plataforma internacional que conecta clientes e profissionais</w:t>
      </w:r>
      <w:r w:rsidR="001F6306" w:rsidRPr="00666623">
        <w:rPr>
          <w:rFonts w:ascii="Arial" w:eastAsia="Arial" w:hAnsi="Arial" w:cs="Arial"/>
          <w:bCs/>
          <w:sz w:val="24"/>
          <w:szCs w:val="24"/>
        </w:rPr>
        <w:t>. Os pontos fracos são: Possui uma interface que pode ser complexa para usuários com baixa fluidez digital e, por ser uma empresa global, muitas vezes peca na assistência ao usuário em questões regionais específicas e na adaptação às normas locais de segurança.</w:t>
      </w:r>
      <w:r w:rsidRPr="00666623">
        <w:rPr>
          <w:rFonts w:ascii="Arial" w:eastAsia="Arial" w:hAnsi="Arial" w:cs="Arial"/>
          <w:bCs/>
          <w:sz w:val="24"/>
          <w:szCs w:val="24"/>
        </w:rPr>
        <w:t xml:space="preserve"> </w:t>
      </w:r>
    </w:p>
    <w:p w14:paraId="6B352EEF" w14:textId="77777777" w:rsidR="00BB51DA" w:rsidRPr="00666623" w:rsidRDefault="00BB7236">
      <w:pPr>
        <w:pStyle w:val="Ttulo1"/>
        <w:numPr>
          <w:ilvl w:val="0"/>
          <w:numId w:val="1"/>
        </w:numPr>
        <w:jc w:val="both"/>
        <w:rPr>
          <w:b w:val="0"/>
          <w:bCs/>
        </w:rPr>
      </w:pPr>
      <w:bookmarkStart w:id="11" w:name="_Toc226835097"/>
      <w:r w:rsidRPr="00666623">
        <w:rPr>
          <w:b w:val="0"/>
          <w:bCs/>
        </w:rPr>
        <w:t>Visão geral do produto</w:t>
      </w:r>
      <w:bookmarkEnd w:id="11"/>
    </w:p>
    <w:p w14:paraId="6B352EF0" w14:textId="6D592952" w:rsidR="00BB51DA" w:rsidRPr="00666623" w:rsidRDefault="00291BF0">
      <w:pPr>
        <w:widowControl/>
        <w:tabs>
          <w:tab w:val="left" w:pos="540"/>
          <w:tab w:val="left" w:pos="1260"/>
        </w:tabs>
        <w:spacing w:after="120"/>
        <w:ind w:firstLine="539"/>
        <w:jc w:val="both"/>
        <w:rPr>
          <w:rFonts w:ascii="Arial" w:eastAsia="Arial" w:hAnsi="Arial" w:cs="Arial"/>
          <w:bCs/>
          <w:i/>
          <w:color w:val="000000"/>
          <w:sz w:val="24"/>
          <w:szCs w:val="24"/>
        </w:rPr>
      </w:pPr>
      <w:r w:rsidRPr="00666623">
        <w:rPr>
          <w:rFonts w:ascii="Arial" w:eastAsia="Arial" w:hAnsi="Arial" w:cs="Arial"/>
          <w:bCs/>
          <w:color w:val="000000"/>
          <w:sz w:val="24"/>
          <w:szCs w:val="24"/>
        </w:rPr>
        <w:t xml:space="preserve">Nas próximas subseções serão detalhados as funções do Bankai Service, abrangendo desde sua interface intuitiva até sua arquitetura multiplataforma. O foco é fornecer uma compreensão </w:t>
      </w:r>
      <w:r w:rsidR="001818E6" w:rsidRPr="00666623">
        <w:rPr>
          <w:rFonts w:ascii="Arial" w:eastAsia="Arial" w:hAnsi="Arial" w:cs="Arial"/>
          <w:bCs/>
          <w:color w:val="000000"/>
          <w:sz w:val="24"/>
          <w:szCs w:val="24"/>
        </w:rPr>
        <w:t>holística de como o software orquestrará a segurança e a eficiência na prestação de serviços.</w:t>
      </w:r>
    </w:p>
    <w:p w14:paraId="6B352EF1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12" w:name="_Toc226835098"/>
      <w:r w:rsidRPr="00666623">
        <w:rPr>
          <w:b w:val="0"/>
          <w:bCs/>
          <w:sz w:val="24"/>
          <w:szCs w:val="24"/>
        </w:rPr>
        <w:t>Insights de produtos</w:t>
      </w:r>
      <w:bookmarkEnd w:id="12"/>
      <w:r w:rsidRPr="00666623">
        <w:rPr>
          <w:b w:val="0"/>
          <w:bCs/>
          <w:sz w:val="24"/>
          <w:szCs w:val="24"/>
        </w:rPr>
        <w:t xml:space="preserve"> </w:t>
      </w:r>
    </w:p>
    <w:p w14:paraId="6B352EF2" w14:textId="00879BEB" w:rsidR="00BB51DA" w:rsidRPr="00666623" w:rsidRDefault="00320C48">
      <w:pPr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666623">
        <w:rPr>
          <w:rFonts w:ascii="Arial" w:eastAsia="Arial" w:hAnsi="Arial" w:cs="Arial"/>
          <w:bCs/>
          <w:sz w:val="24"/>
          <w:szCs w:val="24"/>
        </w:rPr>
        <w:t xml:space="preserve">Uma plataforma </w:t>
      </w:r>
      <w:r w:rsidR="003B2025" w:rsidRPr="00666623">
        <w:rPr>
          <w:rFonts w:ascii="Arial" w:eastAsia="Arial" w:hAnsi="Arial" w:cs="Arial"/>
          <w:bCs/>
          <w:sz w:val="24"/>
          <w:szCs w:val="24"/>
        </w:rPr>
        <w:t>que permite gerenciar de forma profissional todo o ciclo de contratação de serviços autônomos</w:t>
      </w:r>
      <w:r w:rsidR="00423417" w:rsidRPr="00666623">
        <w:rPr>
          <w:rFonts w:ascii="Arial" w:eastAsia="Arial" w:hAnsi="Arial" w:cs="Arial"/>
          <w:bCs/>
          <w:sz w:val="24"/>
          <w:szCs w:val="24"/>
        </w:rPr>
        <w:t>. Partindo da geolocalização do prestador até a finalização do serviço com o sistema de avaliação, o software centraliza portfólios,</w:t>
      </w:r>
      <w:r w:rsidR="00684B79" w:rsidRPr="00666623">
        <w:rPr>
          <w:rFonts w:ascii="Arial" w:eastAsia="Arial" w:hAnsi="Arial" w:cs="Arial"/>
          <w:bCs/>
          <w:sz w:val="24"/>
          <w:szCs w:val="24"/>
        </w:rPr>
        <w:t xml:space="preserve"> negociações e históricos de desempenho. Isso permite um avanço significiativo na segurança patrimonial e na previsibilidade técnica, transformando a informalidade em um mercado de alta performance e confiança.</w:t>
      </w:r>
    </w:p>
    <w:p w14:paraId="6B352EF3" w14:textId="77777777" w:rsidR="00BB51DA" w:rsidRPr="00666623" w:rsidRDefault="00BB7236">
      <w:pPr>
        <w:pStyle w:val="Ttulo2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bookmarkStart w:id="13" w:name="_Toc226835099"/>
      <w:r w:rsidRPr="00666623">
        <w:rPr>
          <w:b w:val="0"/>
          <w:bCs/>
          <w:sz w:val="24"/>
          <w:szCs w:val="24"/>
        </w:rPr>
        <w:t>Suposições e Dependências</w:t>
      </w:r>
      <w:bookmarkEnd w:id="13"/>
    </w:p>
    <w:p w14:paraId="6B352EF4" w14:textId="032AF903" w:rsidR="00BB51DA" w:rsidRPr="00666623" w:rsidRDefault="00E02742">
      <w:pPr>
        <w:widowControl/>
        <w:tabs>
          <w:tab w:val="left" w:pos="540"/>
          <w:tab w:val="left" w:pos="1260"/>
        </w:tabs>
        <w:spacing w:before="240" w:after="240"/>
        <w:ind w:firstLine="539"/>
        <w:jc w:val="both"/>
        <w:rPr>
          <w:rFonts w:ascii="Arial" w:eastAsia="Arial" w:hAnsi="Arial" w:cs="Arial"/>
          <w:bCs/>
          <w:i/>
          <w:color w:val="000000"/>
          <w:sz w:val="24"/>
          <w:szCs w:val="24"/>
        </w:rPr>
      </w:pPr>
      <w:r w:rsidRPr="00666623">
        <w:rPr>
          <w:rFonts w:ascii="Arial" w:eastAsia="Arial" w:hAnsi="Arial" w:cs="Arial"/>
          <w:bCs/>
          <w:color w:val="000000"/>
          <w:sz w:val="24"/>
          <w:szCs w:val="24"/>
        </w:rPr>
        <w:t>O produto é dependente de uma insfraestrutura em nuvem que mantenha o serviço online e resiliente, além de suporte nativo ou híbrido para as platraformas Android, iOS e Web. Para seu funcionamento pleno, o sistema depende de autorização de uso da localização em tempo real</w:t>
      </w:r>
      <w:r w:rsidR="001C2BB5" w:rsidRPr="00666623">
        <w:rPr>
          <w:rFonts w:ascii="Arial" w:eastAsia="Arial" w:hAnsi="Arial" w:cs="Arial"/>
          <w:bCs/>
          <w:color w:val="000000"/>
          <w:sz w:val="24"/>
          <w:szCs w:val="24"/>
        </w:rPr>
        <w:t xml:space="preserve"> para o cálculo de proximidade</w:t>
      </w:r>
      <w:r w:rsidR="00840E4C" w:rsidRPr="00666623">
        <w:rPr>
          <w:rFonts w:ascii="Arial" w:eastAsia="Arial" w:hAnsi="Arial" w:cs="Arial"/>
          <w:bCs/>
          <w:color w:val="000000"/>
          <w:sz w:val="24"/>
          <w:szCs w:val="24"/>
        </w:rPr>
        <w:t xml:space="preserve">, uma coneção estável com a internet </w:t>
      </w:r>
      <w:r w:rsidR="00696A39" w:rsidRPr="00666623">
        <w:rPr>
          <w:rFonts w:ascii="Arial" w:eastAsia="Arial" w:hAnsi="Arial" w:cs="Arial"/>
          <w:bCs/>
          <w:color w:val="000000"/>
          <w:sz w:val="24"/>
          <w:szCs w:val="24"/>
        </w:rPr>
        <w:t>e uma forma de armazenamento dos dados e informações sobre os prestadores de serviços e clientes cadastrados.</w:t>
      </w:r>
    </w:p>
    <w:p w14:paraId="6B352EF5" w14:textId="77777777" w:rsidR="00BB51DA" w:rsidRPr="00666623" w:rsidRDefault="00BB7236">
      <w:pPr>
        <w:pStyle w:val="Ttulo1"/>
        <w:numPr>
          <w:ilvl w:val="0"/>
          <w:numId w:val="1"/>
        </w:numPr>
        <w:jc w:val="both"/>
        <w:rPr>
          <w:b w:val="0"/>
          <w:bCs/>
        </w:rPr>
      </w:pPr>
      <w:bookmarkStart w:id="14" w:name="_Toc226835100"/>
      <w:r w:rsidRPr="00666623">
        <w:rPr>
          <w:b w:val="0"/>
          <w:bCs/>
        </w:rPr>
        <w:t>Características do produto</w:t>
      </w:r>
      <w:bookmarkEnd w:id="14"/>
    </w:p>
    <w:p w14:paraId="6B352EF6" w14:textId="77777777" w:rsidR="00BB51DA" w:rsidRPr="00666623" w:rsidRDefault="00BB51DA">
      <w:pPr>
        <w:rPr>
          <w:rFonts w:ascii="Arial" w:hAnsi="Arial" w:cs="Arial"/>
          <w:bCs/>
          <w:sz w:val="24"/>
          <w:szCs w:val="24"/>
        </w:rPr>
      </w:pPr>
    </w:p>
    <w:p w14:paraId="1CD20440" w14:textId="7533141C" w:rsidR="00945BA3" w:rsidRPr="00666623" w:rsidRDefault="00772709" w:rsidP="000A44F1">
      <w:pPr>
        <w:widowControl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666623">
        <w:rPr>
          <w:rFonts w:ascii="Arial" w:eastAsia="Arial" w:hAnsi="Arial" w:cs="Arial"/>
          <w:bCs/>
          <w:color w:val="000000"/>
          <w:sz w:val="24"/>
          <w:szCs w:val="24"/>
        </w:rPr>
        <w:t>Disponibiliza um sistema de avaliação multifatorial</w:t>
      </w:r>
      <w:r w:rsidR="002D4F73" w:rsidRPr="00666623">
        <w:rPr>
          <w:rFonts w:ascii="Arial" w:eastAsia="Arial" w:hAnsi="Arial" w:cs="Arial"/>
          <w:bCs/>
          <w:color w:val="000000"/>
          <w:sz w:val="24"/>
          <w:szCs w:val="24"/>
        </w:rPr>
        <w:t xml:space="preserve"> que analisa não apenas a nota do cliente, mas o tempo de resposta, certificações e histórico</w:t>
      </w:r>
      <w:r w:rsidR="00945BA3" w:rsidRPr="00666623">
        <w:rPr>
          <w:rFonts w:ascii="Arial" w:eastAsia="Arial" w:hAnsi="Arial" w:cs="Arial"/>
          <w:bCs/>
          <w:color w:val="000000"/>
          <w:sz w:val="24"/>
          <w:szCs w:val="24"/>
        </w:rPr>
        <w:t xml:space="preserve"> de conclusão de serviços;</w:t>
      </w:r>
    </w:p>
    <w:p w14:paraId="2D0B612E" w14:textId="68E5E11C" w:rsidR="006E6233" w:rsidRPr="00666623" w:rsidRDefault="000A44F1" w:rsidP="006E6233">
      <w:pPr>
        <w:widowControl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666623">
        <w:rPr>
          <w:rFonts w:ascii="Arial" w:hAnsi="Arial" w:cs="Arial"/>
          <w:bCs/>
          <w:color w:val="000000"/>
          <w:sz w:val="24"/>
          <w:szCs w:val="24"/>
        </w:rPr>
        <w:lastRenderedPageBreak/>
        <w:t>Permit</w:t>
      </w:r>
      <w:r w:rsidR="00F94106" w:rsidRPr="00666623">
        <w:rPr>
          <w:rFonts w:ascii="Arial" w:hAnsi="Arial" w:cs="Arial"/>
          <w:bCs/>
          <w:color w:val="000000"/>
          <w:sz w:val="24"/>
          <w:szCs w:val="24"/>
        </w:rPr>
        <w:t>ir</w:t>
      </w:r>
      <w:r w:rsidRPr="00666623">
        <w:rPr>
          <w:rFonts w:ascii="Arial" w:hAnsi="Arial" w:cs="Arial"/>
          <w:bCs/>
          <w:color w:val="000000"/>
          <w:sz w:val="24"/>
          <w:szCs w:val="24"/>
        </w:rPr>
        <w:t xml:space="preserve"> que o clie</w:t>
      </w:r>
      <w:r w:rsidR="00AF7786" w:rsidRPr="00666623">
        <w:rPr>
          <w:rFonts w:ascii="Arial" w:hAnsi="Arial" w:cs="Arial"/>
          <w:bCs/>
          <w:color w:val="000000"/>
          <w:sz w:val="24"/>
          <w:szCs w:val="24"/>
        </w:rPr>
        <w:t>n</w:t>
      </w:r>
      <w:r w:rsidRPr="00666623">
        <w:rPr>
          <w:rFonts w:ascii="Arial" w:hAnsi="Arial" w:cs="Arial"/>
          <w:bCs/>
          <w:color w:val="000000"/>
          <w:sz w:val="24"/>
          <w:szCs w:val="24"/>
        </w:rPr>
        <w:t>te visualize, em um mapa interativo, os prestadores</w:t>
      </w:r>
      <w:r w:rsidR="006E6233" w:rsidRPr="00666623">
        <w:rPr>
          <w:rFonts w:ascii="Arial" w:hAnsi="Arial" w:cs="Arial"/>
          <w:bCs/>
          <w:color w:val="000000"/>
          <w:sz w:val="24"/>
          <w:szCs w:val="24"/>
        </w:rPr>
        <w:t xml:space="preserve"> ativos mais próximos de sua residência ou empresa;</w:t>
      </w:r>
    </w:p>
    <w:p w14:paraId="6E8F5C7F" w14:textId="3D76D014" w:rsidR="00F94106" w:rsidRPr="00666623" w:rsidRDefault="00BF623B" w:rsidP="006E6233">
      <w:pPr>
        <w:widowControl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666623">
        <w:rPr>
          <w:rFonts w:ascii="Arial" w:hAnsi="Arial" w:cs="Arial"/>
          <w:bCs/>
          <w:color w:val="000000"/>
          <w:sz w:val="24"/>
          <w:szCs w:val="24"/>
        </w:rPr>
        <w:t xml:space="preserve">Facilita a exposição de trabalhos </w:t>
      </w:r>
      <w:r w:rsidR="008E100B" w:rsidRPr="00666623">
        <w:rPr>
          <w:rFonts w:ascii="Arial" w:hAnsi="Arial" w:cs="Arial"/>
          <w:bCs/>
          <w:color w:val="000000"/>
          <w:sz w:val="24"/>
          <w:szCs w:val="24"/>
        </w:rPr>
        <w:t>anteriores do profissional, permitindo que o clinete tome decisões baseadas em evidências visuais;</w:t>
      </w:r>
    </w:p>
    <w:p w14:paraId="72F36D36" w14:textId="1D02233F" w:rsidR="008E100B" w:rsidRPr="00666623" w:rsidRDefault="000153F9" w:rsidP="006E6233">
      <w:pPr>
        <w:widowControl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666623">
        <w:rPr>
          <w:rFonts w:ascii="Arial" w:hAnsi="Arial" w:cs="Arial"/>
          <w:bCs/>
          <w:color w:val="000000"/>
          <w:sz w:val="24"/>
          <w:szCs w:val="24"/>
        </w:rPr>
        <w:t>Proporciona um canal de comunicação interna para negociação e envio de orçamentos, protegendo os dados pessoais de ambos os usuários até a confirmação do serviço;</w:t>
      </w:r>
    </w:p>
    <w:p w14:paraId="379CDB6F" w14:textId="3B8B886A" w:rsidR="000153F9" w:rsidRPr="00666623" w:rsidRDefault="003B21BF" w:rsidP="006E6233">
      <w:pPr>
        <w:widowControl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666623">
        <w:rPr>
          <w:rFonts w:ascii="Arial" w:hAnsi="Arial" w:cs="Arial"/>
          <w:bCs/>
          <w:color w:val="000000"/>
          <w:sz w:val="24"/>
          <w:szCs w:val="24"/>
        </w:rPr>
        <w:t>Uma plataforma atraente, responsiva e de fácil usabilidade, adaptada tanto para o prestador em campo quanto para o cliente em ambiente doméstico.</w:t>
      </w:r>
    </w:p>
    <w:p w14:paraId="0D2754C7" w14:textId="5B3C3CC3" w:rsidR="00067DB4" w:rsidRDefault="00BB7236" w:rsidP="00067DB4">
      <w:pPr>
        <w:pStyle w:val="Ttulo1"/>
        <w:numPr>
          <w:ilvl w:val="0"/>
          <w:numId w:val="1"/>
        </w:numPr>
        <w:jc w:val="both"/>
        <w:rPr>
          <w:b w:val="0"/>
          <w:bCs/>
        </w:rPr>
      </w:pPr>
      <w:bookmarkStart w:id="15" w:name="_Toc226835101"/>
      <w:r w:rsidRPr="00666623">
        <w:rPr>
          <w:b w:val="0"/>
          <w:bCs/>
        </w:rPr>
        <w:t>Outros requisitos do produt</w:t>
      </w:r>
      <w:bookmarkEnd w:id="15"/>
      <w:r w:rsidR="00037F50">
        <w:rPr>
          <w:b w:val="0"/>
          <w:bCs/>
        </w:rPr>
        <w:t>o</w:t>
      </w:r>
    </w:p>
    <w:p w14:paraId="2CD6AB21" w14:textId="1435C593" w:rsidR="00A11BA7" w:rsidRPr="001C1EAF" w:rsidRDefault="0034282E" w:rsidP="0034282E">
      <w:pPr>
        <w:ind w:firstLine="567"/>
        <w:rPr>
          <w:rFonts w:ascii="Arial" w:hAnsi="Arial" w:cs="Arial"/>
          <w:sz w:val="24"/>
          <w:szCs w:val="24"/>
        </w:rPr>
      </w:pPr>
      <w:r w:rsidRPr="001C1EAF">
        <w:rPr>
          <w:rFonts w:ascii="Arial" w:hAnsi="Arial" w:cs="Arial"/>
          <w:sz w:val="24"/>
          <w:szCs w:val="24"/>
        </w:rPr>
        <w:t>Requisitos Funcionais:</w:t>
      </w:r>
    </w:p>
    <w:p w14:paraId="7A2B208D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RF01:</w:t>
      </w:r>
      <w:r w:rsidRPr="00912B4A">
        <w:rPr>
          <w:rStyle w:val="Forte"/>
          <w:rFonts w:ascii="Arial" w:hAnsi="Arial" w:cs="Arial"/>
          <w:sz w:val="24"/>
        </w:rPr>
        <w:t xml:space="preserve"> </w:t>
      </w:r>
      <w:r w:rsidRPr="00912B4A">
        <w:rPr>
          <w:rStyle w:val="Forte"/>
          <w:rFonts w:ascii="Arial" w:hAnsi="Arial" w:cs="Arial"/>
          <w:b w:val="0"/>
          <w:bCs w:val="0"/>
          <w:sz w:val="24"/>
        </w:rPr>
        <w:t>O sistema deve permitir que Clientes criem uma conta na plataforma.</w:t>
      </w:r>
    </w:p>
    <w:p w14:paraId="638CA972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RF02: O sistema deve permitir que Profissionais criem uma conta na plataforma.</w:t>
      </w:r>
    </w:p>
    <w:p w14:paraId="264D6DBB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RF03: O sistema deve permitir que usuários (Clientes e Profissionais) realizem login utilizando credenciais válidas.</w:t>
      </w:r>
    </w:p>
    <w:p w14:paraId="03776751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RF04: O sistema deve permitir que o usuário realize o logout, alterando seu estado para deslogado.</w:t>
      </w:r>
    </w:p>
    <w:p w14:paraId="16C353BD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RF05: O sistema deve permitir que Clientes atualizem seus dados de perfil cadastral.</w:t>
      </w:r>
    </w:p>
    <w:p w14:paraId="5E702DCF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RF06: O sistema deve permitir que Profissionais atualizem seus dados de perfil cadastral.</w:t>
      </w:r>
    </w:p>
    <w:p w14:paraId="109A483A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RF07: O sistema deve permitir que Profissionais configurem e atualizem suas especialidades técnicas.</w:t>
      </w:r>
    </w:p>
    <w:p w14:paraId="09D18D60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RF08: O sistema deve permitir que Profissionais configurem e atualizem sua agenda de disponibilidade de horários.</w:t>
      </w:r>
    </w:p>
    <w:p w14:paraId="4729471C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RF09: O sistema deve atualizar automaticamente o histórico de serviços do Cliente e do Profissional a cada mudança de estado de uma demanda.</w:t>
      </w:r>
    </w:p>
    <w:p w14:paraId="1599CF99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RF10: O sistema deve permitir que o cliente busque e localize profissionais com base no serviço desejado.</w:t>
      </w:r>
    </w:p>
    <w:p w14:paraId="48BDCC91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RF11: O sistema deve utilizar geolocalização em tempo real para exibir na busca os profissionais mais próximos do cliente.</w:t>
      </w:r>
    </w:p>
    <w:p w14:paraId="345DA20E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lastRenderedPageBreak/>
        <w:t>RF12: O sistema deve ocultar o endereço exato de ambas as partes até que o agendamento do serviço seja oficialmente confirmado.</w:t>
      </w:r>
    </w:p>
    <w:p w14:paraId="071EC297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RF13: O sistema deve liberar a visualização do endereço exato do local do serviço para o profissional somente após a confirmação do agendamento.</w:t>
      </w:r>
    </w:p>
    <w:p w14:paraId="421BC39E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RF14: O sistema deve permitir o fluxo de contratação direta, onde o profissional informa o valor fixo do serviço previamente.</w:t>
      </w:r>
    </w:p>
    <w:p w14:paraId="3E2C570B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RF15: O sistema deve permitir que o cliente aprove ou recuse o valor fixo informado antes da confirmação do agendamento.</w:t>
      </w:r>
    </w:p>
    <w:p w14:paraId="4614283F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RF16: O sistema deve permitir o fluxo de contratação por visita técnica, onde o profissional agenda uma visita para avaliação presencial.</w:t>
      </w:r>
    </w:p>
    <w:p w14:paraId="0E58DE45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RF17: O sistema deve permitir que o profissional formalize um orçamento detalhado sobre peças e mão de obra após a visita técnica.</w:t>
      </w:r>
    </w:p>
    <w:p w14:paraId="0253A754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RF18: O sistema deve permitir que o cliente aprove ou recuse o orçamento detalhado enviado pelo profissional.</w:t>
      </w:r>
    </w:p>
    <w:p w14:paraId="5E470613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RF19: O sistema deve permitir que o cliente solicite o agendamento de uma demanda</w:t>
      </w:r>
    </w:p>
    <w:p w14:paraId="65C0E876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RF20: O sistema deve permitir que o profissional confirme a solicitação de agendamento</w:t>
      </w:r>
    </w:p>
    <w:p w14:paraId="34A2D461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RF21: O sistema deve permitir que o profissional recuse a solicitação de agendamento.</w:t>
      </w:r>
    </w:p>
    <w:p w14:paraId="65BA5B16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RF22: O sistema deve permitir que o profissional altere o estado da demanda para Serviço em Execução ao iniciar o trabalho.</w:t>
      </w:r>
    </w:p>
    <w:p w14:paraId="394550A1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RF23: O sistema deve alterar o estado da demanda para Aguardando Aprovação assim que o profissional sinalizar o término da execução.</w:t>
      </w:r>
    </w:p>
    <w:p w14:paraId="33331112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RF24: O sistema deve permitir que o cliente aprove o serviço executado</w:t>
      </w:r>
    </w:p>
    <w:p w14:paraId="4922BE8C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RF25: O sistema deve permitir que o cliente reprove o serviço executado.</w:t>
      </w:r>
    </w:p>
    <w:p w14:paraId="54F4E6FC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RF26: Em caso de reprovação do serviço, o sistema deve permitir que uma nova contestação ou ciclo de aprovação seja submetido após os ajustes do profissional.</w:t>
      </w:r>
    </w:p>
    <w:p w14:paraId="524E417D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lastRenderedPageBreak/>
        <w:t>RF27: O sistema deve disparar automaticamente o processamento do pagamento do cliente assim que o serviço for marcado como aprovado</w:t>
      </w:r>
    </w:p>
    <w:p w14:paraId="1F33407D" w14:textId="4CCB631A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 xml:space="preserve">RF28: O sistema deve alterar o estado da transação financeira </w:t>
      </w:r>
      <w:r w:rsidR="005134E7" w:rsidRPr="00912B4A">
        <w:rPr>
          <w:rStyle w:val="Forte"/>
          <w:rFonts w:ascii="Arial" w:hAnsi="Arial" w:cs="Arial"/>
          <w:b w:val="0"/>
          <w:bCs w:val="0"/>
          <w:sz w:val="24"/>
        </w:rPr>
        <w:t>para aprovado</w:t>
      </w:r>
      <w:r w:rsidRPr="00912B4A">
        <w:rPr>
          <w:rStyle w:val="Forte"/>
          <w:rFonts w:ascii="Arial" w:hAnsi="Arial" w:cs="Arial"/>
          <w:b w:val="0"/>
          <w:bCs w:val="0"/>
          <w:sz w:val="24"/>
        </w:rPr>
        <w:t xml:space="preserve"> após a confirmação da operadora.</w:t>
      </w:r>
    </w:p>
    <w:p w14:paraId="0C3DBA5A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RF29: O sistema deve alterar o estado da transação financeira para Cancelado ou Recusado caso haja falha na cobrança.</w:t>
      </w:r>
    </w:p>
    <w:p w14:paraId="3722D85A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RF30: O sistema deve fornecer uma interface de recuperação de erros para permitir que o cliente realize uma nova tentativa de pagamento em caso de recusa.</w:t>
      </w:r>
    </w:p>
    <w:p w14:paraId="4ED2BD60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RF31: O sistema deve registrar e associar um prazo de garantia legal/contratual a cada serviço marcado como concluído.</w:t>
      </w:r>
    </w:p>
    <w:p w14:paraId="05B7ED10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RF32: O sistema deve permitir que o cliente acione a garantia do serviço caso esteja dentro do prazo registrado.</w:t>
      </w:r>
    </w:p>
    <w:p w14:paraId="7C0E227A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RF33: O sistema deve verificar de forma automatizada a validade do prazo de garantia no momento da solicitação do cliente.</w:t>
      </w:r>
    </w:p>
    <w:p w14:paraId="454D8DD8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RF34: O sistema deve notificar o profissional responsável e iniciar um novo ciclo exclusivo de agendamento e reparo sem custo adicional quando a garantia for validada.</w:t>
      </w:r>
    </w:p>
    <w:p w14:paraId="4B47641F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RF35: O sistema deve permitir que o cliente atribua uma avaliação (nota e comentários) ao profissional ao término do serviço.</w:t>
      </w:r>
    </w:p>
    <w:p w14:paraId="0CD8CC23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RF36: O sistema deve calcular e atualizar o índice de reputação verificado do profissional com base nas avaliações reais recebidas, exibindo-o em seu perfil público.</w:t>
      </w:r>
    </w:p>
    <w:p w14:paraId="741C0A24" w14:textId="77777777" w:rsidR="00912B4A" w:rsidRP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RF37: O sistema deve executar mecanismos de controle de concorrência para impedir que dois clientes agendem o mesmo profissional no mesmo intervalo de horário de sua agenda.</w:t>
      </w:r>
    </w:p>
    <w:p w14:paraId="72BE0674" w14:textId="77777777" w:rsidR="00912B4A" w:rsidRDefault="00912B4A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 w:rsidRPr="00912B4A">
        <w:rPr>
          <w:rStyle w:val="Forte"/>
          <w:rFonts w:ascii="Arial" w:hAnsi="Arial" w:cs="Arial"/>
          <w:b w:val="0"/>
          <w:bCs w:val="0"/>
          <w:sz w:val="24"/>
        </w:rPr>
        <w:t>RF38: O sistema deve cancelar e expirar automaticamente qualquer link de pagamento ou geração de atividade de confirmação que não seja concluída em até 15 minutos (Janela de Tempo).</w:t>
      </w:r>
    </w:p>
    <w:p w14:paraId="22EC243F" w14:textId="1BD2030E" w:rsidR="00560B03" w:rsidRDefault="00560B03" w:rsidP="00002793">
      <w:pPr>
        <w:pStyle w:val="NormalWeb"/>
        <w:spacing w:beforeAutospacing="1" w:after="0" w:afterAutospacing="1"/>
        <w:ind w:firstLine="567"/>
        <w:rPr>
          <w:rStyle w:val="Forte"/>
          <w:rFonts w:ascii="Arial" w:hAnsi="Arial" w:cs="Arial"/>
          <w:b w:val="0"/>
          <w:bCs w:val="0"/>
          <w:sz w:val="24"/>
        </w:rPr>
      </w:pPr>
      <w:r>
        <w:rPr>
          <w:rStyle w:val="Forte"/>
          <w:rFonts w:ascii="Arial" w:hAnsi="Arial" w:cs="Arial"/>
          <w:b w:val="0"/>
          <w:bCs w:val="0"/>
          <w:sz w:val="24"/>
        </w:rPr>
        <w:t>Requisitos Não-Funcionais:</w:t>
      </w:r>
    </w:p>
    <w:p w14:paraId="11BA4389" w14:textId="3FC23C5C" w:rsidR="00AB6D20" w:rsidRDefault="00156324" w:rsidP="00156324">
      <w:pPr>
        <w:ind w:firstLine="567"/>
        <w:rPr>
          <w:rFonts w:ascii="Arial" w:hAnsi="Arial" w:cs="Arial"/>
          <w:sz w:val="24"/>
          <w:szCs w:val="24"/>
        </w:rPr>
      </w:pPr>
      <w:r w:rsidRPr="00156324">
        <w:rPr>
          <w:rFonts w:ascii="Arial" w:hAnsi="Arial" w:cs="Arial"/>
          <w:sz w:val="24"/>
          <w:szCs w:val="24"/>
        </w:rPr>
        <w:t>RNF01: O processamento de consultas e buscas na plataforma deve responder ao usuário em um tempo limite de até 5 segundos sob condições normais de tráfego. (Produto - Desempenho)</w:t>
      </w:r>
    </w:p>
    <w:p w14:paraId="55DC56DF" w14:textId="36A72493" w:rsidR="00156324" w:rsidRDefault="005134E7" w:rsidP="00156324">
      <w:pPr>
        <w:ind w:firstLine="567"/>
        <w:rPr>
          <w:rFonts w:ascii="Arial" w:hAnsi="Arial" w:cs="Arial"/>
          <w:sz w:val="24"/>
          <w:szCs w:val="24"/>
        </w:rPr>
      </w:pPr>
      <w:r w:rsidRPr="005134E7">
        <w:rPr>
          <w:rFonts w:ascii="Arial" w:hAnsi="Arial" w:cs="Arial"/>
          <w:sz w:val="24"/>
          <w:szCs w:val="24"/>
        </w:rPr>
        <w:lastRenderedPageBreak/>
        <w:t>RNF02: O sistema deve garantir que o armazenamento e o tráfego de dados residenciais e de contato estejam criptografados, operando em total conformidade com a Lei Geral de Proteção de Dados (LGPD) (Externo – Regulatório)</w:t>
      </w:r>
    </w:p>
    <w:p w14:paraId="4B4567BE" w14:textId="51E2CA4D" w:rsidR="005134E7" w:rsidRDefault="00CF7EA3" w:rsidP="00156324">
      <w:pPr>
        <w:ind w:firstLine="567"/>
        <w:rPr>
          <w:rFonts w:ascii="Arial" w:hAnsi="Arial" w:cs="Arial"/>
          <w:sz w:val="24"/>
          <w:szCs w:val="24"/>
        </w:rPr>
      </w:pPr>
      <w:r w:rsidRPr="00CF7EA3">
        <w:rPr>
          <w:rFonts w:ascii="Arial" w:hAnsi="Arial" w:cs="Arial"/>
          <w:sz w:val="24"/>
          <w:szCs w:val="24"/>
        </w:rPr>
        <w:t>RNF03: A infraestrutura de hospedagem da plataforma deve garantir uma disponibilidade de 99,9% durante o horário comercial (Produto – Disponibilidade)</w:t>
      </w:r>
    </w:p>
    <w:p w14:paraId="022BCB65" w14:textId="0739DC16" w:rsidR="00CF7EA3" w:rsidRDefault="00A46989" w:rsidP="00156324">
      <w:pPr>
        <w:ind w:firstLine="567"/>
        <w:rPr>
          <w:rFonts w:ascii="Arial" w:hAnsi="Arial" w:cs="Arial"/>
          <w:sz w:val="24"/>
          <w:szCs w:val="24"/>
        </w:rPr>
      </w:pPr>
      <w:r w:rsidRPr="00A46989">
        <w:rPr>
          <w:rFonts w:ascii="Arial" w:hAnsi="Arial" w:cs="Arial"/>
          <w:sz w:val="24"/>
          <w:szCs w:val="24"/>
        </w:rPr>
        <w:t>RNF04: A arquitetura do software deve ser construída de forma estritamente modularizada, permitindo o desenvolvimento incremental e implantações contínuas sem gerar indisponibilidade no ambiente produtivo (Organizacional - Desenvolvimento)</w:t>
      </w:r>
    </w:p>
    <w:p w14:paraId="5AA4899B" w14:textId="3284C943" w:rsidR="00A46989" w:rsidRDefault="005B0C3C" w:rsidP="00156324">
      <w:pPr>
        <w:ind w:firstLine="567"/>
        <w:rPr>
          <w:rFonts w:ascii="Arial" w:hAnsi="Arial" w:cs="Arial"/>
          <w:sz w:val="24"/>
          <w:szCs w:val="24"/>
        </w:rPr>
      </w:pPr>
      <w:r w:rsidRPr="005B0C3C">
        <w:rPr>
          <w:rFonts w:ascii="Arial" w:hAnsi="Arial" w:cs="Arial"/>
          <w:sz w:val="24"/>
          <w:szCs w:val="24"/>
        </w:rPr>
        <w:t>RNF05: As janelas planejadas para manutenção preventiva ou atualizações estruturais da plataforma devem ser executadas exclusivamente durante a madrugada, entre 2h e 4h da manhã (Organizacional - Operacional)</w:t>
      </w:r>
    </w:p>
    <w:p w14:paraId="00456E03" w14:textId="1AE16B8F" w:rsidR="005B0C3C" w:rsidRDefault="00116EA5" w:rsidP="00156324">
      <w:pPr>
        <w:ind w:firstLine="567"/>
        <w:rPr>
          <w:rFonts w:ascii="Arial" w:hAnsi="Arial" w:cs="Arial"/>
          <w:sz w:val="24"/>
          <w:szCs w:val="24"/>
        </w:rPr>
      </w:pPr>
      <w:r w:rsidRPr="00116EA5">
        <w:rPr>
          <w:rFonts w:ascii="Arial" w:hAnsi="Arial" w:cs="Arial"/>
          <w:sz w:val="24"/>
          <w:szCs w:val="24"/>
        </w:rPr>
        <w:t>RNF06: A interface do aplicativo deve seguir padrões de design responsivo (Produto - Usabilidade)</w:t>
      </w:r>
    </w:p>
    <w:p w14:paraId="6495D98F" w14:textId="42208C64" w:rsidR="00116EA5" w:rsidRPr="00156324" w:rsidRDefault="00326034" w:rsidP="00156324">
      <w:pPr>
        <w:ind w:firstLine="567"/>
        <w:rPr>
          <w:rFonts w:ascii="Arial" w:hAnsi="Arial" w:cs="Arial"/>
          <w:sz w:val="24"/>
          <w:szCs w:val="24"/>
        </w:rPr>
      </w:pPr>
      <w:r w:rsidRPr="00326034">
        <w:rPr>
          <w:rFonts w:ascii="Arial" w:hAnsi="Arial" w:cs="Arial"/>
          <w:sz w:val="24"/>
          <w:szCs w:val="24"/>
        </w:rPr>
        <w:t>RNF07: A infraestrutura de banco de dados da plataforma deve realizar rotinas de backup automatizado a cada 24 horas, garantindo uma política de recuperação de dados em caso de falha crítica de hardware (Produto – Confiabilidade)</w:t>
      </w:r>
    </w:p>
    <w:p w14:paraId="2972C687" w14:textId="77777777" w:rsidR="0034282E" w:rsidRPr="00A11BA7" w:rsidRDefault="0034282E" w:rsidP="0034282E">
      <w:pPr>
        <w:ind w:firstLine="567"/>
        <w:rPr>
          <w:sz w:val="24"/>
          <w:szCs w:val="24"/>
        </w:rPr>
      </w:pPr>
    </w:p>
    <w:sectPr w:rsidR="0034282E" w:rsidRPr="00A11BA7" w:rsidSect="001C3B73">
      <w:headerReference w:type="default" r:id="rId14"/>
      <w:footerReference w:type="default" r:id="rId15"/>
      <w:pgSz w:w="12240" w:h="15840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D246" w14:textId="77777777" w:rsidR="00223587" w:rsidRDefault="00223587">
      <w:r>
        <w:separator/>
      </w:r>
    </w:p>
  </w:endnote>
  <w:endnote w:type="continuationSeparator" w:id="0">
    <w:p w14:paraId="60CFF299" w14:textId="77777777" w:rsidR="00223587" w:rsidRDefault="00223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BC8C625-20A4-4014-A32C-4B7CCC0DDA5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EEADDB-7AEF-4DFA-B103-46213B59D9AB}"/>
    <w:embedBold r:id="rId3" w:fontKey="{0BB9ABDF-36A3-4156-9F4D-8182BEF6F4C4}"/>
    <w:embedItalic r:id="rId4" w:fontKey="{AAD9DD25-EFE5-4352-9A37-FE00C60199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491DCA-5F47-43BD-8364-14B7E6D940CB}"/>
    <w:embedBold r:id="rId6" w:fontKey="{6FE3B7A8-6721-4E00-B8A7-4146BDEB23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2F44" w14:textId="77777777" w:rsidR="00BB51DA" w:rsidRDefault="00BB51DA">
    <w:pPr>
      <w:spacing w:line="276" w:lineRule="auto"/>
      <w:rPr>
        <w:color w:val="000000"/>
      </w:rPr>
    </w:pPr>
  </w:p>
  <w:tbl>
    <w:tblPr>
      <w:tblStyle w:val="a5"/>
      <w:tblW w:w="9486" w:type="dxa"/>
      <w:tblInd w:w="-324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B51DA" w14:paraId="6B352F48" w14:textId="77777777">
      <w:trPr>
        <w:trHeight w:val="270"/>
      </w:trPr>
      <w:tc>
        <w:tcPr>
          <w:tcW w:w="3162" w:type="dxa"/>
        </w:tcPr>
        <w:p w14:paraId="6B352F45" w14:textId="77777777" w:rsidR="00BB51DA" w:rsidRDefault="00BB7236">
          <w:pPr>
            <w:ind w:right="36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Confidencial</w:t>
          </w:r>
        </w:p>
      </w:tc>
      <w:tc>
        <w:tcPr>
          <w:tcW w:w="3162" w:type="dxa"/>
        </w:tcPr>
        <w:p w14:paraId="6B352F46" w14:textId="4964A0B6" w:rsidR="00BB51DA" w:rsidRDefault="00BB7236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©&lt;</w:t>
          </w:r>
          <w:r w:rsidR="00210349">
            <w:rPr>
              <w:rFonts w:ascii="Arial" w:eastAsia="Arial" w:hAnsi="Arial" w:cs="Arial"/>
            </w:rPr>
            <w:t>Bankai</w:t>
          </w:r>
          <w:r>
            <w:rPr>
              <w:rFonts w:ascii="Arial" w:eastAsia="Arial" w:hAnsi="Arial" w:cs="Arial"/>
            </w:rPr>
            <w:t>&gt;,</w:t>
          </w:r>
          <w:r>
            <w:t xml:space="preserve"> </w:t>
          </w:r>
          <w:r>
            <w:rPr>
              <w:rFonts w:ascii="Arial" w:eastAsia="Arial" w:hAnsi="Arial" w:cs="Arial"/>
            </w:rPr>
            <w:t>202</w:t>
          </w:r>
          <w:r w:rsidR="00210349">
            <w:rPr>
              <w:rFonts w:ascii="Arial" w:eastAsia="Arial" w:hAnsi="Arial" w:cs="Arial"/>
            </w:rPr>
            <w:t>6</w:t>
          </w:r>
        </w:p>
      </w:tc>
      <w:tc>
        <w:tcPr>
          <w:tcW w:w="3162" w:type="dxa"/>
        </w:tcPr>
        <w:p w14:paraId="6B352F47" w14:textId="488582E7" w:rsidR="00BB51DA" w:rsidRDefault="00BB7236">
          <w:pPr>
            <w:jc w:val="right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Página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 w:rsidR="00C515F0">
            <w:rPr>
              <w:rFonts w:ascii="Arial" w:eastAsia="Arial" w:hAnsi="Arial" w:cs="Arial"/>
              <w:noProof/>
            </w:rPr>
            <w:t>2</w:t>
          </w:r>
          <w:r>
            <w:rPr>
              <w:rFonts w:ascii="Arial" w:eastAsia="Arial" w:hAnsi="Arial" w:cs="Arial"/>
            </w:rPr>
            <w:fldChar w:fldCharType="end"/>
          </w:r>
        </w:p>
      </w:tc>
    </w:tr>
  </w:tbl>
  <w:p w14:paraId="6B352F49" w14:textId="77777777" w:rsidR="00BB51DA" w:rsidRDefault="00BB51DA">
    <w:pP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F5C5" w14:textId="77777777" w:rsidR="00223587" w:rsidRDefault="00223587">
      <w:r>
        <w:separator/>
      </w:r>
    </w:p>
  </w:footnote>
  <w:footnote w:type="continuationSeparator" w:id="0">
    <w:p w14:paraId="194B4EB3" w14:textId="77777777" w:rsidR="00223587" w:rsidRDefault="00223587">
      <w:r>
        <w:continuationSeparator/>
      </w:r>
    </w:p>
  </w:footnote>
  <w:footnote w:id="1">
    <w:p w14:paraId="44CEAC13" w14:textId="77C8B49C" w:rsidR="007925D6" w:rsidRPr="00330440" w:rsidRDefault="00330440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>
        <w:rPr>
          <w:lang w:val="pt-BR"/>
        </w:rPr>
        <w:t>Disponível em: [</w:t>
      </w:r>
      <w:r w:rsidR="007925D6" w:rsidRPr="007925D6">
        <w:rPr>
          <w:lang w:val="pt-BR"/>
        </w:rPr>
        <w:t>https://www.getninjas.com.br/</w:t>
      </w:r>
      <w:r w:rsidR="007925D6">
        <w:rPr>
          <w:lang w:val="pt-BR"/>
        </w:rPr>
        <w:t>]</w:t>
      </w:r>
    </w:p>
  </w:footnote>
  <w:footnote w:id="2">
    <w:p w14:paraId="63C26FAC" w14:textId="692F5A41" w:rsidR="007925D6" w:rsidRPr="007925D6" w:rsidRDefault="007925D6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>
        <w:rPr>
          <w:lang w:val="pt-BR"/>
        </w:rPr>
        <w:t>Disponível em: [</w:t>
      </w:r>
      <w:r w:rsidR="00085E7C" w:rsidRPr="00085E7C">
        <w:rPr>
          <w:lang w:val="pt-BR"/>
        </w:rPr>
        <w:t>https://www.cronoshare.com.br/</w:t>
      </w:r>
      <w:r w:rsidR="00085E7C">
        <w:rPr>
          <w:lang w:val="pt-BR"/>
        </w:rPr>
        <w:t>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2F38" w14:textId="77777777" w:rsidR="00BB51DA" w:rsidRDefault="00BB51DA">
    <w:pPr>
      <w:rPr>
        <w:sz w:val="24"/>
        <w:szCs w:val="24"/>
      </w:rPr>
    </w:pPr>
  </w:p>
  <w:p w14:paraId="6B352F39" w14:textId="77777777" w:rsidR="00BB51DA" w:rsidRDefault="00BB51DA">
    <w:pPr>
      <w:pBdr>
        <w:top w:val="single" w:sz="6" w:space="1" w:color="000000"/>
      </w:pBdr>
      <w:rPr>
        <w:sz w:val="24"/>
        <w:szCs w:val="24"/>
      </w:rPr>
    </w:pPr>
  </w:p>
  <w:p w14:paraId="6B352F3A" w14:textId="316D597B" w:rsidR="00BB51DA" w:rsidRDefault="004128FB">
    <w:pPr>
      <w:pBdr>
        <w:bottom w:val="single" w:sz="6" w:space="1" w:color="000000"/>
      </w:pBdr>
      <w:jc w:val="right"/>
      <w:rPr>
        <w:b/>
        <w:sz w:val="36"/>
        <w:szCs w:val="36"/>
      </w:rPr>
    </w:pPr>
    <w:r>
      <w:rPr>
        <w:b/>
        <w:sz w:val="36"/>
        <w:szCs w:val="36"/>
      </w:rPr>
      <w:t>Bankai</w:t>
    </w:r>
  </w:p>
  <w:p w14:paraId="6B352F3B" w14:textId="77777777" w:rsidR="00BB51DA" w:rsidRDefault="00BB51DA">
    <w:pP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2F3C" w14:textId="77777777" w:rsidR="00BB51DA" w:rsidRDefault="00BB51DA">
    <w:pPr>
      <w:spacing w:line="276" w:lineRule="auto"/>
      <w:rPr>
        <w:i/>
        <w:color w:val="000000"/>
      </w:rPr>
    </w:pPr>
  </w:p>
  <w:tbl>
    <w:tblPr>
      <w:tblStyle w:val="a4"/>
      <w:tblW w:w="9558" w:type="dxa"/>
      <w:tblInd w:w="-30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B51DA" w14:paraId="6B352F3F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B352F3D" w14:textId="0584DB45" w:rsidR="00BB51DA" w:rsidRDefault="00334E58">
          <w:pPr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Bankai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B352F3E" w14:textId="66C7C784" w:rsidR="00BB51DA" w:rsidRDefault="00BB7236">
          <w:pPr>
            <w:tabs>
              <w:tab w:val="left" w:pos="1135"/>
            </w:tabs>
            <w:spacing w:before="40"/>
            <w:ind w:right="68"/>
            <w:rPr>
              <w:rFonts w:ascii="Arial" w:eastAsia="Arial" w:hAnsi="Arial" w:cs="Arial"/>
            </w:rPr>
          </w:pPr>
          <w:r>
            <w:t xml:space="preserve">  </w:t>
          </w:r>
          <w:r>
            <w:rPr>
              <w:rFonts w:ascii="Arial" w:eastAsia="Arial" w:hAnsi="Arial" w:cs="Arial"/>
            </w:rPr>
            <w:t>Versão: 1.</w:t>
          </w:r>
          <w:r w:rsidR="006A7842">
            <w:rPr>
              <w:rFonts w:ascii="Arial" w:eastAsia="Arial" w:hAnsi="Arial" w:cs="Arial"/>
            </w:rPr>
            <w:t>1</w:t>
          </w:r>
        </w:p>
      </w:tc>
    </w:tr>
    <w:tr w:rsidR="00BB51DA" w14:paraId="6B352F42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B352F40" w14:textId="77777777" w:rsidR="00BB51DA" w:rsidRDefault="00BB7236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Documento de Visão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B352F41" w14:textId="768F4C8F" w:rsidR="00BB51DA" w:rsidRDefault="00BB7236">
          <w:pPr>
            <w:rPr>
              <w:rFonts w:ascii="Arial" w:eastAsia="Arial" w:hAnsi="Arial" w:cs="Arial"/>
            </w:rPr>
          </w:pPr>
          <w:r>
            <w:t xml:space="preserve">  </w:t>
          </w:r>
          <w:r>
            <w:rPr>
              <w:rFonts w:ascii="Arial" w:eastAsia="Arial" w:hAnsi="Arial" w:cs="Arial"/>
            </w:rPr>
            <w:t>Data</w:t>
          </w:r>
          <w:r>
            <w:t xml:space="preserve">: </w:t>
          </w:r>
          <w:r w:rsidR="00DD050C">
            <w:rPr>
              <w:rFonts w:ascii="Arial" w:eastAsia="Arial" w:hAnsi="Arial" w:cs="Arial"/>
            </w:rPr>
            <w:t>0</w:t>
          </w:r>
          <w:r w:rsidR="00E87EDD">
            <w:rPr>
              <w:rFonts w:ascii="Arial" w:eastAsia="Arial" w:hAnsi="Arial" w:cs="Arial"/>
            </w:rPr>
            <w:t>2</w:t>
          </w:r>
          <w:r>
            <w:t>/</w:t>
          </w:r>
          <w:r>
            <w:rPr>
              <w:rFonts w:ascii="Arial" w:eastAsia="Arial" w:hAnsi="Arial" w:cs="Arial"/>
            </w:rPr>
            <w:t>0</w:t>
          </w:r>
          <w:r w:rsidR="00E87EDD">
            <w:rPr>
              <w:rFonts w:ascii="Arial" w:eastAsia="Arial" w:hAnsi="Arial" w:cs="Arial"/>
            </w:rPr>
            <w:t>6</w:t>
          </w:r>
          <w:r>
            <w:t>/</w:t>
          </w:r>
          <w:r>
            <w:rPr>
              <w:rFonts w:ascii="Arial" w:eastAsia="Arial" w:hAnsi="Arial" w:cs="Arial"/>
            </w:rPr>
            <w:t>202</w:t>
          </w:r>
          <w:r w:rsidR="00334E58">
            <w:rPr>
              <w:rFonts w:ascii="Arial" w:eastAsia="Arial" w:hAnsi="Arial" w:cs="Arial"/>
            </w:rPr>
            <w:t>6</w:t>
          </w:r>
        </w:p>
      </w:tc>
    </w:tr>
  </w:tbl>
  <w:p w14:paraId="6B352F43" w14:textId="77777777" w:rsidR="00BB51DA" w:rsidRDefault="00BB51DA">
    <w:pP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240C"/>
    <w:multiLevelType w:val="multilevel"/>
    <w:tmpl w:val="1C12675E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0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23B113C"/>
    <w:multiLevelType w:val="multilevel"/>
    <w:tmpl w:val="DC40296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87622962">
    <w:abstractNumId w:val="1"/>
  </w:num>
  <w:num w:numId="2" w16cid:durableId="166200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1DA"/>
    <w:rsid w:val="00002793"/>
    <w:rsid w:val="000153F9"/>
    <w:rsid w:val="000336F7"/>
    <w:rsid w:val="00035251"/>
    <w:rsid w:val="0003562E"/>
    <w:rsid w:val="00037F50"/>
    <w:rsid w:val="000472FF"/>
    <w:rsid w:val="00062C40"/>
    <w:rsid w:val="00067DB4"/>
    <w:rsid w:val="00085E7C"/>
    <w:rsid w:val="00094E3C"/>
    <w:rsid w:val="00096144"/>
    <w:rsid w:val="000A44F1"/>
    <w:rsid w:val="000E45A6"/>
    <w:rsid w:val="000E4DCC"/>
    <w:rsid w:val="000E6463"/>
    <w:rsid w:val="000F4F67"/>
    <w:rsid w:val="001060F5"/>
    <w:rsid w:val="00113D87"/>
    <w:rsid w:val="00116EA5"/>
    <w:rsid w:val="0014172C"/>
    <w:rsid w:val="00156324"/>
    <w:rsid w:val="001815DD"/>
    <w:rsid w:val="001818E6"/>
    <w:rsid w:val="00183BF7"/>
    <w:rsid w:val="00196335"/>
    <w:rsid w:val="001A4C62"/>
    <w:rsid w:val="001B56A6"/>
    <w:rsid w:val="001C1EAF"/>
    <w:rsid w:val="001C2BB5"/>
    <w:rsid w:val="001C3541"/>
    <w:rsid w:val="001C3B73"/>
    <w:rsid w:val="001E61C7"/>
    <w:rsid w:val="001F6306"/>
    <w:rsid w:val="00200AA7"/>
    <w:rsid w:val="00210349"/>
    <w:rsid w:val="00215532"/>
    <w:rsid w:val="00223587"/>
    <w:rsid w:val="0025352E"/>
    <w:rsid w:val="002611E5"/>
    <w:rsid w:val="00271B6D"/>
    <w:rsid w:val="0027763C"/>
    <w:rsid w:val="00291BF0"/>
    <w:rsid w:val="002A2A39"/>
    <w:rsid w:val="002B5DC0"/>
    <w:rsid w:val="002C3BB0"/>
    <w:rsid w:val="002D4F73"/>
    <w:rsid w:val="00310139"/>
    <w:rsid w:val="00320C48"/>
    <w:rsid w:val="00326034"/>
    <w:rsid w:val="00330440"/>
    <w:rsid w:val="00334E58"/>
    <w:rsid w:val="003363EB"/>
    <w:rsid w:val="0034282E"/>
    <w:rsid w:val="003437FA"/>
    <w:rsid w:val="00363638"/>
    <w:rsid w:val="00384E9D"/>
    <w:rsid w:val="003B2025"/>
    <w:rsid w:val="003B21BF"/>
    <w:rsid w:val="003B3689"/>
    <w:rsid w:val="003C5755"/>
    <w:rsid w:val="003D658A"/>
    <w:rsid w:val="004128FB"/>
    <w:rsid w:val="00415660"/>
    <w:rsid w:val="00423417"/>
    <w:rsid w:val="004279B1"/>
    <w:rsid w:val="00430AAD"/>
    <w:rsid w:val="00431AEF"/>
    <w:rsid w:val="0044248B"/>
    <w:rsid w:val="00447A05"/>
    <w:rsid w:val="004616C2"/>
    <w:rsid w:val="00471A01"/>
    <w:rsid w:val="00471BF4"/>
    <w:rsid w:val="00495C0E"/>
    <w:rsid w:val="004A03F4"/>
    <w:rsid w:val="004A1105"/>
    <w:rsid w:val="004B27D2"/>
    <w:rsid w:val="004C1628"/>
    <w:rsid w:val="004C17FA"/>
    <w:rsid w:val="004D1F1A"/>
    <w:rsid w:val="005134E7"/>
    <w:rsid w:val="00515B8C"/>
    <w:rsid w:val="00535BE3"/>
    <w:rsid w:val="005570EC"/>
    <w:rsid w:val="00560B03"/>
    <w:rsid w:val="0058162B"/>
    <w:rsid w:val="00583CF6"/>
    <w:rsid w:val="005B0C3C"/>
    <w:rsid w:val="005D7378"/>
    <w:rsid w:val="006129F4"/>
    <w:rsid w:val="006134CF"/>
    <w:rsid w:val="006143EF"/>
    <w:rsid w:val="006150CC"/>
    <w:rsid w:val="00623621"/>
    <w:rsid w:val="00630A03"/>
    <w:rsid w:val="00657D2E"/>
    <w:rsid w:val="00666623"/>
    <w:rsid w:val="006713BC"/>
    <w:rsid w:val="00676633"/>
    <w:rsid w:val="00684B79"/>
    <w:rsid w:val="00695902"/>
    <w:rsid w:val="00696A39"/>
    <w:rsid w:val="006A7842"/>
    <w:rsid w:val="006D6ECA"/>
    <w:rsid w:val="006E534E"/>
    <w:rsid w:val="006E6233"/>
    <w:rsid w:val="006F2165"/>
    <w:rsid w:val="0070706E"/>
    <w:rsid w:val="007420BD"/>
    <w:rsid w:val="00772709"/>
    <w:rsid w:val="007806AB"/>
    <w:rsid w:val="00780B21"/>
    <w:rsid w:val="00785D12"/>
    <w:rsid w:val="007925D6"/>
    <w:rsid w:val="007C195F"/>
    <w:rsid w:val="0081580C"/>
    <w:rsid w:val="00822FC8"/>
    <w:rsid w:val="0083310A"/>
    <w:rsid w:val="00840E4C"/>
    <w:rsid w:val="00880BFD"/>
    <w:rsid w:val="008E100B"/>
    <w:rsid w:val="008F24BF"/>
    <w:rsid w:val="008F36A8"/>
    <w:rsid w:val="00907047"/>
    <w:rsid w:val="00912B4A"/>
    <w:rsid w:val="00945BA3"/>
    <w:rsid w:val="009830AB"/>
    <w:rsid w:val="009B0860"/>
    <w:rsid w:val="009B382B"/>
    <w:rsid w:val="009D05D2"/>
    <w:rsid w:val="009E7CF1"/>
    <w:rsid w:val="009F57D7"/>
    <w:rsid w:val="00A11BA7"/>
    <w:rsid w:val="00A11E3E"/>
    <w:rsid w:val="00A143C7"/>
    <w:rsid w:val="00A14422"/>
    <w:rsid w:val="00A1724C"/>
    <w:rsid w:val="00A46989"/>
    <w:rsid w:val="00A539A2"/>
    <w:rsid w:val="00A629C5"/>
    <w:rsid w:val="00AB6D20"/>
    <w:rsid w:val="00AC0156"/>
    <w:rsid w:val="00AC590A"/>
    <w:rsid w:val="00AE16E9"/>
    <w:rsid w:val="00AF3512"/>
    <w:rsid w:val="00AF7786"/>
    <w:rsid w:val="00B10E53"/>
    <w:rsid w:val="00B1465D"/>
    <w:rsid w:val="00B27A65"/>
    <w:rsid w:val="00B41915"/>
    <w:rsid w:val="00B66A53"/>
    <w:rsid w:val="00B673D9"/>
    <w:rsid w:val="00B87CF0"/>
    <w:rsid w:val="00B90546"/>
    <w:rsid w:val="00BB3BF1"/>
    <w:rsid w:val="00BB51DA"/>
    <w:rsid w:val="00BB7236"/>
    <w:rsid w:val="00BE1853"/>
    <w:rsid w:val="00BE586A"/>
    <w:rsid w:val="00BF0F49"/>
    <w:rsid w:val="00BF623B"/>
    <w:rsid w:val="00C112BC"/>
    <w:rsid w:val="00C25FB9"/>
    <w:rsid w:val="00C515F0"/>
    <w:rsid w:val="00C56A70"/>
    <w:rsid w:val="00C722D1"/>
    <w:rsid w:val="00C83AD9"/>
    <w:rsid w:val="00C93EF6"/>
    <w:rsid w:val="00CA15B7"/>
    <w:rsid w:val="00CB6B56"/>
    <w:rsid w:val="00CD351B"/>
    <w:rsid w:val="00CE35AE"/>
    <w:rsid w:val="00CE3694"/>
    <w:rsid w:val="00CF1B55"/>
    <w:rsid w:val="00CF33F9"/>
    <w:rsid w:val="00CF433D"/>
    <w:rsid w:val="00CF7EA3"/>
    <w:rsid w:val="00D0679A"/>
    <w:rsid w:val="00D15175"/>
    <w:rsid w:val="00D25C48"/>
    <w:rsid w:val="00D3175C"/>
    <w:rsid w:val="00D31CC8"/>
    <w:rsid w:val="00D373BF"/>
    <w:rsid w:val="00D73FC2"/>
    <w:rsid w:val="00D8033D"/>
    <w:rsid w:val="00D8310F"/>
    <w:rsid w:val="00D96035"/>
    <w:rsid w:val="00DA34AD"/>
    <w:rsid w:val="00DB6DFF"/>
    <w:rsid w:val="00DC1E47"/>
    <w:rsid w:val="00DD050C"/>
    <w:rsid w:val="00DD6E9D"/>
    <w:rsid w:val="00E02742"/>
    <w:rsid w:val="00E553AC"/>
    <w:rsid w:val="00E571CA"/>
    <w:rsid w:val="00E8266B"/>
    <w:rsid w:val="00E85FEE"/>
    <w:rsid w:val="00E87EDD"/>
    <w:rsid w:val="00EC60BB"/>
    <w:rsid w:val="00EE6B1A"/>
    <w:rsid w:val="00EF5F68"/>
    <w:rsid w:val="00F1043F"/>
    <w:rsid w:val="00F11B78"/>
    <w:rsid w:val="00F24936"/>
    <w:rsid w:val="00F41AA1"/>
    <w:rsid w:val="00F6796F"/>
    <w:rsid w:val="00F70EBC"/>
    <w:rsid w:val="00F9406B"/>
    <w:rsid w:val="00F94106"/>
    <w:rsid w:val="00FA0433"/>
    <w:rsid w:val="00FB1DF6"/>
    <w:rsid w:val="00FB5E15"/>
    <w:rsid w:val="00FD4069"/>
    <w:rsid w:val="00FE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52E41"/>
  <w15:docId w15:val="{25EBDBE7-EC28-4F0B-AF2A-38C7C8214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06B"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20" w:after="60"/>
      <w:ind w:left="720" w:hanging="720"/>
      <w:outlineLvl w:val="0"/>
    </w:pPr>
    <w:rPr>
      <w:rFonts w:ascii="Arial" w:eastAsia="Arial" w:hAnsi="Arial" w:cs="Arial"/>
      <w:b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20" w:after="60"/>
      <w:ind w:left="720" w:hanging="72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20" w:after="60"/>
      <w:ind w:left="720" w:hanging="720"/>
      <w:outlineLvl w:val="2"/>
    </w:pPr>
    <w:rPr>
      <w:rFonts w:ascii="Arial" w:eastAsia="Arial" w:hAnsi="Arial" w:cs="Arial"/>
      <w:i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20" w:after="60"/>
      <w:ind w:left="720" w:hanging="720"/>
      <w:outlineLvl w:val="3"/>
    </w:pPr>
    <w:rPr>
      <w:rFonts w:ascii="Arial" w:eastAsia="Arial" w:hAnsi="Arial" w:cs="Arial"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40" w:after="60"/>
      <w:ind w:left="2880"/>
      <w:outlineLvl w:val="4"/>
    </w:pPr>
    <w:rPr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40" w:after="60"/>
      <w:ind w:left="2880"/>
      <w:outlineLvl w:val="5"/>
    </w:pPr>
    <w:rPr>
      <w:i/>
      <w:color w:val="00000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/>
      <w:pBdr>
        <w:top w:val="nil"/>
        <w:left w:val="nil"/>
        <w:bottom w:val="nil"/>
        <w:right w:val="nil"/>
        <w:between w:val="nil"/>
      </w:pBdr>
      <w:jc w:val="center"/>
    </w:pPr>
    <w:rPr>
      <w:rFonts w:ascii="Arial" w:eastAsia="Arial" w:hAnsi="Arial" w:cs="Arial"/>
      <w:b/>
      <w:color w:val="000000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i/>
      <w:color w:val="000000"/>
      <w:sz w:val="36"/>
      <w:szCs w:val="36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A11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105"/>
  </w:style>
  <w:style w:type="paragraph" w:styleId="Rodap">
    <w:name w:val="footer"/>
    <w:basedOn w:val="Normal"/>
    <w:link w:val="RodapChar"/>
    <w:uiPriority w:val="99"/>
    <w:unhideWhenUsed/>
    <w:rsid w:val="004A11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105"/>
  </w:style>
  <w:style w:type="character" w:styleId="Hyperlink">
    <w:name w:val="Hyperlink"/>
    <w:basedOn w:val="Fontepargpadro"/>
    <w:uiPriority w:val="99"/>
    <w:unhideWhenUsed/>
    <w:rsid w:val="001B56A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56A6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B1465D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B1465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1465D"/>
    <w:pPr>
      <w:spacing w:after="100"/>
      <w:ind w:left="20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162B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8162B"/>
  </w:style>
  <w:style w:type="character" w:styleId="Refdenotaderodap">
    <w:name w:val="footnote reference"/>
    <w:basedOn w:val="Fontepargpadro"/>
    <w:uiPriority w:val="99"/>
    <w:semiHidden/>
    <w:unhideWhenUsed/>
    <w:rsid w:val="0058162B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676633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067DB4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12B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2B4A"/>
    <w:pPr>
      <w:widowControl/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4"/>
      <w:lang w:val="pt-BR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portalradar.com.br/falta-de-eletricistas-acende-alerta-no-setor-de-eventos-e-abrace-investe-em-formacao-tecnic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ecomercio.com.br/noticia/setor-de-servicos-bateu-recorde-de-faturamento-em-2025-somando-r-994-5-bilho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f1.com.br/2025/08/29/setor-de-servicos-em-sergipe-atingiu-recorde-de-empregos-e-movimentou-mais-de-r11-bilhoe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band.com.br/band-vale/noticias/brasil-tem-385-milhoes-de-trabalhadores-informais-mas-a-burocracia-documental-ainda-trava-a-formalizacao-2026040923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enciabrasil.ebc.com.br/economia/noticia/2025-04/mais-de-32-milhoes-sao-autonomos-informais-ou-trabalham-sem-carteira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DE52-9342-419F-A4FA-7DE1A31BF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12</Pages>
  <Words>2992</Words>
  <Characters>16163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Hiakewve Santos</cp:lastModifiedBy>
  <cp:revision>201</cp:revision>
  <dcterms:created xsi:type="dcterms:W3CDTF">2026-04-10T23:58:00Z</dcterms:created>
  <dcterms:modified xsi:type="dcterms:W3CDTF">2026-06-02T20:09:00Z</dcterms:modified>
</cp:coreProperties>
</file>