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3304" w14:textId="77777777" w:rsidR="000844A8" w:rsidRDefault="00E109D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bCs/>
          <w:color w:val="FF0000"/>
          <w:sz w:val="36"/>
          <w:szCs w:val="36"/>
        </w:rPr>
        <w:t xml:space="preserve">UC10: </w:t>
      </w:r>
      <w:r>
        <w:rPr>
          <w:b/>
          <w:bCs/>
          <w:color w:val="000000"/>
          <w:sz w:val="36"/>
          <w:szCs w:val="36"/>
        </w:rPr>
        <w:t>Manter Serviço</w:t>
      </w:r>
    </w:p>
    <w:p w14:paraId="36DDA930" w14:textId="77777777" w:rsidR="00ED2B23" w:rsidRPr="00B64FFB" w:rsidRDefault="00ED2B23">
      <w:pPr>
        <w:jc w:val="center"/>
        <w:rPr>
          <w:sz w:val="32"/>
          <w:szCs w:val="32"/>
          <w:u w:val="single"/>
        </w:rPr>
      </w:pPr>
    </w:p>
    <w:p w14:paraId="35E63306" w14:textId="77777777" w:rsidR="000844A8" w:rsidRDefault="00E109D3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a"/>
        <w:tblW w:w="1051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 w:rsidR="000844A8" w14:paraId="35E63309" w14:textId="77777777">
        <w:tc>
          <w:tcPr>
            <w:tcW w:w="2905" w:type="dxa"/>
          </w:tcPr>
          <w:p w14:paraId="35E63307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605" w:type="dxa"/>
          </w:tcPr>
          <w:p w14:paraId="35E63308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  <w:r>
              <w:rPr>
                <w:color w:val="000000"/>
                <w:sz w:val="28"/>
                <w:szCs w:val="28"/>
              </w:rPr>
              <w:t xml:space="preserve"> (Risco Baixo e Prioridade Alta)</w:t>
            </w:r>
          </w:p>
        </w:tc>
      </w:tr>
      <w:tr w:rsidR="000844A8" w14:paraId="35E6330C" w14:textId="77777777">
        <w:tc>
          <w:tcPr>
            <w:tcW w:w="2905" w:type="dxa"/>
          </w:tcPr>
          <w:p w14:paraId="35E6330A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605" w:type="dxa"/>
          </w:tcPr>
          <w:p w14:paraId="35E6330B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Permit</w:t>
            </w:r>
            <w:r>
              <w:rPr>
                <w:sz w:val="28"/>
                <w:szCs w:val="28"/>
              </w:rPr>
              <w:t>e</w:t>
            </w:r>
            <w:r>
              <w:rPr>
                <w:color w:val="000000"/>
                <w:sz w:val="28"/>
                <w:szCs w:val="28"/>
              </w:rPr>
              <w:t xml:space="preserve"> a</w:t>
            </w:r>
            <w:r>
              <w:rPr>
                <w:sz w:val="28"/>
                <w:szCs w:val="28"/>
              </w:rPr>
              <w:t>o administrador</w:t>
            </w:r>
            <w:r>
              <w:rPr>
                <w:color w:val="000000"/>
                <w:sz w:val="28"/>
                <w:szCs w:val="28"/>
              </w:rPr>
              <w:t xml:space="preserve"> gerenciar os serviços do sistema, permitindo que possa criar, atualizar ou excluir</w:t>
            </w:r>
          </w:p>
        </w:tc>
      </w:tr>
      <w:tr w:rsidR="000844A8" w14:paraId="35E6330F" w14:textId="77777777">
        <w:tc>
          <w:tcPr>
            <w:tcW w:w="2905" w:type="dxa"/>
          </w:tcPr>
          <w:p w14:paraId="35E6330D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605" w:type="dxa"/>
          </w:tcPr>
          <w:p w14:paraId="35E6330E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Administrador</w:t>
            </w:r>
          </w:p>
        </w:tc>
      </w:tr>
      <w:tr w:rsidR="000844A8" w14:paraId="35E63312" w14:textId="77777777">
        <w:tc>
          <w:tcPr>
            <w:tcW w:w="2905" w:type="dxa"/>
          </w:tcPr>
          <w:p w14:paraId="35E63310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605" w:type="dxa"/>
          </w:tcPr>
          <w:p w14:paraId="35E63311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844A8" w14:paraId="35E63315" w14:textId="77777777">
        <w:tc>
          <w:tcPr>
            <w:tcW w:w="2905" w:type="dxa"/>
          </w:tcPr>
          <w:p w14:paraId="35E63313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605" w:type="dxa"/>
          </w:tcPr>
          <w:p w14:paraId="35E63314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color w:val="FF0000"/>
                <w:sz w:val="28"/>
                <w:szCs w:val="28"/>
              </w:rPr>
              <w:t xml:space="preserve">UC01-Autenticar </w:t>
            </w:r>
            <w:proofErr w:type="spellStart"/>
            <w:r>
              <w:rPr>
                <w:color w:val="FF0000"/>
                <w:sz w:val="28"/>
                <w:szCs w:val="28"/>
              </w:rPr>
              <w:t>Usuario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0844A8" w14:paraId="35E63318" w14:textId="77777777">
        <w:tc>
          <w:tcPr>
            <w:tcW w:w="2905" w:type="dxa"/>
          </w:tcPr>
          <w:p w14:paraId="35E63316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605" w:type="dxa"/>
          </w:tcPr>
          <w:p w14:paraId="35E63317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Os serviços são atualizados na base de dados do sistema.</w:t>
            </w:r>
          </w:p>
        </w:tc>
      </w:tr>
      <w:tr w:rsidR="000844A8" w14:paraId="35E6331A" w14:textId="77777777">
        <w:trPr>
          <w:cantSplit/>
        </w:trPr>
        <w:tc>
          <w:tcPr>
            <w:tcW w:w="10510" w:type="dxa"/>
            <w:gridSpan w:val="2"/>
          </w:tcPr>
          <w:p w14:paraId="35E63319" w14:textId="77777777" w:rsidR="000844A8" w:rsidRDefault="00E109D3">
            <w:pPr>
              <w:pStyle w:val="Ttulo2"/>
              <w:rPr>
                <w:sz w:val="32"/>
                <w:szCs w:val="32"/>
              </w:rPr>
            </w:pPr>
            <w:bookmarkStart w:id="0" w:name="_heading=h.71ngpa39dv82" w:colFirst="0" w:colLast="0"/>
            <w:bookmarkEnd w:id="0"/>
            <w:r>
              <w:rPr>
                <w:b/>
                <w:bCs/>
                <w:sz w:val="32"/>
                <w:szCs w:val="32"/>
              </w:rPr>
              <w:t xml:space="preserve">Fluxo Principal </w:t>
            </w:r>
          </w:p>
        </w:tc>
      </w:tr>
      <w:tr w:rsidR="000844A8" w14:paraId="35E63325" w14:textId="77777777">
        <w:trPr>
          <w:cantSplit/>
        </w:trPr>
        <w:tc>
          <w:tcPr>
            <w:tcW w:w="10510" w:type="dxa"/>
            <w:gridSpan w:val="2"/>
          </w:tcPr>
          <w:p w14:paraId="35E6331B" w14:textId="4FFADE47" w:rsidR="000844A8" w:rsidRDefault="00E10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Ator seleciona aba</w:t>
            </w:r>
            <w:r w:rsidR="00261CEB">
              <w:rPr>
                <w:color w:val="000000"/>
                <w:sz w:val="28"/>
                <w:szCs w:val="28"/>
              </w:rPr>
              <w:t xml:space="preserve"> “S</w:t>
            </w:r>
            <w:r>
              <w:rPr>
                <w:color w:val="000000"/>
                <w:sz w:val="28"/>
                <w:szCs w:val="28"/>
              </w:rPr>
              <w:t>erviços</w:t>
            </w:r>
            <w:r w:rsidR="00261CEB">
              <w:rPr>
                <w:color w:val="000000"/>
                <w:sz w:val="28"/>
                <w:szCs w:val="28"/>
              </w:rPr>
              <w:t>”</w:t>
            </w:r>
            <w:r>
              <w:rPr>
                <w:color w:val="000000"/>
                <w:sz w:val="28"/>
                <w:szCs w:val="28"/>
              </w:rPr>
              <w:t xml:space="preserve"> no menu do sistema. </w:t>
            </w:r>
          </w:p>
          <w:p w14:paraId="35E6331C" w14:textId="77777777" w:rsidR="000844A8" w:rsidRDefault="00E10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Sistema exibe a lista de serviços já cadastrados contendo filtro de pesquisa disponível (</w:t>
            </w:r>
            <w:r>
              <w:rPr>
                <w:color w:val="FF0000"/>
                <w:sz w:val="28"/>
                <w:szCs w:val="28"/>
              </w:rPr>
              <w:t>Tela_023</w:t>
            </w:r>
            <w:r>
              <w:rPr>
                <w:color w:val="000000"/>
                <w:sz w:val="28"/>
                <w:szCs w:val="28"/>
              </w:rPr>
              <w:t>). </w:t>
            </w:r>
          </w:p>
          <w:p w14:paraId="35E6331D" w14:textId="3457028D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3. Ator seleciona uma das </w:t>
            </w:r>
            <w:r w:rsidR="00061D62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 xml:space="preserve"> opções disponibilizadas pelo sistema.</w:t>
            </w:r>
          </w:p>
          <w:p w14:paraId="35E6331E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4. Caso a opção seja:</w:t>
            </w:r>
          </w:p>
          <w:p w14:paraId="35E6331F" w14:textId="5530DA8D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a) </w:t>
            </w:r>
            <w:r w:rsidR="0053027C">
              <w:rPr>
                <w:color w:val="000000"/>
                <w:sz w:val="28"/>
                <w:szCs w:val="28"/>
              </w:rPr>
              <w:t>“Adicionar serviço”</w:t>
            </w:r>
            <w:r>
              <w:rPr>
                <w:color w:val="000000"/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Inserir Novo Serviço</w:t>
            </w:r>
          </w:p>
          <w:p w14:paraId="35E63320" w14:textId="7866B98E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b) </w:t>
            </w:r>
            <w:r w:rsidR="0053027C">
              <w:rPr>
                <w:color w:val="000000"/>
                <w:sz w:val="28"/>
                <w:szCs w:val="28"/>
              </w:rPr>
              <w:t>Ícone de a</w:t>
            </w:r>
            <w:r>
              <w:rPr>
                <w:color w:val="000000"/>
                <w:sz w:val="28"/>
                <w:szCs w:val="28"/>
              </w:rPr>
              <w:t>lteração</w:t>
            </w:r>
            <w:r w:rsidR="0053027C">
              <w:rPr>
                <w:color w:val="000000"/>
                <w:sz w:val="28"/>
                <w:szCs w:val="28"/>
              </w:rPr>
              <w:t>(lápis)</w:t>
            </w:r>
            <w:r>
              <w:rPr>
                <w:color w:val="000000"/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Alterar Serviço</w:t>
            </w:r>
          </w:p>
          <w:p w14:paraId="35E63321" w14:textId="6A604741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FF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c) </w:t>
            </w:r>
            <w:r w:rsidR="0053027C">
              <w:rPr>
                <w:color w:val="000000"/>
                <w:sz w:val="28"/>
                <w:szCs w:val="28"/>
              </w:rPr>
              <w:t>Ícone de r</w:t>
            </w:r>
            <w:r>
              <w:rPr>
                <w:color w:val="000000"/>
                <w:sz w:val="28"/>
                <w:szCs w:val="28"/>
              </w:rPr>
              <w:t>emoção</w:t>
            </w:r>
            <w:r w:rsidR="0053027C">
              <w:rPr>
                <w:color w:val="000000"/>
                <w:sz w:val="28"/>
                <w:szCs w:val="28"/>
              </w:rPr>
              <w:t>(lixeira)</w:t>
            </w:r>
            <w:r>
              <w:rPr>
                <w:color w:val="000000"/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Remover Serviço</w:t>
            </w:r>
          </w:p>
          <w:p w14:paraId="35E63322" w14:textId="46B6B445" w:rsidR="000844A8" w:rsidRDefault="00E109D3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d) </w:t>
            </w:r>
            <w:r w:rsidR="0053027C">
              <w:rPr>
                <w:sz w:val="28"/>
                <w:szCs w:val="28"/>
              </w:rPr>
              <w:t>Ícone de c</w:t>
            </w:r>
            <w:r>
              <w:rPr>
                <w:sz w:val="28"/>
                <w:szCs w:val="28"/>
              </w:rPr>
              <w:t>onsulta</w:t>
            </w:r>
            <w:r w:rsidR="0053027C">
              <w:rPr>
                <w:sz w:val="28"/>
                <w:szCs w:val="28"/>
              </w:rPr>
              <w:t>(olho)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Consultar Serviço</w:t>
            </w:r>
          </w:p>
          <w:p w14:paraId="35E63323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5. Sistema retorna ao passo 2.</w:t>
            </w:r>
          </w:p>
          <w:p w14:paraId="35E63324" w14:textId="77777777" w:rsidR="000844A8" w:rsidRDefault="000844A8">
            <w:pPr>
              <w:pStyle w:val="Ttulo2"/>
              <w:jc w:val="left"/>
              <w:rPr>
                <w:b/>
                <w:bCs/>
                <w:sz w:val="32"/>
                <w:szCs w:val="32"/>
              </w:rPr>
            </w:pPr>
          </w:p>
        </w:tc>
      </w:tr>
      <w:tr w:rsidR="000844A8" w14:paraId="35E63327" w14:textId="77777777">
        <w:trPr>
          <w:cantSplit/>
        </w:trPr>
        <w:tc>
          <w:tcPr>
            <w:tcW w:w="10510" w:type="dxa"/>
            <w:gridSpan w:val="2"/>
          </w:tcPr>
          <w:p w14:paraId="35E63326" w14:textId="77777777" w:rsidR="000844A8" w:rsidRDefault="00E109D3">
            <w:pPr>
              <w:pStyle w:val="Ttulo2"/>
            </w:pPr>
            <w:r>
              <w:rPr>
                <w:b/>
                <w:bCs/>
              </w:rPr>
              <w:t>Fluxos Alternativos</w:t>
            </w:r>
          </w:p>
        </w:tc>
      </w:tr>
      <w:tr w:rsidR="000844A8" w14:paraId="35E6332C" w14:textId="77777777">
        <w:trPr>
          <w:cantSplit/>
        </w:trPr>
        <w:tc>
          <w:tcPr>
            <w:tcW w:w="10510" w:type="dxa"/>
            <w:gridSpan w:val="2"/>
          </w:tcPr>
          <w:p w14:paraId="35E63328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Linha 2: </w:t>
            </w:r>
            <w:r>
              <w:rPr>
                <w:color w:val="000000"/>
                <w:sz w:val="28"/>
                <w:szCs w:val="28"/>
              </w:rPr>
              <w:t>Ator deseja fazer consulta com o filtro de pesquisa. </w:t>
            </w:r>
          </w:p>
          <w:p w14:paraId="35E63329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1. Ator preenche os filtros desejados.</w:t>
            </w:r>
          </w:p>
          <w:p w14:paraId="35E6332A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 Sistema valida os parâmetros informados.</w:t>
            </w:r>
          </w:p>
          <w:p w14:paraId="35E6332B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3. Sistema exibe os resultados correspondentes. </w:t>
            </w:r>
          </w:p>
        </w:tc>
      </w:tr>
    </w:tbl>
    <w:p w14:paraId="35E6332D" w14:textId="77777777" w:rsidR="000844A8" w:rsidRDefault="000844A8">
      <w:pPr>
        <w:rPr>
          <w:sz w:val="28"/>
          <w:szCs w:val="28"/>
        </w:rPr>
      </w:pPr>
    </w:p>
    <w:p w14:paraId="35E6332E" w14:textId="77777777" w:rsidR="000844A8" w:rsidRDefault="000844A8">
      <w:pPr>
        <w:jc w:val="center"/>
      </w:pPr>
    </w:p>
    <w:p w14:paraId="35E6332F" w14:textId="77777777" w:rsidR="000844A8" w:rsidRDefault="000844A8">
      <w:pPr>
        <w:jc w:val="center"/>
      </w:pPr>
    </w:p>
    <w:p w14:paraId="35E63330" w14:textId="77777777" w:rsidR="000844A8" w:rsidRDefault="000844A8">
      <w:pPr>
        <w:jc w:val="center"/>
      </w:pPr>
    </w:p>
    <w:p w14:paraId="35E63331" w14:textId="77777777" w:rsidR="000844A8" w:rsidRDefault="000844A8">
      <w:pPr>
        <w:jc w:val="center"/>
      </w:pPr>
    </w:p>
    <w:p w14:paraId="35E63332" w14:textId="77777777" w:rsidR="000844A8" w:rsidRDefault="000844A8">
      <w:pPr>
        <w:rPr>
          <w:b/>
          <w:bCs/>
          <w:sz w:val="32"/>
          <w:szCs w:val="32"/>
        </w:rPr>
      </w:pPr>
    </w:p>
    <w:p w14:paraId="35E63333" w14:textId="77777777" w:rsidR="000844A8" w:rsidRDefault="000844A8">
      <w:pPr>
        <w:rPr>
          <w:b/>
          <w:bCs/>
          <w:sz w:val="32"/>
          <w:szCs w:val="32"/>
        </w:rPr>
      </w:pPr>
    </w:p>
    <w:p w14:paraId="35E63334" w14:textId="77777777" w:rsidR="000844A8" w:rsidRDefault="000844A8">
      <w:pPr>
        <w:rPr>
          <w:b/>
          <w:bCs/>
          <w:sz w:val="32"/>
          <w:szCs w:val="32"/>
        </w:rPr>
      </w:pPr>
    </w:p>
    <w:p w14:paraId="35E63335" w14:textId="77777777" w:rsidR="000844A8" w:rsidRDefault="000844A8">
      <w:pPr>
        <w:rPr>
          <w:b/>
          <w:bCs/>
          <w:sz w:val="32"/>
          <w:szCs w:val="32"/>
        </w:rPr>
      </w:pPr>
    </w:p>
    <w:p w14:paraId="35E63336" w14:textId="77777777" w:rsidR="000844A8" w:rsidRDefault="000844A8">
      <w:pPr>
        <w:rPr>
          <w:b/>
          <w:bCs/>
          <w:sz w:val="32"/>
          <w:szCs w:val="32"/>
        </w:rPr>
      </w:pPr>
    </w:p>
    <w:p w14:paraId="35E63337" w14:textId="77777777" w:rsidR="000844A8" w:rsidRDefault="000844A8">
      <w:pPr>
        <w:rPr>
          <w:b/>
          <w:bCs/>
          <w:sz w:val="32"/>
          <w:szCs w:val="32"/>
        </w:rPr>
      </w:pPr>
    </w:p>
    <w:p w14:paraId="35E63338" w14:textId="77777777" w:rsidR="000844A8" w:rsidRDefault="000844A8">
      <w:pPr>
        <w:rPr>
          <w:b/>
          <w:bCs/>
          <w:sz w:val="32"/>
          <w:szCs w:val="32"/>
        </w:rPr>
      </w:pPr>
    </w:p>
    <w:p w14:paraId="35E63339" w14:textId="77777777" w:rsidR="000844A8" w:rsidRDefault="000844A8">
      <w:pPr>
        <w:rPr>
          <w:b/>
          <w:bCs/>
          <w:sz w:val="32"/>
          <w:szCs w:val="32"/>
        </w:rPr>
      </w:pPr>
    </w:p>
    <w:p w14:paraId="35E6333A" w14:textId="77777777" w:rsidR="000844A8" w:rsidRDefault="000844A8">
      <w:pPr>
        <w:rPr>
          <w:b/>
          <w:bCs/>
          <w:sz w:val="32"/>
          <w:szCs w:val="32"/>
        </w:rPr>
      </w:pPr>
    </w:p>
    <w:p w14:paraId="35E6333B" w14:textId="77777777" w:rsidR="000844A8" w:rsidRDefault="00E109D3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 xml:space="preserve">: </w:t>
      </w:r>
      <w:r>
        <w:rPr>
          <w:color w:val="000000"/>
          <w:sz w:val="28"/>
          <w:szCs w:val="28"/>
        </w:rPr>
        <w:t>Inserir Novo Serviço</w:t>
      </w:r>
    </w:p>
    <w:tbl>
      <w:tblPr>
        <w:tblStyle w:val="a0"/>
        <w:tblW w:w="1051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 w:rsidR="000844A8" w14:paraId="35E6333E" w14:textId="77777777">
        <w:tc>
          <w:tcPr>
            <w:tcW w:w="2905" w:type="dxa"/>
          </w:tcPr>
          <w:p w14:paraId="35E6333C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605" w:type="dxa"/>
          </w:tcPr>
          <w:p w14:paraId="35E6333D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Insere os dados dos serviços em meio persistente.</w:t>
            </w:r>
          </w:p>
        </w:tc>
      </w:tr>
      <w:tr w:rsidR="000844A8" w14:paraId="35E63340" w14:textId="77777777">
        <w:trPr>
          <w:cantSplit/>
        </w:trPr>
        <w:tc>
          <w:tcPr>
            <w:tcW w:w="10510" w:type="dxa"/>
            <w:gridSpan w:val="2"/>
          </w:tcPr>
          <w:p w14:paraId="35E6333F" w14:textId="77777777" w:rsidR="000844A8" w:rsidRDefault="00E109D3">
            <w:pPr>
              <w:pStyle w:val="Ttulo2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Fluxo Principal </w:t>
            </w:r>
          </w:p>
        </w:tc>
      </w:tr>
      <w:tr w:rsidR="000844A8" w14:paraId="35E63347" w14:textId="77777777">
        <w:trPr>
          <w:cantSplit/>
        </w:trPr>
        <w:tc>
          <w:tcPr>
            <w:tcW w:w="10510" w:type="dxa"/>
            <w:gridSpan w:val="2"/>
          </w:tcPr>
          <w:p w14:paraId="35E63341" w14:textId="16C0889E" w:rsidR="000844A8" w:rsidRDefault="00E10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</w:t>
            </w:r>
            <w:r w:rsidR="000624EE">
              <w:rPr>
                <w:color w:val="000000"/>
                <w:sz w:val="28"/>
                <w:szCs w:val="28"/>
              </w:rPr>
              <w:t>clica em “Adicionar serviço”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35E63342" w14:textId="77777777" w:rsidR="000844A8" w:rsidRDefault="00E10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Sistema exibe formulário em branco para preenchimento dos dados dos serviços (ver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color w:val="000000"/>
                <w:sz w:val="28"/>
                <w:szCs w:val="28"/>
              </w:rPr>
              <w:t>) (</w:t>
            </w:r>
            <w:r>
              <w:rPr>
                <w:color w:val="FF0000"/>
                <w:sz w:val="28"/>
                <w:szCs w:val="28"/>
              </w:rPr>
              <w:t>Tela_026</w:t>
            </w:r>
            <w:r>
              <w:rPr>
                <w:color w:val="000000"/>
                <w:sz w:val="28"/>
                <w:szCs w:val="28"/>
              </w:rPr>
              <w:t>).</w:t>
            </w:r>
          </w:p>
          <w:p w14:paraId="35E63343" w14:textId="59A74EF9" w:rsidR="000844A8" w:rsidRDefault="00E10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informa os dados </w:t>
            </w:r>
            <w:r>
              <w:rPr>
                <w:sz w:val="28"/>
                <w:szCs w:val="28"/>
              </w:rPr>
              <w:t>do serviço e c</w:t>
            </w:r>
            <w:r w:rsidR="000624EE">
              <w:rPr>
                <w:sz w:val="28"/>
                <w:szCs w:val="28"/>
              </w:rPr>
              <w:t>lica em “Adicionar”.</w:t>
            </w:r>
          </w:p>
          <w:p w14:paraId="35E63344" w14:textId="77777777" w:rsidR="000844A8" w:rsidRDefault="00E10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Sistema verifica 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35E63345" w14:textId="77777777" w:rsidR="000844A8" w:rsidRDefault="00E10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Sistema grava dados informados em meio persistente.</w:t>
            </w:r>
          </w:p>
          <w:p w14:paraId="35E63346" w14:textId="77777777" w:rsidR="000844A8" w:rsidRDefault="000844A8">
            <w:pPr>
              <w:pStyle w:val="Ttulo2"/>
              <w:jc w:val="left"/>
              <w:rPr>
                <w:b/>
                <w:bCs/>
                <w:sz w:val="32"/>
                <w:szCs w:val="32"/>
              </w:rPr>
            </w:pPr>
          </w:p>
        </w:tc>
      </w:tr>
      <w:tr w:rsidR="000844A8" w14:paraId="35E63349" w14:textId="77777777">
        <w:trPr>
          <w:cantSplit/>
        </w:trPr>
        <w:tc>
          <w:tcPr>
            <w:tcW w:w="10510" w:type="dxa"/>
            <w:gridSpan w:val="2"/>
          </w:tcPr>
          <w:p w14:paraId="35E63348" w14:textId="77777777" w:rsidR="000844A8" w:rsidRDefault="00E109D3">
            <w:pPr>
              <w:pStyle w:val="Ttulo2"/>
            </w:pPr>
            <w:r>
              <w:rPr>
                <w:b/>
                <w:bCs/>
              </w:rPr>
              <w:t>Fluxos Alternativos</w:t>
            </w:r>
          </w:p>
        </w:tc>
      </w:tr>
      <w:tr w:rsidR="000844A8" w14:paraId="35E6335A" w14:textId="77777777">
        <w:trPr>
          <w:cantSplit/>
        </w:trPr>
        <w:tc>
          <w:tcPr>
            <w:tcW w:w="10510" w:type="dxa"/>
            <w:gridSpan w:val="2"/>
          </w:tcPr>
          <w:p w14:paraId="35E6334A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    Linha 2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Ator decide cancelar </w:t>
            </w:r>
          </w:p>
          <w:p w14:paraId="35E6334B" w14:textId="58C1EF6F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     1. Ator</w:t>
            </w:r>
            <w:r w:rsidR="000624EE">
              <w:rPr>
                <w:color w:val="000000"/>
                <w:sz w:val="28"/>
                <w:szCs w:val="28"/>
              </w:rPr>
              <w:t xml:space="preserve"> clica em “Cancelar”.</w:t>
            </w:r>
          </w:p>
          <w:p w14:paraId="35E6334C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2. 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35E6334D" w14:textId="77777777" w:rsidR="000844A8" w:rsidRDefault="0008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sz w:val="28"/>
                <w:szCs w:val="28"/>
              </w:rPr>
            </w:pPr>
          </w:p>
          <w:p w14:paraId="35E6334E" w14:textId="77777777" w:rsidR="000844A8" w:rsidRDefault="00E109D3">
            <w:pPr>
              <w:ind w:hanging="360"/>
            </w:pPr>
            <w:r>
              <w:rPr>
                <w:b/>
                <w:bCs/>
                <w:sz w:val="28"/>
                <w:szCs w:val="28"/>
              </w:rPr>
              <w:t xml:space="preserve">     Linha 3: </w:t>
            </w:r>
            <w:r>
              <w:rPr>
                <w:sz w:val="28"/>
                <w:szCs w:val="28"/>
              </w:rPr>
              <w:t>Serviço possui anamnese</w:t>
            </w:r>
          </w:p>
          <w:p w14:paraId="35E6334F" w14:textId="77777777" w:rsidR="000844A8" w:rsidRDefault="00E109D3">
            <w:pPr>
              <w:ind w:hanging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1. Ator informa que serviço possui </w:t>
            </w:r>
            <w:proofErr w:type="spellStart"/>
            <w:r>
              <w:rPr>
                <w:sz w:val="28"/>
                <w:szCs w:val="28"/>
              </w:rPr>
              <w:t>anamense</w:t>
            </w:r>
            <w:proofErr w:type="spellEnd"/>
          </w:p>
          <w:p w14:paraId="35E63350" w14:textId="50C24308" w:rsidR="000844A8" w:rsidRDefault="00E109D3">
            <w:pPr>
              <w:ind w:hanging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2. Sistema exibe link de Google </w:t>
            </w:r>
            <w:proofErr w:type="spellStart"/>
            <w:r>
              <w:rPr>
                <w:sz w:val="28"/>
                <w:szCs w:val="28"/>
              </w:rPr>
              <w:t>Forms</w:t>
            </w:r>
            <w:proofErr w:type="spellEnd"/>
            <w:r>
              <w:rPr>
                <w:sz w:val="28"/>
                <w:szCs w:val="28"/>
              </w:rPr>
              <w:t xml:space="preserve"> para profissional preencher a </w:t>
            </w:r>
            <w:proofErr w:type="spellStart"/>
            <w:r>
              <w:rPr>
                <w:sz w:val="28"/>
                <w:szCs w:val="28"/>
              </w:rPr>
              <w:t>anamense</w:t>
            </w:r>
            <w:proofErr w:type="spellEnd"/>
            <w:r>
              <w:rPr>
                <w:sz w:val="28"/>
                <w:szCs w:val="28"/>
              </w:rPr>
              <w:t xml:space="preserve"> e conclui adição (</w:t>
            </w:r>
            <w:r>
              <w:rPr>
                <w:color w:val="FF0000"/>
                <w:sz w:val="28"/>
                <w:szCs w:val="28"/>
              </w:rPr>
              <w:t>Tela_02</w:t>
            </w:r>
            <w:r w:rsidR="00061D62">
              <w:rPr>
                <w:color w:val="FF0000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).</w:t>
            </w:r>
          </w:p>
          <w:p w14:paraId="35E63351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Sistema verifica 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35E63352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Sistema grava dados informados em meio persistente.</w:t>
            </w:r>
          </w:p>
          <w:p w14:paraId="35E63353" w14:textId="77777777" w:rsidR="000844A8" w:rsidRDefault="00E109D3">
            <w:pPr>
              <w:ind w:hanging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5. 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  <w:p w14:paraId="35E63354" w14:textId="77777777" w:rsidR="000844A8" w:rsidRDefault="000844A8">
            <w:pPr>
              <w:ind w:hanging="360"/>
              <w:rPr>
                <w:sz w:val="28"/>
                <w:szCs w:val="28"/>
              </w:rPr>
            </w:pPr>
          </w:p>
          <w:p w14:paraId="35E63355" w14:textId="77777777" w:rsidR="000844A8" w:rsidRDefault="00E109D3">
            <w:pPr>
              <w:ind w:hanging="360"/>
            </w:pPr>
            <w:r>
              <w:rPr>
                <w:b/>
                <w:bCs/>
                <w:sz w:val="28"/>
                <w:szCs w:val="28"/>
              </w:rPr>
              <w:t xml:space="preserve">     Linha 3: </w:t>
            </w:r>
            <w:r>
              <w:rPr>
                <w:sz w:val="28"/>
                <w:szCs w:val="28"/>
              </w:rPr>
              <w:t>Serviço possui pagamento de sinal</w:t>
            </w:r>
          </w:p>
          <w:p w14:paraId="35E63356" w14:textId="77777777" w:rsidR="000844A8" w:rsidRDefault="00E109D3">
            <w:pPr>
              <w:ind w:hanging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1. Ator informa que serviço tem sinal obrigatório e conclui adição</w:t>
            </w:r>
          </w:p>
          <w:p w14:paraId="35E63357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verifica 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35E63358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Sistema grava dados informados em meio persistente.</w:t>
            </w:r>
          </w:p>
          <w:p w14:paraId="35E63359" w14:textId="77777777" w:rsidR="000844A8" w:rsidRDefault="00E109D3">
            <w:pPr>
              <w:ind w:hanging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4. 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 w:rsidR="000844A8" w14:paraId="35E6335C" w14:textId="77777777">
        <w:trPr>
          <w:cantSplit/>
        </w:trPr>
        <w:tc>
          <w:tcPr>
            <w:tcW w:w="10510" w:type="dxa"/>
            <w:gridSpan w:val="2"/>
          </w:tcPr>
          <w:p w14:paraId="35E6335B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Exceção</w:t>
            </w:r>
          </w:p>
        </w:tc>
      </w:tr>
      <w:tr w:rsidR="000844A8" w14:paraId="35E63360" w14:textId="77777777">
        <w:trPr>
          <w:cantSplit/>
        </w:trPr>
        <w:tc>
          <w:tcPr>
            <w:tcW w:w="10510" w:type="dxa"/>
            <w:gridSpan w:val="2"/>
          </w:tcPr>
          <w:p w14:paraId="35E6335D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Linha 4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rPr>
                <w:color w:val="000000"/>
                <w:sz w:val="28"/>
                <w:szCs w:val="28"/>
              </w:rPr>
              <w:t xml:space="preserve"> Dados não válidos. </w:t>
            </w:r>
          </w:p>
          <w:p w14:paraId="35E6335E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1. Sistema exibe mensagem “Dados inválidos. Verifique</w:t>
            </w:r>
            <w:r>
              <w:rPr>
                <w:sz w:val="28"/>
                <w:szCs w:val="28"/>
              </w:rPr>
              <w:t xml:space="preserve"> se preencheu corretamente.</w:t>
            </w:r>
            <w:r>
              <w:rPr>
                <w:color w:val="000000"/>
                <w:sz w:val="28"/>
                <w:szCs w:val="28"/>
              </w:rPr>
              <w:t>” </w:t>
            </w:r>
          </w:p>
          <w:p w14:paraId="35E6335F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 Retorna ao Passo 3.</w:t>
            </w:r>
          </w:p>
        </w:tc>
      </w:tr>
    </w:tbl>
    <w:p w14:paraId="35E63361" w14:textId="77777777" w:rsidR="000844A8" w:rsidRDefault="000844A8">
      <w:pPr>
        <w:rPr>
          <w:sz w:val="28"/>
          <w:szCs w:val="28"/>
        </w:rPr>
      </w:pPr>
    </w:p>
    <w:p w14:paraId="35E63362" w14:textId="77777777" w:rsidR="000844A8" w:rsidRDefault="00E109D3">
      <w:pPr>
        <w:pStyle w:val="Ttulo1"/>
      </w:pPr>
      <w:bookmarkStart w:id="1" w:name="_heading=h.txobfddcoizr" w:colFirst="0" w:colLast="0"/>
      <w:bookmarkEnd w:id="1"/>
      <w:r>
        <w:t xml:space="preserve">Seção: </w:t>
      </w:r>
      <w:r>
        <w:rPr>
          <w:b w:val="0"/>
          <w:bCs w:val="0"/>
        </w:rPr>
        <w:t>Consultar Serviço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0844A8" w14:paraId="35E63365" w14:textId="77777777">
        <w:tc>
          <w:tcPr>
            <w:tcW w:w="2905" w:type="dxa"/>
          </w:tcPr>
          <w:p w14:paraId="35E63363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5E63364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Consulta os dados do serviço.</w:t>
            </w:r>
          </w:p>
        </w:tc>
      </w:tr>
      <w:tr w:rsidR="000844A8" w14:paraId="35E63367" w14:textId="77777777">
        <w:trPr>
          <w:cantSplit/>
        </w:trPr>
        <w:tc>
          <w:tcPr>
            <w:tcW w:w="10330" w:type="dxa"/>
            <w:gridSpan w:val="2"/>
          </w:tcPr>
          <w:p w14:paraId="35E63366" w14:textId="77777777" w:rsidR="000844A8" w:rsidRDefault="00E109D3">
            <w:pPr>
              <w:pStyle w:val="Ttulo2"/>
            </w:pPr>
            <w:bookmarkStart w:id="2" w:name="_heading=h.nlbb3t3lxtnl" w:colFirst="0" w:colLast="0"/>
            <w:bookmarkEnd w:id="2"/>
            <w:r>
              <w:rPr>
                <w:b/>
                <w:bCs/>
              </w:rPr>
              <w:t>Fluxo Principal</w:t>
            </w:r>
          </w:p>
        </w:tc>
      </w:tr>
      <w:tr w:rsidR="000844A8" w14:paraId="35E6336A" w14:textId="77777777">
        <w:trPr>
          <w:trHeight w:val="849"/>
        </w:trPr>
        <w:tc>
          <w:tcPr>
            <w:tcW w:w="10330" w:type="dxa"/>
            <w:gridSpan w:val="2"/>
          </w:tcPr>
          <w:p w14:paraId="35E63368" w14:textId="3D87604C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</w:t>
            </w:r>
            <w:r w:rsidR="00266596">
              <w:rPr>
                <w:sz w:val="28"/>
                <w:szCs w:val="28"/>
              </w:rPr>
              <w:t xml:space="preserve">clica no </w:t>
            </w:r>
            <w:proofErr w:type="spellStart"/>
            <w:r w:rsidR="00266596">
              <w:rPr>
                <w:sz w:val="28"/>
                <w:szCs w:val="28"/>
              </w:rPr>
              <w:t>i</w:t>
            </w:r>
            <w:r w:rsidR="005644BE">
              <w:rPr>
                <w:sz w:val="28"/>
                <w:szCs w:val="28"/>
              </w:rPr>
              <w:t>cone</w:t>
            </w:r>
            <w:proofErr w:type="spellEnd"/>
            <w:r w:rsidR="005644BE">
              <w:rPr>
                <w:sz w:val="28"/>
                <w:szCs w:val="28"/>
              </w:rPr>
              <w:t xml:space="preserve"> de olho</w:t>
            </w:r>
            <w:r>
              <w:rPr>
                <w:sz w:val="28"/>
                <w:szCs w:val="28"/>
              </w:rPr>
              <w:t>.</w:t>
            </w:r>
          </w:p>
          <w:p w14:paraId="35E63369" w14:textId="77777777" w:rsidR="000844A8" w:rsidRDefault="00E109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todos os dados do serviço (</w:t>
            </w:r>
            <w:r>
              <w:rPr>
                <w:color w:val="FF0000"/>
                <w:sz w:val="28"/>
                <w:szCs w:val="28"/>
              </w:rPr>
              <w:t>Tela_040</w:t>
            </w:r>
            <w:r>
              <w:rPr>
                <w:sz w:val="28"/>
                <w:szCs w:val="28"/>
              </w:rPr>
              <w:t>).</w:t>
            </w:r>
          </w:p>
        </w:tc>
      </w:tr>
      <w:tr w:rsidR="000844A8" w14:paraId="35E6336C" w14:textId="77777777">
        <w:trPr>
          <w:trHeight w:val="345"/>
        </w:trPr>
        <w:tc>
          <w:tcPr>
            <w:tcW w:w="10330" w:type="dxa"/>
            <w:gridSpan w:val="2"/>
          </w:tcPr>
          <w:p w14:paraId="35E6336B" w14:textId="77777777" w:rsidR="000844A8" w:rsidRDefault="00E109D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0844A8" w14:paraId="35E6336E" w14:textId="77777777">
        <w:trPr>
          <w:trHeight w:val="450"/>
        </w:trPr>
        <w:tc>
          <w:tcPr>
            <w:tcW w:w="10330" w:type="dxa"/>
            <w:gridSpan w:val="2"/>
          </w:tcPr>
          <w:p w14:paraId="35E6336D" w14:textId="2761297A" w:rsidR="000844A8" w:rsidRDefault="00E109D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</w:t>
            </w:r>
            <w:r w:rsidR="005644BE">
              <w:rPr>
                <w:sz w:val="28"/>
                <w:szCs w:val="28"/>
              </w:rPr>
              <w:t>clica em “</w:t>
            </w:r>
            <w:r w:rsidR="00A951E0">
              <w:rPr>
                <w:sz w:val="28"/>
                <w:szCs w:val="28"/>
              </w:rPr>
              <w:t>Voltar</w:t>
            </w:r>
            <w:r w:rsidR="005644BE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5E6336F" w14:textId="77777777" w:rsidR="000844A8" w:rsidRDefault="000844A8">
      <w:pPr>
        <w:rPr>
          <w:sz w:val="28"/>
          <w:szCs w:val="28"/>
        </w:rPr>
      </w:pPr>
    </w:p>
    <w:p w14:paraId="35E63370" w14:textId="77777777" w:rsidR="000844A8" w:rsidRDefault="000844A8">
      <w:pPr>
        <w:pStyle w:val="Ttulo1"/>
      </w:pPr>
    </w:p>
    <w:p w14:paraId="35E63371" w14:textId="77777777" w:rsidR="000844A8" w:rsidRDefault="00E109D3">
      <w:pPr>
        <w:pStyle w:val="Ttulo1"/>
      </w:pPr>
      <w:r>
        <w:rPr>
          <w:color w:val="000000"/>
        </w:rPr>
        <w:t xml:space="preserve">Seção: </w:t>
      </w:r>
      <w:r>
        <w:rPr>
          <w:b w:val="0"/>
          <w:bCs w:val="0"/>
          <w:color w:val="000000"/>
        </w:rPr>
        <w:t>Remover Serviço</w:t>
      </w:r>
    </w:p>
    <w:tbl>
      <w:tblPr>
        <w:tblStyle w:val="a2"/>
        <w:tblW w:w="10275" w:type="dxa"/>
        <w:tblInd w:w="-75" w:type="dxa"/>
        <w:tblLayout w:type="fixed"/>
        <w:tblLook w:val="0400" w:firstRow="0" w:lastRow="0" w:firstColumn="0" w:lastColumn="0" w:noHBand="0" w:noVBand="1"/>
      </w:tblPr>
      <w:tblGrid>
        <w:gridCol w:w="2040"/>
        <w:gridCol w:w="8235"/>
      </w:tblGrid>
      <w:tr w:rsidR="000844A8" w14:paraId="35E63374" w14:textId="77777777"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72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8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73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Remove dados do serviço do meio persistente.</w:t>
            </w:r>
          </w:p>
        </w:tc>
      </w:tr>
      <w:tr w:rsidR="000844A8" w14:paraId="35E63376" w14:textId="77777777">
        <w:tc>
          <w:tcPr>
            <w:tcW w:w="10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75" w14:textId="77777777" w:rsidR="000844A8" w:rsidRDefault="00E109D3">
            <w:pPr>
              <w:pStyle w:val="Ttulo2"/>
            </w:pPr>
            <w:r>
              <w:rPr>
                <w:color w:val="000000"/>
              </w:rPr>
              <w:t>Fluxo Principal</w:t>
            </w:r>
          </w:p>
        </w:tc>
      </w:tr>
      <w:tr w:rsidR="000844A8" w14:paraId="35E6337B" w14:textId="77777777">
        <w:trPr>
          <w:trHeight w:val="1615"/>
        </w:trPr>
        <w:tc>
          <w:tcPr>
            <w:tcW w:w="10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77" w14:textId="47AD0180" w:rsidR="000844A8" w:rsidRDefault="00E109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</w:t>
            </w:r>
            <w:r w:rsidR="005644BE">
              <w:rPr>
                <w:color w:val="000000"/>
                <w:sz w:val="28"/>
                <w:szCs w:val="28"/>
              </w:rPr>
              <w:t>clica no ícone de lixeira de um serviço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35E63378" w14:textId="77777777" w:rsidR="000844A8" w:rsidRDefault="00E109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Sistema exibe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a mensagem “Deseja realmente remover esse serviço?”. </w:t>
            </w:r>
          </w:p>
          <w:p w14:paraId="35E63379" w14:textId="51B30210" w:rsidR="000844A8" w:rsidRDefault="00E109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</w:t>
            </w:r>
            <w:r w:rsidR="005644BE">
              <w:rPr>
                <w:color w:val="000000"/>
                <w:sz w:val="28"/>
                <w:szCs w:val="28"/>
              </w:rPr>
              <w:t>clica em “Confirmar”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35E6337A" w14:textId="77777777" w:rsidR="000844A8" w:rsidRDefault="00E109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Sistema exclui os dados d</w:t>
            </w:r>
            <w:r>
              <w:rPr>
                <w:sz w:val="28"/>
                <w:szCs w:val="28"/>
              </w:rPr>
              <w:t xml:space="preserve">o serviço </w:t>
            </w:r>
            <w:r>
              <w:rPr>
                <w:color w:val="000000"/>
                <w:sz w:val="28"/>
                <w:szCs w:val="28"/>
              </w:rPr>
              <w:t>do meio persistente.</w:t>
            </w:r>
          </w:p>
        </w:tc>
      </w:tr>
      <w:tr w:rsidR="000844A8" w14:paraId="35E6337D" w14:textId="77777777">
        <w:trPr>
          <w:trHeight w:val="303"/>
        </w:trPr>
        <w:tc>
          <w:tcPr>
            <w:tcW w:w="10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7C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Alternativo</w:t>
            </w:r>
          </w:p>
        </w:tc>
      </w:tr>
      <w:tr w:rsidR="000844A8" w14:paraId="35E6337F" w14:textId="77777777">
        <w:trPr>
          <w:trHeight w:val="303"/>
        </w:trPr>
        <w:tc>
          <w:tcPr>
            <w:tcW w:w="10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7E" w14:textId="7017684C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Linha </w:t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: </w:t>
            </w:r>
            <w:r>
              <w:rPr>
                <w:color w:val="000000"/>
                <w:sz w:val="28"/>
                <w:szCs w:val="28"/>
              </w:rPr>
              <w:t xml:space="preserve">Ator </w:t>
            </w:r>
            <w:r w:rsidR="005644BE">
              <w:rPr>
                <w:color w:val="000000"/>
                <w:sz w:val="28"/>
                <w:szCs w:val="28"/>
              </w:rPr>
              <w:t>clica em “Cancelar”</w:t>
            </w:r>
            <w:r>
              <w:rPr>
                <w:color w:val="000000"/>
                <w:sz w:val="28"/>
                <w:szCs w:val="28"/>
              </w:rPr>
              <w:t xml:space="preserve">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0844A8" w14:paraId="35E63381" w14:textId="77777777">
        <w:trPr>
          <w:trHeight w:val="303"/>
        </w:trPr>
        <w:tc>
          <w:tcPr>
            <w:tcW w:w="10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80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Exceção</w:t>
            </w:r>
          </w:p>
        </w:tc>
      </w:tr>
      <w:tr w:rsidR="000844A8" w14:paraId="35E63385" w14:textId="77777777">
        <w:trPr>
          <w:trHeight w:val="700"/>
        </w:trPr>
        <w:tc>
          <w:tcPr>
            <w:tcW w:w="10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82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Linha 6</w:t>
            </w:r>
            <w:r>
              <w:rPr>
                <w:sz w:val="28"/>
                <w:szCs w:val="28"/>
              </w:rPr>
              <w:t>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Serviço </w:t>
            </w:r>
            <w:r>
              <w:rPr>
                <w:color w:val="000000"/>
                <w:sz w:val="28"/>
                <w:szCs w:val="28"/>
              </w:rPr>
              <w:t>não pode ser excluíd</w:t>
            </w:r>
            <w:r>
              <w:rPr>
                <w:sz w:val="28"/>
                <w:szCs w:val="28"/>
              </w:rPr>
              <w:t xml:space="preserve">o conforme </w:t>
            </w:r>
            <w:r>
              <w:rPr>
                <w:color w:val="FF0000"/>
                <w:sz w:val="28"/>
                <w:szCs w:val="28"/>
              </w:rPr>
              <w:t>RN02: Exclusão de Serviço</w:t>
            </w:r>
            <w:r>
              <w:rPr>
                <w:color w:val="000000"/>
                <w:sz w:val="28"/>
                <w:szCs w:val="28"/>
              </w:rPr>
              <w:t>. </w:t>
            </w:r>
          </w:p>
          <w:p w14:paraId="35E63383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1. Sistema exibe mensagem “</w:t>
            </w:r>
            <w:r>
              <w:rPr>
                <w:sz w:val="28"/>
                <w:szCs w:val="28"/>
              </w:rPr>
              <w:t xml:space="preserve">O serviço </w:t>
            </w:r>
            <w:r>
              <w:rPr>
                <w:color w:val="000000"/>
                <w:sz w:val="28"/>
                <w:szCs w:val="28"/>
              </w:rPr>
              <w:t>não pode ser excluíd</w:t>
            </w:r>
            <w:r>
              <w:rPr>
                <w:sz w:val="28"/>
                <w:szCs w:val="28"/>
              </w:rPr>
              <w:t>o</w:t>
            </w:r>
            <w:r>
              <w:rPr>
                <w:color w:val="000000"/>
                <w:sz w:val="28"/>
                <w:szCs w:val="28"/>
              </w:rPr>
              <w:t xml:space="preserve">. Serviço está vinculado a </w:t>
            </w:r>
            <w:r>
              <w:rPr>
                <w:sz w:val="28"/>
                <w:szCs w:val="28"/>
              </w:rPr>
              <w:t>um profissional.</w:t>
            </w:r>
            <w:r>
              <w:rPr>
                <w:color w:val="000000"/>
                <w:sz w:val="28"/>
                <w:szCs w:val="28"/>
              </w:rPr>
              <w:t>” </w:t>
            </w:r>
          </w:p>
          <w:p w14:paraId="35E63384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 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35E63386" w14:textId="77777777" w:rsidR="000844A8" w:rsidRDefault="000844A8">
      <w:pPr>
        <w:jc w:val="center"/>
      </w:pPr>
    </w:p>
    <w:p w14:paraId="35E63387" w14:textId="77777777" w:rsidR="000844A8" w:rsidRDefault="000844A8">
      <w:pPr>
        <w:pStyle w:val="Ttulo1"/>
        <w:rPr>
          <w:color w:val="000000"/>
        </w:rPr>
      </w:pPr>
    </w:p>
    <w:p w14:paraId="35E63388" w14:textId="77777777" w:rsidR="000844A8" w:rsidRDefault="000844A8">
      <w:pPr>
        <w:pStyle w:val="Ttulo1"/>
        <w:rPr>
          <w:color w:val="000000"/>
        </w:rPr>
      </w:pPr>
    </w:p>
    <w:p w14:paraId="35E63389" w14:textId="77777777" w:rsidR="000844A8" w:rsidRDefault="000844A8">
      <w:pPr>
        <w:pStyle w:val="Ttulo1"/>
        <w:rPr>
          <w:color w:val="000000"/>
        </w:rPr>
      </w:pPr>
    </w:p>
    <w:p w14:paraId="35E6338A" w14:textId="77777777" w:rsidR="000844A8" w:rsidRDefault="00E109D3">
      <w:pPr>
        <w:pStyle w:val="Ttulo1"/>
      </w:pPr>
      <w:r>
        <w:rPr>
          <w:color w:val="000000"/>
        </w:rPr>
        <w:t xml:space="preserve">Seção: </w:t>
      </w:r>
      <w:r>
        <w:rPr>
          <w:b w:val="0"/>
          <w:bCs w:val="0"/>
          <w:color w:val="000000"/>
        </w:rPr>
        <w:t>Alterar Dados do Serviço</w:t>
      </w:r>
    </w:p>
    <w:tbl>
      <w:tblPr>
        <w:tblStyle w:val="a3"/>
        <w:tblW w:w="103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95"/>
        <w:gridCol w:w="8955"/>
      </w:tblGrid>
      <w:tr w:rsidR="000844A8" w14:paraId="35E6338D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8B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8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8C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Altera os dados do serviço em meio persistente.</w:t>
            </w:r>
          </w:p>
        </w:tc>
      </w:tr>
      <w:tr w:rsidR="000844A8" w14:paraId="35E6338F" w14:textId="77777777">
        <w:tc>
          <w:tcPr>
            <w:tcW w:w="10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8E" w14:textId="77777777" w:rsidR="000844A8" w:rsidRDefault="00E109D3">
            <w:pPr>
              <w:pStyle w:val="Ttulo2"/>
            </w:pPr>
            <w:r>
              <w:rPr>
                <w:color w:val="000000"/>
              </w:rPr>
              <w:t>Fluxo Principal</w:t>
            </w:r>
          </w:p>
        </w:tc>
      </w:tr>
      <w:tr w:rsidR="000844A8" w14:paraId="35E63395" w14:textId="77777777">
        <w:trPr>
          <w:trHeight w:val="1615"/>
        </w:trPr>
        <w:tc>
          <w:tcPr>
            <w:tcW w:w="10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90" w14:textId="38B4A2CA" w:rsidR="000844A8" w:rsidRDefault="00E109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</w:t>
            </w:r>
            <w:r w:rsidR="0031676A">
              <w:rPr>
                <w:color w:val="000000"/>
                <w:sz w:val="28"/>
                <w:szCs w:val="28"/>
              </w:rPr>
              <w:t xml:space="preserve">clica no </w:t>
            </w:r>
            <w:proofErr w:type="spellStart"/>
            <w:r w:rsidR="0031676A">
              <w:rPr>
                <w:color w:val="000000"/>
                <w:sz w:val="28"/>
                <w:szCs w:val="28"/>
              </w:rPr>
              <w:t>icone</w:t>
            </w:r>
            <w:proofErr w:type="spellEnd"/>
            <w:r w:rsidR="0031676A">
              <w:rPr>
                <w:color w:val="000000"/>
                <w:sz w:val="28"/>
                <w:szCs w:val="28"/>
              </w:rPr>
              <w:t xml:space="preserve"> de lápis de um</w:t>
            </w:r>
            <w:r>
              <w:rPr>
                <w:color w:val="000000"/>
                <w:sz w:val="28"/>
                <w:szCs w:val="28"/>
              </w:rPr>
              <w:t xml:space="preserve"> serviço.</w:t>
            </w:r>
          </w:p>
          <w:p w14:paraId="35E63391" w14:textId="77777777" w:rsidR="000844A8" w:rsidRDefault="00E109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Sistema exibe formulário com os dados atuais do serviço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Tela_041</w:t>
            </w:r>
            <w:r>
              <w:rPr>
                <w:sz w:val="28"/>
                <w:szCs w:val="28"/>
              </w:rPr>
              <w:t>)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35E63392" w14:textId="4094467F" w:rsidR="000844A8" w:rsidRDefault="00E109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informa alterações e </w:t>
            </w:r>
            <w:r w:rsidR="0021343C">
              <w:rPr>
                <w:color w:val="000000"/>
                <w:sz w:val="28"/>
                <w:szCs w:val="28"/>
              </w:rPr>
              <w:t>clica em “Alterar”.</w:t>
            </w:r>
          </w:p>
          <w:p w14:paraId="35E63393" w14:textId="77777777" w:rsidR="000844A8" w:rsidRDefault="00E109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Sistema verifica 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                  </w:t>
            </w:r>
          </w:p>
          <w:p w14:paraId="35E63394" w14:textId="77777777" w:rsidR="000844A8" w:rsidRDefault="00E109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Sistema atualiza dados informados em meio persistente.</w:t>
            </w:r>
          </w:p>
        </w:tc>
      </w:tr>
      <w:tr w:rsidR="000844A8" w14:paraId="35E63397" w14:textId="77777777">
        <w:trPr>
          <w:trHeight w:val="360"/>
        </w:trPr>
        <w:tc>
          <w:tcPr>
            <w:tcW w:w="10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96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Alternativo</w:t>
            </w:r>
          </w:p>
        </w:tc>
      </w:tr>
      <w:tr w:rsidR="000844A8" w14:paraId="35E6339B" w14:textId="77777777">
        <w:trPr>
          <w:trHeight w:val="360"/>
        </w:trPr>
        <w:tc>
          <w:tcPr>
            <w:tcW w:w="10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98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Linha 2. </w:t>
            </w:r>
            <w:r>
              <w:rPr>
                <w:color w:val="000000"/>
                <w:sz w:val="28"/>
                <w:szCs w:val="28"/>
              </w:rPr>
              <w:t>Ator decide cancelar </w:t>
            </w:r>
          </w:p>
          <w:p w14:paraId="35E63399" w14:textId="5649C0C0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1. Ator </w:t>
            </w:r>
            <w:r w:rsidR="0021343C">
              <w:rPr>
                <w:color w:val="000000"/>
                <w:sz w:val="28"/>
                <w:szCs w:val="28"/>
              </w:rPr>
              <w:t>clica em “Cancelar”.</w:t>
            </w:r>
          </w:p>
          <w:p w14:paraId="35E6339A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 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0844A8" w14:paraId="35E6339D" w14:textId="77777777">
        <w:trPr>
          <w:trHeight w:val="303"/>
        </w:trPr>
        <w:tc>
          <w:tcPr>
            <w:tcW w:w="10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9C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Exceção</w:t>
            </w:r>
          </w:p>
        </w:tc>
      </w:tr>
      <w:tr w:rsidR="000844A8" w14:paraId="35E633A1" w14:textId="77777777">
        <w:trPr>
          <w:trHeight w:val="700"/>
        </w:trPr>
        <w:tc>
          <w:tcPr>
            <w:tcW w:w="10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6339E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Linha 4</w:t>
            </w:r>
            <w:r>
              <w:rPr>
                <w:color w:val="000000"/>
                <w:sz w:val="28"/>
                <w:szCs w:val="28"/>
              </w:rPr>
              <w:t>. Dados não válidos. </w:t>
            </w:r>
          </w:p>
          <w:p w14:paraId="35E6339F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1. Sistema exibe mensagem “Dados inválidos</w:t>
            </w:r>
            <w:r>
              <w:rPr>
                <w:sz w:val="28"/>
                <w:szCs w:val="28"/>
              </w:rPr>
              <w:t>. Verifique se preencheu corretamente.</w:t>
            </w:r>
            <w:r>
              <w:rPr>
                <w:color w:val="000000"/>
                <w:sz w:val="28"/>
                <w:szCs w:val="28"/>
              </w:rPr>
              <w:t>” </w:t>
            </w:r>
          </w:p>
          <w:p w14:paraId="35E633A0" w14:textId="77777777" w:rsidR="000844A8" w:rsidRDefault="00E10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 Retorna ao Passo 3.</w:t>
            </w:r>
          </w:p>
        </w:tc>
      </w:tr>
    </w:tbl>
    <w:p w14:paraId="35E633A2" w14:textId="77777777" w:rsidR="000844A8" w:rsidRDefault="000844A8">
      <w:pPr>
        <w:jc w:val="center"/>
      </w:pPr>
    </w:p>
    <w:p w14:paraId="35E633A3" w14:textId="77777777" w:rsidR="000844A8" w:rsidRDefault="000844A8">
      <w:pPr>
        <w:jc w:val="center"/>
      </w:pPr>
    </w:p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0844A8" w14:paraId="35E633A5" w14:textId="77777777">
        <w:tc>
          <w:tcPr>
            <w:tcW w:w="10548" w:type="dxa"/>
            <w:gridSpan w:val="3"/>
          </w:tcPr>
          <w:p w14:paraId="35E633A4" w14:textId="77777777" w:rsidR="000844A8" w:rsidRDefault="00E109D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0844A8" w14:paraId="35E633A9" w14:textId="77777777">
        <w:tc>
          <w:tcPr>
            <w:tcW w:w="2628" w:type="dxa"/>
          </w:tcPr>
          <w:p w14:paraId="35E633A6" w14:textId="77777777" w:rsidR="000844A8" w:rsidRDefault="00E109D3">
            <w:pPr>
              <w:jc w:val="center"/>
            </w:pPr>
            <w:r>
              <w:t>Data</w:t>
            </w:r>
          </w:p>
        </w:tc>
        <w:tc>
          <w:tcPr>
            <w:tcW w:w="1800" w:type="dxa"/>
          </w:tcPr>
          <w:p w14:paraId="35E633A7" w14:textId="77777777" w:rsidR="000844A8" w:rsidRDefault="00E109D3">
            <w:pPr>
              <w:jc w:val="center"/>
            </w:pPr>
            <w:r>
              <w:t>Pessoa</w:t>
            </w:r>
          </w:p>
        </w:tc>
        <w:tc>
          <w:tcPr>
            <w:tcW w:w="6120" w:type="dxa"/>
          </w:tcPr>
          <w:p w14:paraId="35E633A8" w14:textId="77777777" w:rsidR="000844A8" w:rsidRDefault="00E109D3">
            <w:pPr>
              <w:jc w:val="center"/>
            </w:pPr>
            <w:r>
              <w:t>Alteração</w:t>
            </w:r>
          </w:p>
        </w:tc>
      </w:tr>
      <w:tr w:rsidR="000844A8" w14:paraId="35E633AD" w14:textId="77777777">
        <w:tc>
          <w:tcPr>
            <w:tcW w:w="2628" w:type="dxa"/>
          </w:tcPr>
          <w:p w14:paraId="35E633AA" w14:textId="77777777" w:rsidR="000844A8" w:rsidRDefault="00E109D3">
            <w:pPr>
              <w:jc w:val="center"/>
            </w:pPr>
            <w:r>
              <w:t>23/06/2026</w:t>
            </w:r>
          </w:p>
        </w:tc>
        <w:tc>
          <w:tcPr>
            <w:tcW w:w="1800" w:type="dxa"/>
          </w:tcPr>
          <w:p w14:paraId="35E633AB" w14:textId="77777777" w:rsidR="000844A8" w:rsidRDefault="00E109D3">
            <w:pPr>
              <w:jc w:val="center"/>
            </w:pPr>
            <w:r>
              <w:t>Igor Lemos</w:t>
            </w:r>
          </w:p>
        </w:tc>
        <w:tc>
          <w:tcPr>
            <w:tcW w:w="6120" w:type="dxa"/>
          </w:tcPr>
          <w:p w14:paraId="35E633AC" w14:textId="77777777" w:rsidR="000844A8" w:rsidRDefault="00E109D3">
            <w:pPr>
              <w:jc w:val="center"/>
            </w:pPr>
            <w:r>
              <w:t>Criação do Caso de Uso</w:t>
            </w:r>
          </w:p>
        </w:tc>
      </w:tr>
      <w:tr w:rsidR="000844A8" w14:paraId="35E633B1" w14:textId="77777777">
        <w:tc>
          <w:tcPr>
            <w:tcW w:w="2628" w:type="dxa"/>
          </w:tcPr>
          <w:p w14:paraId="35E633AE" w14:textId="77777777" w:rsidR="000844A8" w:rsidRDefault="00E109D3">
            <w:pPr>
              <w:jc w:val="center"/>
            </w:pPr>
            <w:r>
              <w:lastRenderedPageBreak/>
              <w:t>02/07/2026</w:t>
            </w:r>
          </w:p>
        </w:tc>
        <w:tc>
          <w:tcPr>
            <w:tcW w:w="1800" w:type="dxa"/>
          </w:tcPr>
          <w:p w14:paraId="35E633AF" w14:textId="77777777" w:rsidR="000844A8" w:rsidRDefault="00E109D3">
            <w:pPr>
              <w:jc w:val="center"/>
            </w:pPr>
            <w:r>
              <w:t>Daiane, Paulo e Pedro</w:t>
            </w:r>
          </w:p>
        </w:tc>
        <w:tc>
          <w:tcPr>
            <w:tcW w:w="6120" w:type="dxa"/>
          </w:tcPr>
          <w:p w14:paraId="35E633B0" w14:textId="77777777" w:rsidR="000844A8" w:rsidRDefault="00E109D3">
            <w:pPr>
              <w:jc w:val="center"/>
            </w:pPr>
            <w:r>
              <w:t>Adição da seção consultar serviço e correção de fluxo, coesão e coerência.</w:t>
            </w:r>
          </w:p>
        </w:tc>
      </w:tr>
      <w:tr w:rsidR="00DF6D95" w14:paraId="02394B3A" w14:textId="77777777">
        <w:tc>
          <w:tcPr>
            <w:tcW w:w="2628" w:type="dxa"/>
          </w:tcPr>
          <w:p w14:paraId="38399BFF" w14:textId="57CA2496" w:rsidR="00DF6D95" w:rsidRDefault="00DF6D95">
            <w:pPr>
              <w:jc w:val="center"/>
            </w:pPr>
            <w:r>
              <w:t>09/10</w:t>
            </w:r>
            <w:r w:rsidR="002906E8">
              <w:t>/2026</w:t>
            </w:r>
          </w:p>
        </w:tc>
        <w:tc>
          <w:tcPr>
            <w:tcW w:w="1800" w:type="dxa"/>
          </w:tcPr>
          <w:p w14:paraId="15225630" w14:textId="7F0BA0ED" w:rsidR="00DF6D95" w:rsidRDefault="002906E8">
            <w:pPr>
              <w:jc w:val="center"/>
            </w:pPr>
            <w:r>
              <w:t>Daiane Santos</w:t>
            </w:r>
          </w:p>
        </w:tc>
        <w:tc>
          <w:tcPr>
            <w:tcW w:w="6120" w:type="dxa"/>
          </w:tcPr>
          <w:p w14:paraId="61512D07" w14:textId="20A51A0C" w:rsidR="00DF6D95" w:rsidRDefault="002906E8">
            <w:pPr>
              <w:jc w:val="center"/>
            </w:pPr>
            <w:r>
              <w:t>Acrescenta maior fidelidade às telas</w:t>
            </w:r>
          </w:p>
        </w:tc>
      </w:tr>
      <w:tr w:rsidR="00A951E0" w14:paraId="2757CA04" w14:textId="77777777">
        <w:tc>
          <w:tcPr>
            <w:tcW w:w="2628" w:type="dxa"/>
          </w:tcPr>
          <w:p w14:paraId="503B6250" w14:textId="5ED75685" w:rsidR="00A951E0" w:rsidRDefault="00A951E0">
            <w:pPr>
              <w:jc w:val="center"/>
            </w:pPr>
            <w:r>
              <w:t>15/10/2026</w:t>
            </w:r>
          </w:p>
        </w:tc>
        <w:tc>
          <w:tcPr>
            <w:tcW w:w="1800" w:type="dxa"/>
          </w:tcPr>
          <w:p w14:paraId="113779F9" w14:textId="183B7D64" w:rsidR="00A951E0" w:rsidRDefault="00A951E0">
            <w:pPr>
              <w:jc w:val="center"/>
            </w:pPr>
            <w:r>
              <w:t>Igor Lemos</w:t>
            </w:r>
          </w:p>
        </w:tc>
        <w:tc>
          <w:tcPr>
            <w:tcW w:w="6120" w:type="dxa"/>
          </w:tcPr>
          <w:p w14:paraId="184EEFF2" w14:textId="449A0F5D" w:rsidR="00A951E0" w:rsidRPr="00A951E0" w:rsidRDefault="00A951E0">
            <w:pPr>
              <w:jc w:val="center"/>
              <w:rPr>
                <w:u w:val="single"/>
              </w:rPr>
            </w:pPr>
            <w:r>
              <w:t>Acrescenta maior fidelidade às telas</w:t>
            </w:r>
          </w:p>
        </w:tc>
      </w:tr>
    </w:tbl>
    <w:p w14:paraId="35E633B2" w14:textId="77777777" w:rsidR="000844A8" w:rsidRDefault="000844A8">
      <w:pPr>
        <w:jc w:val="center"/>
      </w:pPr>
    </w:p>
    <w:sectPr w:rsidR="000844A8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B8C01D4-3910-47B9-998C-D9F4F3D504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A0A406-44EB-4CBB-B803-706F6D89A1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F2F993-11B5-4541-8391-C91E8F8E7B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83A48"/>
    <w:multiLevelType w:val="multilevel"/>
    <w:tmpl w:val="15AA9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05C4BD4"/>
    <w:multiLevelType w:val="multilevel"/>
    <w:tmpl w:val="7EF05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5904982"/>
    <w:multiLevelType w:val="multilevel"/>
    <w:tmpl w:val="68526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3F3DB4"/>
    <w:multiLevelType w:val="multilevel"/>
    <w:tmpl w:val="1B3E6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93408453">
    <w:abstractNumId w:val="3"/>
  </w:num>
  <w:num w:numId="2" w16cid:durableId="1704093939">
    <w:abstractNumId w:val="2"/>
  </w:num>
  <w:num w:numId="3" w16cid:durableId="925000302">
    <w:abstractNumId w:val="1"/>
  </w:num>
  <w:num w:numId="4" w16cid:durableId="87453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4A8"/>
    <w:rsid w:val="00061D62"/>
    <w:rsid w:val="000624EE"/>
    <w:rsid w:val="000844A8"/>
    <w:rsid w:val="0021343C"/>
    <w:rsid w:val="00261CEB"/>
    <w:rsid w:val="00266596"/>
    <w:rsid w:val="002906E8"/>
    <w:rsid w:val="0031676A"/>
    <w:rsid w:val="004628A2"/>
    <w:rsid w:val="0053027C"/>
    <w:rsid w:val="005644BE"/>
    <w:rsid w:val="006775BC"/>
    <w:rsid w:val="00A951E0"/>
    <w:rsid w:val="00B64FFB"/>
    <w:rsid w:val="00C339CC"/>
    <w:rsid w:val="00DF6D95"/>
    <w:rsid w:val="00E109D3"/>
    <w:rsid w:val="00ED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3304"/>
  <w15:docId w15:val="{D5ED87F8-C160-40DD-B90D-DB8E1E55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CIvpSdnAR73960hHAOSa8lLmEA==">CgMxLjAyDmguNzFuZ3BhMzlkdjgyMg5oLnR4b2JmZGRjb2l6cjIOaC5ubGJiM3QzbHh0bmw4AHIhMTUwa0E4VjJEWHNZdHJYY1RkTjF6N0FwZHVLWlFkMU1w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Lemos</dc:creator>
  <cp:lastModifiedBy>Igor Lemos</cp:lastModifiedBy>
  <cp:revision>2</cp:revision>
  <dcterms:created xsi:type="dcterms:W3CDTF">2026-10-15T12:32:00Z</dcterms:created>
  <dcterms:modified xsi:type="dcterms:W3CDTF">2026-10-15T12:32:00Z</dcterms:modified>
</cp:coreProperties>
</file>