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UC02: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Manter Agendamento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pStyle w:val="Heading1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95 (</w:t>
            </w:r>
            <w:r w:rsidDel="00000000" w:rsidR="00000000" w:rsidRPr="00000000">
              <w:rPr>
                <w:rtl w:val="0"/>
              </w:rPr>
              <w:t xml:space="preserve">Risco Alto e Prioridade Alta)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Permite ao cliente criar, visualizar e cancelar os seus agendamentos nos estabelecimentos.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cliente 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UC01-Autenticar Usuario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pStyle w:val="Heading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aba “Estabelecimentos” no menu do sistema.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estabelecimentos frequentados pelo ator que então acessa um deles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o estabelecimento e todos os seus agendamentos para o ator que pode selecionar uma de 2 opções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Caso a opção seja:</w:t>
            </w:r>
          </w:p>
          <w:p w:rsidR="00000000" w:rsidDel="00000000" w:rsidP="00000000" w:rsidRDefault="00000000" w:rsidRPr="00000000" w14:paraId="00000016">
            <w:pPr>
              <w:ind w:left="36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“Agendar”: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Inserir Novo Agendamento</w:t>
            </w:r>
          </w:p>
          <w:p w:rsidR="00000000" w:rsidDel="00000000" w:rsidP="00000000" w:rsidRDefault="00000000" w:rsidRPr="00000000" w14:paraId="00000017">
            <w:pPr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“Cancelar”: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Remover Agendamento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ao passo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ind w:left="360" w:hanging="36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1 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quer ver todos os seus agendamentos abertos</w:t>
            </w:r>
          </w:p>
          <w:p w:rsidR="00000000" w:rsidDel="00000000" w:rsidP="00000000" w:rsidRDefault="00000000" w:rsidRPr="00000000" w14:paraId="0000001D">
            <w:p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seleciona aba “Agendamentos” no menu do sistema.</w:t>
            </w:r>
          </w:p>
          <w:p w:rsidR="00000000" w:rsidDel="00000000" w:rsidP="00000000" w:rsidRDefault="00000000" w:rsidRPr="00000000" w14:paraId="0000001E">
            <w:p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exibe uma lista de todos os agendamentos abertos pelo cliente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F">
            <w:p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pode selecionar 1 opção:</w:t>
            </w:r>
          </w:p>
          <w:p w:rsidR="00000000" w:rsidDel="00000000" w:rsidP="00000000" w:rsidRDefault="00000000" w:rsidRPr="00000000" w14:paraId="00000020">
            <w:pPr>
              <w:ind w:left="36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“Cancelar”: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Remover Agendamento</w:t>
            </w:r>
          </w:p>
          <w:p w:rsidR="00000000" w:rsidDel="00000000" w:rsidP="00000000" w:rsidRDefault="00000000" w:rsidRPr="00000000" w14:paraId="00000021">
            <w:pPr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1 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quer ver todos os seus agendamentos finalizados</w:t>
            </w:r>
          </w:p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seleciona aba “Agendamentos” no menu do sistema.</w:t>
            </w:r>
          </w:p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exibe uma lista de todos os agendamentos abertos pelo cliente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5">
            <w:pPr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seleciona aba “Finalizados”.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Inserir Novo Agendamento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Insere os dados do profissional em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pStyle w:val="Heading2"/>
              <w:rPr/>
            </w:pPr>
            <w:bookmarkStart w:colFirst="0" w:colLast="0" w:name="_rivth94mey7t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“Agendar”.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todos os serviços que o estabelecimento possui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(Tela_007)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todos os serviços que gostaria no agendamento e clica em “Continuar”.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um calendário com as datas disponíveis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(Tela_008)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data.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profissionais disponíveis para a data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(Tela_008)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o profissional.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os horários disponíveis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(Tela_008)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o horário.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resumo do agendamento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(Tela_009)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“Confirmar”.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ind w:left="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Linhas 4 a 11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: Ator desiste de agendar. </w:t>
            </w:r>
          </w:p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clica em “Voltar”. </w:t>
            </w:r>
          </w:p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descarta todas as seleções de serviços, datas, profissionais ou horários feitas até o momento. </w:t>
            </w:r>
          </w:p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Sistema exibe tela listando todos os agendamentos já realizados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(Tela_006)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11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Agendamento exige pagamento de sinal.</w:t>
            </w:r>
          </w:p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Sistema identifica que o serviço selecionado exige o pagamento de sinal. </w:t>
            </w:r>
          </w:p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exibe mensagem informando o valor do sinal e os dados para transferência.</w:t>
            </w:r>
          </w:p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confirma a leitura das instruções e solicita a finalização do agendamento.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Exceção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11: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Agendamento não pode ser realizado. 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mensagem "Não foi possível realizar o agendamento."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 </w:t>
            </w:r>
          </w:p>
        </w:tc>
      </w:tr>
    </w:tbl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Remover Agendamento</w:t>
      </w:r>
      <w:r w:rsidDel="00000000" w:rsidR="00000000" w:rsidRPr="00000000">
        <w:rPr>
          <w:rtl w:val="0"/>
        </w:rPr>
      </w:r>
    </w:p>
    <w:tbl>
      <w:tblPr>
        <w:tblStyle w:val="Table3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agendamento do cliente 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pStyle w:val="Heading2"/>
              <w:rPr/>
            </w:pPr>
            <w:bookmarkStart w:colFirst="0" w:colLast="0" w:name="_7lwh86b1nxn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clica em “Cancelar”.</w:t>
            </w:r>
          </w:p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exibe a mensagem “Deseja realmente remover este agendamento?”</w:t>
            </w:r>
          </w:p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clica em “Confirmar”</w:t>
            </w:r>
          </w:p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Sistema exclui o agendamento do meio persistente.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2: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cancelar. Retorna ao Passo 3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Principal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2: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Remoção de agendamento sem devolução de sinal</w:t>
            </w:r>
          </w:p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Sistema identifica que o serviço selecionado possuía pagamento de sinal. </w:t>
            </w:r>
          </w:p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exibe a mensagem “O pagamento do sinal realizado não poderá ser devolvido. Deseja realmente remover este agendamento?”.</w:t>
            </w:r>
          </w:p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clica em “Confirmar”.</w:t>
            </w:r>
          </w:p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Sistema exclui o agendamento do meio persistente.</w:t>
            </w:r>
          </w:p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2: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Remoção de agendamento com devolução de sinal</w:t>
            </w:r>
          </w:p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Sistema identifica que o serviço selecionado possuía pagamento de sinal. </w:t>
            </w:r>
          </w:p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exibe mensagem “O estabelecimento será notificado e o sinal será devolvido em breve. Deseja realmente remover este agendamento?”</w:t>
            </w:r>
          </w:p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clica em “Confirmar”.</w:t>
            </w:r>
          </w:p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Sistema exclui o agendamento do meio persistente.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Exceção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4: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Agendamento não pode ser removido. 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mensagem "O agendamento não pode ser removido."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3 da Seção Principal.</w:t>
            </w:r>
          </w:p>
          <w:p w:rsidR="00000000" w:rsidDel="00000000" w:rsidP="00000000" w:rsidRDefault="00000000" w:rsidRPr="00000000" w14:paraId="00000078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2011"/>
        <w:gridCol w:w="5909"/>
        <w:tblGridChange w:id="0">
          <w:tblGrid>
            <w:gridCol w:w="2628"/>
            <w:gridCol w:w="2011"/>
            <w:gridCol w:w="59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Alteração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17/06/5026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Pedro Henrique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Caso de Uso</w:t>
            </w:r>
          </w:p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20/06/2026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Daiane Santos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Adição de fluxo alternativo e Correção de fluxo principal</w:t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01/07/2026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Pedro Henrique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Adição de seção de Inserção e Remoção de agendamento.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07/07/2026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Guilherme Seixas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Adição de Fluxo Exceção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Daiane Santos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Acrescenta maior fidelidade às telas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