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65ED" w14:textId="77777777" w:rsidR="00000C3A" w:rsidRDefault="00C26B8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bCs/>
          <w:color w:val="FF0000"/>
          <w:sz w:val="36"/>
          <w:szCs w:val="36"/>
        </w:rPr>
        <w:t xml:space="preserve">UC12: </w:t>
      </w:r>
      <w:r>
        <w:rPr>
          <w:b/>
          <w:bCs/>
          <w:color w:val="000000"/>
          <w:sz w:val="36"/>
          <w:szCs w:val="36"/>
        </w:rPr>
        <w:t>Manter Estabelecimento</w:t>
      </w:r>
    </w:p>
    <w:p w14:paraId="169E65EE" w14:textId="77777777" w:rsidR="00000C3A" w:rsidRDefault="00000C3A">
      <w:pPr>
        <w:jc w:val="center"/>
        <w:rPr>
          <w:sz w:val="32"/>
          <w:szCs w:val="32"/>
        </w:rPr>
      </w:pPr>
    </w:p>
    <w:p w14:paraId="169E65EF" w14:textId="77777777" w:rsidR="00000C3A" w:rsidRDefault="00C26B8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a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000C3A" w14:paraId="169E65F2" w14:textId="77777777">
        <w:tc>
          <w:tcPr>
            <w:tcW w:w="2905" w:type="dxa"/>
          </w:tcPr>
          <w:p w14:paraId="169E65F0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5" w:type="dxa"/>
          </w:tcPr>
          <w:p w14:paraId="169E65F1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  <w:r>
              <w:rPr>
                <w:color w:val="000000"/>
                <w:sz w:val="28"/>
                <w:szCs w:val="28"/>
              </w:rPr>
              <w:t xml:space="preserve"> (Risco Baixo e Prioridade Alta)</w:t>
            </w:r>
          </w:p>
        </w:tc>
      </w:tr>
      <w:tr w:rsidR="00000C3A" w14:paraId="169E65F5" w14:textId="77777777">
        <w:tc>
          <w:tcPr>
            <w:tcW w:w="2905" w:type="dxa"/>
          </w:tcPr>
          <w:p w14:paraId="169E65F3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169E65F4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Permitir ao ator gerenciar o estabelecimento </w:t>
            </w:r>
            <w:r>
              <w:rPr>
                <w:sz w:val="28"/>
                <w:szCs w:val="28"/>
              </w:rPr>
              <w:t>n</w:t>
            </w:r>
            <w:r>
              <w:rPr>
                <w:color w:val="000000"/>
                <w:sz w:val="28"/>
                <w:szCs w:val="28"/>
              </w:rPr>
              <w:t xml:space="preserve">o sistema, permitindo que possa </w:t>
            </w:r>
            <w:r>
              <w:rPr>
                <w:sz w:val="28"/>
                <w:szCs w:val="28"/>
              </w:rPr>
              <w:t>visualizar</w:t>
            </w:r>
            <w:r>
              <w:rPr>
                <w:color w:val="000000"/>
                <w:sz w:val="28"/>
                <w:szCs w:val="28"/>
              </w:rPr>
              <w:t>, atualizar ou excluir.</w:t>
            </w:r>
          </w:p>
        </w:tc>
      </w:tr>
      <w:tr w:rsidR="00000C3A" w14:paraId="169E65F8" w14:textId="77777777">
        <w:tc>
          <w:tcPr>
            <w:tcW w:w="2905" w:type="dxa"/>
          </w:tcPr>
          <w:p w14:paraId="169E65F6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5" w:type="dxa"/>
          </w:tcPr>
          <w:p w14:paraId="169E65F7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Administrador</w:t>
            </w:r>
          </w:p>
        </w:tc>
      </w:tr>
      <w:tr w:rsidR="00000C3A" w14:paraId="169E65FB" w14:textId="77777777">
        <w:tc>
          <w:tcPr>
            <w:tcW w:w="2905" w:type="dxa"/>
          </w:tcPr>
          <w:p w14:paraId="169E65F9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</w:tcPr>
          <w:p w14:paraId="169E65FA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00C3A" w14:paraId="169E65FE" w14:textId="77777777">
        <w:tc>
          <w:tcPr>
            <w:tcW w:w="2905" w:type="dxa"/>
          </w:tcPr>
          <w:p w14:paraId="169E65FC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</w:tcPr>
          <w:p w14:paraId="169E65FD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 xml:space="preserve">UC01-Autenticar </w:t>
            </w:r>
            <w:proofErr w:type="spellStart"/>
            <w:r>
              <w:rPr>
                <w:color w:val="FF0000"/>
                <w:sz w:val="28"/>
                <w:szCs w:val="28"/>
              </w:rPr>
              <w:t>Usuario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00C3A" w14:paraId="169E6601" w14:textId="77777777">
        <w:tc>
          <w:tcPr>
            <w:tcW w:w="2905" w:type="dxa"/>
          </w:tcPr>
          <w:p w14:paraId="169E65FF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</w:tcPr>
          <w:p w14:paraId="169E6600" w14:textId="089530C4" w:rsidR="00000C3A" w:rsidRDefault="00C26B85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Os </w:t>
            </w:r>
            <w:r w:rsidRPr="00C670F7">
              <w:rPr>
                <w:sz w:val="28"/>
                <w:szCs w:val="28"/>
                <w:u w:val="single"/>
              </w:rPr>
              <w:t>es</w:t>
            </w:r>
            <w:r w:rsidR="00F11263" w:rsidRPr="00C670F7">
              <w:rPr>
                <w:sz w:val="28"/>
                <w:szCs w:val="28"/>
                <w:u w:val="single"/>
              </w:rPr>
              <w:t>t</w:t>
            </w:r>
            <w:r w:rsidRPr="00C670F7">
              <w:rPr>
                <w:sz w:val="28"/>
                <w:szCs w:val="28"/>
                <w:u w:val="single"/>
              </w:rPr>
              <w:t>a</w:t>
            </w:r>
            <w:r w:rsidR="00C670F7" w:rsidRPr="00C670F7">
              <w:rPr>
                <w:sz w:val="28"/>
                <w:szCs w:val="28"/>
                <w:u w:val="single"/>
              </w:rPr>
              <w:t>b</w:t>
            </w:r>
            <w:r w:rsidRPr="00C670F7">
              <w:rPr>
                <w:sz w:val="28"/>
                <w:szCs w:val="28"/>
                <w:u w:val="single"/>
              </w:rPr>
              <w:t>e</w:t>
            </w:r>
            <w:r w:rsidR="00C670F7" w:rsidRPr="00C670F7">
              <w:rPr>
                <w:sz w:val="28"/>
                <w:szCs w:val="28"/>
                <w:u w:val="single"/>
              </w:rPr>
              <w:t>le</w:t>
            </w:r>
            <w:r w:rsidRPr="00C670F7">
              <w:rPr>
                <w:sz w:val="28"/>
                <w:szCs w:val="28"/>
                <w:u w:val="single"/>
              </w:rPr>
              <w:t>cimentos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são atualizados na base de dados do sistema.</w:t>
            </w:r>
          </w:p>
        </w:tc>
      </w:tr>
      <w:tr w:rsidR="00000C3A" w14:paraId="169E6603" w14:textId="77777777">
        <w:trPr>
          <w:cantSplit/>
        </w:trPr>
        <w:tc>
          <w:tcPr>
            <w:tcW w:w="10510" w:type="dxa"/>
            <w:gridSpan w:val="2"/>
          </w:tcPr>
          <w:p w14:paraId="169E6602" w14:textId="77777777" w:rsidR="00000C3A" w:rsidRDefault="00C26B85">
            <w:pPr>
              <w:pStyle w:val="Ttulo2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000C3A" w14:paraId="169E660D" w14:textId="77777777">
        <w:trPr>
          <w:cantSplit/>
        </w:trPr>
        <w:tc>
          <w:tcPr>
            <w:tcW w:w="10510" w:type="dxa"/>
            <w:gridSpan w:val="2"/>
          </w:tcPr>
          <w:p w14:paraId="169E6604" w14:textId="5B84B881" w:rsidR="00000C3A" w:rsidRDefault="00C26B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Ator seleciona aba </w:t>
            </w:r>
            <w:r w:rsidR="00CF03FB">
              <w:rPr>
                <w:color w:val="000000"/>
                <w:sz w:val="28"/>
                <w:szCs w:val="28"/>
              </w:rPr>
              <w:t>“E</w:t>
            </w:r>
            <w:r>
              <w:rPr>
                <w:color w:val="000000"/>
                <w:sz w:val="28"/>
                <w:szCs w:val="28"/>
              </w:rPr>
              <w:t>stabelecimento</w:t>
            </w:r>
            <w:r w:rsidR="00551CBB">
              <w:rPr>
                <w:color w:val="000000"/>
                <w:sz w:val="28"/>
                <w:szCs w:val="28"/>
              </w:rPr>
              <w:t>s</w:t>
            </w:r>
            <w:r w:rsidR="00CF03FB">
              <w:rPr>
                <w:color w:val="000000"/>
                <w:sz w:val="28"/>
                <w:szCs w:val="28"/>
              </w:rPr>
              <w:t>”</w:t>
            </w:r>
            <w:r>
              <w:rPr>
                <w:color w:val="000000"/>
                <w:sz w:val="28"/>
                <w:szCs w:val="28"/>
              </w:rPr>
              <w:t xml:space="preserve"> no menu do sistema. </w:t>
            </w:r>
          </w:p>
          <w:p w14:paraId="169E6605" w14:textId="77777777" w:rsidR="00000C3A" w:rsidRDefault="00C26B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bookmarkStart w:id="0" w:name="_heading=h.g4ab96f2y7l8" w:colFirst="0" w:colLast="0"/>
            <w:bookmarkEnd w:id="0"/>
            <w:r>
              <w:rPr>
                <w:color w:val="000000"/>
                <w:sz w:val="28"/>
                <w:szCs w:val="28"/>
              </w:rPr>
              <w:t xml:space="preserve">Sistema exibe a </w:t>
            </w:r>
            <w:r>
              <w:rPr>
                <w:sz w:val="28"/>
                <w:szCs w:val="28"/>
              </w:rPr>
              <w:t>tela de estabelecimentos do administrador</w:t>
            </w:r>
            <w:r>
              <w:rPr>
                <w:color w:val="000000"/>
                <w:sz w:val="28"/>
                <w:szCs w:val="28"/>
              </w:rPr>
              <w:t xml:space="preserve"> (</w:t>
            </w:r>
            <w:r>
              <w:rPr>
                <w:color w:val="FF0000"/>
                <w:sz w:val="28"/>
                <w:szCs w:val="28"/>
              </w:rPr>
              <w:t>Tela_017</w:t>
            </w:r>
            <w:r>
              <w:rPr>
                <w:color w:val="000000"/>
                <w:sz w:val="28"/>
                <w:szCs w:val="28"/>
              </w:rPr>
              <w:t>). </w:t>
            </w:r>
          </w:p>
          <w:p w14:paraId="169E6606" w14:textId="2381D5AC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3. Ator seleciona uma das </w:t>
            </w:r>
            <w:r w:rsidR="00DF6637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</w:rPr>
              <w:t xml:space="preserve"> opções disponibilizadas pelo sistema.</w:t>
            </w:r>
          </w:p>
          <w:p w14:paraId="169E6607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4. Caso a opção seja:</w:t>
            </w:r>
          </w:p>
          <w:p w14:paraId="169E6609" w14:textId="1714BDDD" w:rsidR="00000C3A" w:rsidRDefault="00DF6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FF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  <w:r w:rsidR="00C26B85">
              <w:rPr>
                <w:color w:val="000000"/>
                <w:sz w:val="28"/>
                <w:szCs w:val="28"/>
              </w:rPr>
              <w:t xml:space="preserve">) </w:t>
            </w:r>
            <w:r w:rsidR="00E4707D">
              <w:rPr>
                <w:color w:val="000000"/>
                <w:sz w:val="28"/>
                <w:szCs w:val="28"/>
              </w:rPr>
              <w:t>Icone de A</w:t>
            </w:r>
            <w:r w:rsidR="00C26B85">
              <w:rPr>
                <w:color w:val="000000"/>
                <w:sz w:val="28"/>
                <w:szCs w:val="28"/>
              </w:rPr>
              <w:t>lteração</w:t>
            </w:r>
            <w:r w:rsidR="00E4707D">
              <w:rPr>
                <w:color w:val="000000"/>
                <w:sz w:val="28"/>
                <w:szCs w:val="28"/>
              </w:rPr>
              <w:t>(lápis)</w:t>
            </w:r>
            <w:r w:rsidR="00C26B85">
              <w:rPr>
                <w:color w:val="000000"/>
                <w:sz w:val="28"/>
                <w:szCs w:val="28"/>
              </w:rPr>
              <w:t xml:space="preserve">: Ver </w:t>
            </w:r>
            <w:r w:rsidR="00C26B85">
              <w:rPr>
                <w:color w:val="FF0000"/>
                <w:sz w:val="28"/>
                <w:szCs w:val="28"/>
              </w:rPr>
              <w:t>Seção Alterar Estabelecimento</w:t>
            </w:r>
          </w:p>
          <w:p w14:paraId="169E660A" w14:textId="21FECC7E" w:rsidR="00000C3A" w:rsidRDefault="00C26B85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</w:t>
            </w:r>
            <w:r w:rsidR="00E4707D">
              <w:rPr>
                <w:sz w:val="28"/>
                <w:szCs w:val="28"/>
              </w:rPr>
              <w:t>Icone de c</w:t>
            </w:r>
            <w:r>
              <w:rPr>
                <w:sz w:val="28"/>
                <w:szCs w:val="28"/>
              </w:rPr>
              <w:t>onsulta</w:t>
            </w:r>
            <w:r w:rsidR="00E4707D">
              <w:rPr>
                <w:sz w:val="28"/>
                <w:szCs w:val="28"/>
              </w:rPr>
              <w:t>(olho)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Consultar Estabelecimento</w:t>
            </w:r>
          </w:p>
          <w:p w14:paraId="169E660B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5. Sistema retorna ao passo 2.</w:t>
            </w:r>
          </w:p>
          <w:p w14:paraId="169E660C" w14:textId="77777777" w:rsidR="00000C3A" w:rsidRDefault="00000C3A">
            <w:pPr>
              <w:pStyle w:val="Ttulo2"/>
              <w:jc w:val="left"/>
              <w:rPr>
                <w:b/>
                <w:bCs/>
                <w:sz w:val="32"/>
                <w:szCs w:val="32"/>
              </w:rPr>
            </w:pPr>
          </w:p>
        </w:tc>
      </w:tr>
    </w:tbl>
    <w:p w14:paraId="169E6627" w14:textId="43194D73" w:rsidR="00000C3A" w:rsidRDefault="00000C3A" w:rsidP="00DF6637">
      <w:pPr>
        <w:pStyle w:val="Ttulo1"/>
      </w:pPr>
    </w:p>
    <w:p w14:paraId="169E6628" w14:textId="77777777" w:rsidR="00000C3A" w:rsidRDefault="00000C3A">
      <w:pPr>
        <w:pStyle w:val="Ttulo1"/>
        <w:rPr>
          <w:color w:val="000000"/>
        </w:rPr>
      </w:pPr>
    </w:p>
    <w:p w14:paraId="169E662E" w14:textId="77777777" w:rsidR="00000C3A" w:rsidRDefault="00000C3A">
      <w:pPr>
        <w:pStyle w:val="Ttulo1"/>
        <w:rPr>
          <w:color w:val="000000"/>
        </w:rPr>
      </w:pPr>
    </w:p>
    <w:p w14:paraId="169E662F" w14:textId="77777777" w:rsidR="00000C3A" w:rsidRDefault="00C26B85">
      <w:pPr>
        <w:pStyle w:val="Ttulo1"/>
      </w:pPr>
      <w:r>
        <w:rPr>
          <w:color w:val="000000"/>
        </w:rPr>
        <w:t xml:space="preserve">Seção: </w:t>
      </w:r>
      <w:r>
        <w:rPr>
          <w:b w:val="0"/>
          <w:bCs w:val="0"/>
          <w:color w:val="000000"/>
        </w:rPr>
        <w:t xml:space="preserve">Alterar Dados do </w:t>
      </w:r>
      <w:r>
        <w:rPr>
          <w:b w:val="0"/>
          <w:bCs w:val="0"/>
        </w:rPr>
        <w:t>Estabelecimento</w:t>
      </w:r>
    </w:p>
    <w:tbl>
      <w:tblPr>
        <w:tblStyle w:val="a1"/>
        <w:tblW w:w="104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95"/>
        <w:gridCol w:w="9060"/>
      </w:tblGrid>
      <w:tr w:rsidR="00000C3A" w14:paraId="169E6632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0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1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Altera os dados do </w:t>
            </w:r>
            <w:r>
              <w:rPr>
                <w:sz w:val="28"/>
                <w:szCs w:val="28"/>
              </w:rPr>
              <w:t xml:space="preserve">estabelecimento </w:t>
            </w:r>
            <w:r>
              <w:rPr>
                <w:color w:val="000000"/>
                <w:sz w:val="28"/>
                <w:szCs w:val="28"/>
              </w:rPr>
              <w:t>em meio persistente.</w:t>
            </w:r>
          </w:p>
        </w:tc>
      </w:tr>
      <w:tr w:rsidR="00000C3A" w14:paraId="169E6634" w14:textId="77777777"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3" w14:textId="77777777" w:rsidR="00000C3A" w:rsidRDefault="00C26B85">
            <w:pPr>
              <w:pStyle w:val="Ttulo2"/>
            </w:pPr>
            <w:r>
              <w:rPr>
                <w:color w:val="000000"/>
              </w:rPr>
              <w:t>Fluxo Principal</w:t>
            </w:r>
          </w:p>
        </w:tc>
      </w:tr>
      <w:tr w:rsidR="00000C3A" w14:paraId="169E663A" w14:textId="77777777">
        <w:trPr>
          <w:trHeight w:val="1615"/>
        </w:trPr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5" w14:textId="235F3BB7" w:rsidR="00000C3A" w:rsidRDefault="00C26B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Ator</w:t>
            </w:r>
            <w:r w:rsidR="00E4707D">
              <w:rPr>
                <w:color w:val="000000"/>
                <w:sz w:val="28"/>
                <w:szCs w:val="28"/>
              </w:rPr>
              <w:t xml:space="preserve"> clica no </w:t>
            </w:r>
            <w:proofErr w:type="spellStart"/>
            <w:r w:rsidR="00E4707D">
              <w:rPr>
                <w:color w:val="000000"/>
                <w:sz w:val="28"/>
                <w:szCs w:val="28"/>
              </w:rPr>
              <w:t>icone</w:t>
            </w:r>
            <w:proofErr w:type="spellEnd"/>
            <w:r w:rsidR="00E4707D">
              <w:rPr>
                <w:color w:val="000000"/>
                <w:sz w:val="28"/>
                <w:szCs w:val="28"/>
              </w:rPr>
              <w:t xml:space="preserve"> de lápis </w:t>
            </w:r>
            <w:r>
              <w:rPr>
                <w:color w:val="000000"/>
                <w:sz w:val="28"/>
                <w:szCs w:val="28"/>
              </w:rPr>
              <w:t>do estabelecimento.</w:t>
            </w:r>
          </w:p>
          <w:p w14:paraId="169E6636" w14:textId="77777777" w:rsidR="00000C3A" w:rsidRDefault="00C26B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Sistema exibe os dados atuais do estabelecimento (</w:t>
            </w:r>
            <w:r>
              <w:rPr>
                <w:color w:val="FF0000"/>
                <w:sz w:val="28"/>
                <w:szCs w:val="28"/>
              </w:rPr>
              <w:t>Tela_018</w:t>
            </w:r>
            <w:r>
              <w:rPr>
                <w:color w:val="000000"/>
                <w:sz w:val="28"/>
                <w:szCs w:val="28"/>
              </w:rPr>
              <w:t>). </w:t>
            </w:r>
          </w:p>
          <w:p w14:paraId="169E6637" w14:textId="4A285EFE" w:rsidR="00000C3A" w:rsidRDefault="00C26B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informa alterações e </w:t>
            </w:r>
            <w:r w:rsidR="00CA2A2C">
              <w:rPr>
                <w:color w:val="000000"/>
                <w:sz w:val="28"/>
                <w:szCs w:val="28"/>
              </w:rPr>
              <w:t>clica em “Alterar”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169E6638" w14:textId="77777777" w:rsidR="00000C3A" w:rsidRDefault="00C26B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                  </w:t>
            </w:r>
          </w:p>
          <w:p w14:paraId="169E6639" w14:textId="77777777" w:rsidR="00000C3A" w:rsidRDefault="00C26B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Sistema atualiza dados informados em meio persistente.</w:t>
            </w:r>
          </w:p>
        </w:tc>
      </w:tr>
      <w:tr w:rsidR="00000C3A" w14:paraId="169E663C" w14:textId="77777777">
        <w:trPr>
          <w:trHeight w:val="360"/>
        </w:trPr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B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Alternativo</w:t>
            </w:r>
          </w:p>
        </w:tc>
      </w:tr>
      <w:tr w:rsidR="00000C3A" w14:paraId="169E6640" w14:textId="77777777">
        <w:trPr>
          <w:trHeight w:val="360"/>
        </w:trPr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3D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2. </w:t>
            </w:r>
            <w:r>
              <w:rPr>
                <w:color w:val="000000"/>
                <w:sz w:val="28"/>
                <w:szCs w:val="28"/>
              </w:rPr>
              <w:t>Ator decide cancelar </w:t>
            </w:r>
          </w:p>
          <w:p w14:paraId="169E663E" w14:textId="11584CD6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1. Ator </w:t>
            </w:r>
            <w:r w:rsidR="00CA2A2C">
              <w:rPr>
                <w:color w:val="000000"/>
                <w:sz w:val="28"/>
                <w:szCs w:val="28"/>
              </w:rPr>
              <w:t>clica em “Cancelar”.</w:t>
            </w:r>
          </w:p>
          <w:p w14:paraId="169E663F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000C3A" w14:paraId="169E6642" w14:textId="77777777">
        <w:trPr>
          <w:trHeight w:val="303"/>
        </w:trPr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41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Exceção</w:t>
            </w:r>
          </w:p>
        </w:tc>
      </w:tr>
      <w:tr w:rsidR="00000C3A" w14:paraId="169E6646" w14:textId="77777777">
        <w:trPr>
          <w:trHeight w:val="700"/>
        </w:trPr>
        <w:tc>
          <w:tcPr>
            <w:tcW w:w="10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6643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Linha 4</w:t>
            </w:r>
            <w:r>
              <w:rPr>
                <w:color w:val="000000"/>
                <w:sz w:val="28"/>
                <w:szCs w:val="28"/>
              </w:rPr>
              <w:t>. Dados não válidos. </w:t>
            </w:r>
          </w:p>
          <w:p w14:paraId="169E6644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1. Sistema exibe mensagem “Dados inválidos. </w:t>
            </w:r>
            <w:r>
              <w:rPr>
                <w:sz w:val="28"/>
                <w:szCs w:val="28"/>
              </w:rPr>
              <w:t>Verifique se preencheu corretamente.”</w:t>
            </w:r>
            <w:r>
              <w:rPr>
                <w:color w:val="000000"/>
                <w:sz w:val="28"/>
                <w:szCs w:val="28"/>
              </w:rPr>
              <w:t> </w:t>
            </w:r>
          </w:p>
          <w:p w14:paraId="169E6645" w14:textId="77777777" w:rsidR="00000C3A" w:rsidRDefault="00C26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 Retorna ao Passo 3.</w:t>
            </w:r>
          </w:p>
        </w:tc>
      </w:tr>
    </w:tbl>
    <w:p w14:paraId="169E6647" w14:textId="77777777" w:rsidR="00000C3A" w:rsidRDefault="00000C3A">
      <w:pPr>
        <w:jc w:val="center"/>
      </w:pPr>
    </w:p>
    <w:p w14:paraId="169E6648" w14:textId="77777777" w:rsidR="00000C3A" w:rsidRDefault="00000C3A">
      <w:pPr>
        <w:jc w:val="center"/>
      </w:pPr>
    </w:p>
    <w:p w14:paraId="169E6649" w14:textId="77777777" w:rsidR="00000C3A" w:rsidRDefault="00000C3A">
      <w:pPr>
        <w:jc w:val="center"/>
      </w:pPr>
    </w:p>
    <w:p w14:paraId="169E664A" w14:textId="77777777" w:rsidR="00000C3A" w:rsidRDefault="00C26B85">
      <w:pPr>
        <w:pStyle w:val="Ttulo1"/>
      </w:pPr>
      <w:bookmarkStart w:id="1" w:name="_heading=h.txobfddcoizr" w:colFirst="0" w:colLast="0"/>
      <w:bookmarkEnd w:id="1"/>
      <w:r>
        <w:lastRenderedPageBreak/>
        <w:t xml:space="preserve">Seção: </w:t>
      </w:r>
      <w:r>
        <w:rPr>
          <w:b w:val="0"/>
          <w:bCs w:val="0"/>
        </w:rPr>
        <w:t>Consultar Estabelecimento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00C3A" w14:paraId="169E664D" w14:textId="77777777">
        <w:tc>
          <w:tcPr>
            <w:tcW w:w="2905" w:type="dxa"/>
          </w:tcPr>
          <w:p w14:paraId="169E664B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69E664C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 os dados do estabelecimento.</w:t>
            </w:r>
          </w:p>
        </w:tc>
      </w:tr>
      <w:tr w:rsidR="00000C3A" w14:paraId="169E664F" w14:textId="77777777">
        <w:trPr>
          <w:cantSplit/>
        </w:trPr>
        <w:tc>
          <w:tcPr>
            <w:tcW w:w="10330" w:type="dxa"/>
            <w:gridSpan w:val="2"/>
          </w:tcPr>
          <w:p w14:paraId="169E664E" w14:textId="77777777" w:rsidR="00000C3A" w:rsidRDefault="00C26B85">
            <w:pPr>
              <w:pStyle w:val="Ttulo2"/>
            </w:pPr>
            <w:bookmarkStart w:id="2" w:name="_heading=h.nlbb3t3lxtnl" w:colFirst="0" w:colLast="0"/>
            <w:bookmarkEnd w:id="2"/>
            <w:r>
              <w:rPr>
                <w:b/>
                <w:bCs/>
              </w:rPr>
              <w:t>Fluxo Principal</w:t>
            </w:r>
          </w:p>
        </w:tc>
      </w:tr>
      <w:tr w:rsidR="00000C3A" w14:paraId="169E6652" w14:textId="77777777">
        <w:trPr>
          <w:trHeight w:val="849"/>
        </w:trPr>
        <w:tc>
          <w:tcPr>
            <w:tcW w:w="10330" w:type="dxa"/>
            <w:gridSpan w:val="2"/>
          </w:tcPr>
          <w:p w14:paraId="169E6650" w14:textId="053263CE" w:rsidR="00000C3A" w:rsidRDefault="00C26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 w:rsidR="00CA2A2C">
              <w:rPr>
                <w:sz w:val="28"/>
                <w:szCs w:val="28"/>
              </w:rPr>
              <w:t xml:space="preserve">clica no </w:t>
            </w:r>
            <w:proofErr w:type="spellStart"/>
            <w:r w:rsidR="00CA2A2C">
              <w:rPr>
                <w:sz w:val="28"/>
                <w:szCs w:val="28"/>
              </w:rPr>
              <w:t>icone</w:t>
            </w:r>
            <w:proofErr w:type="spellEnd"/>
            <w:r w:rsidR="00CA2A2C">
              <w:rPr>
                <w:sz w:val="28"/>
                <w:szCs w:val="28"/>
              </w:rPr>
              <w:t xml:space="preserve"> de olho</w:t>
            </w:r>
            <w:r>
              <w:rPr>
                <w:sz w:val="28"/>
                <w:szCs w:val="28"/>
              </w:rPr>
              <w:t xml:space="preserve"> do estabelecimento.</w:t>
            </w:r>
          </w:p>
          <w:p w14:paraId="169E6651" w14:textId="77777777" w:rsidR="00000C3A" w:rsidRDefault="00C26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todos os dados do estabelecimento (</w:t>
            </w:r>
            <w:r>
              <w:rPr>
                <w:color w:val="FF0000"/>
                <w:sz w:val="28"/>
                <w:szCs w:val="28"/>
              </w:rPr>
              <w:t>Tela_044</w:t>
            </w:r>
            <w:r>
              <w:rPr>
                <w:sz w:val="28"/>
                <w:szCs w:val="28"/>
              </w:rPr>
              <w:t>).</w:t>
            </w:r>
          </w:p>
        </w:tc>
      </w:tr>
      <w:tr w:rsidR="00000C3A" w14:paraId="169E6654" w14:textId="77777777">
        <w:trPr>
          <w:trHeight w:val="345"/>
        </w:trPr>
        <w:tc>
          <w:tcPr>
            <w:tcW w:w="10330" w:type="dxa"/>
            <w:gridSpan w:val="2"/>
          </w:tcPr>
          <w:p w14:paraId="169E6653" w14:textId="77777777" w:rsidR="00000C3A" w:rsidRDefault="00C26B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000C3A" w14:paraId="169E6656" w14:textId="77777777">
        <w:trPr>
          <w:trHeight w:val="450"/>
        </w:trPr>
        <w:tc>
          <w:tcPr>
            <w:tcW w:w="10330" w:type="dxa"/>
            <w:gridSpan w:val="2"/>
          </w:tcPr>
          <w:p w14:paraId="169E6655" w14:textId="2D17AF68" w:rsidR="00000C3A" w:rsidRDefault="00C26B8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</w:t>
            </w:r>
            <w:r w:rsidR="00CA2A2C">
              <w:rPr>
                <w:sz w:val="28"/>
                <w:szCs w:val="28"/>
              </w:rPr>
              <w:t>clica em “Cancelar”</w:t>
            </w:r>
            <w:r>
              <w:rPr>
                <w:sz w:val="28"/>
                <w:szCs w:val="28"/>
              </w:rPr>
              <w:t xml:space="preserve">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169E6657" w14:textId="77777777" w:rsidR="00000C3A" w:rsidRDefault="00000C3A"/>
    <w:p w14:paraId="169E6658" w14:textId="77777777" w:rsidR="00000C3A" w:rsidRDefault="00000C3A">
      <w:pPr>
        <w:jc w:val="center"/>
      </w:pPr>
    </w:p>
    <w:tbl>
      <w:tblPr>
        <w:tblStyle w:val="a3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000C3A" w14:paraId="169E665A" w14:textId="77777777">
        <w:tc>
          <w:tcPr>
            <w:tcW w:w="10548" w:type="dxa"/>
            <w:gridSpan w:val="3"/>
          </w:tcPr>
          <w:p w14:paraId="169E6659" w14:textId="77777777" w:rsidR="00000C3A" w:rsidRDefault="00C26B85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000C3A" w14:paraId="169E665E" w14:textId="77777777">
        <w:tc>
          <w:tcPr>
            <w:tcW w:w="2628" w:type="dxa"/>
          </w:tcPr>
          <w:p w14:paraId="169E665B" w14:textId="77777777" w:rsidR="00000C3A" w:rsidRDefault="00C26B85">
            <w:pPr>
              <w:jc w:val="center"/>
            </w:pPr>
            <w:r>
              <w:t>Data</w:t>
            </w:r>
          </w:p>
        </w:tc>
        <w:tc>
          <w:tcPr>
            <w:tcW w:w="1800" w:type="dxa"/>
          </w:tcPr>
          <w:p w14:paraId="169E665C" w14:textId="77777777" w:rsidR="00000C3A" w:rsidRDefault="00C26B85">
            <w:pPr>
              <w:jc w:val="center"/>
            </w:pPr>
            <w:r>
              <w:t>Pessoa</w:t>
            </w:r>
          </w:p>
        </w:tc>
        <w:tc>
          <w:tcPr>
            <w:tcW w:w="6120" w:type="dxa"/>
          </w:tcPr>
          <w:p w14:paraId="169E665D" w14:textId="77777777" w:rsidR="00000C3A" w:rsidRDefault="00C26B85">
            <w:pPr>
              <w:jc w:val="center"/>
            </w:pPr>
            <w:r>
              <w:t>Alteração</w:t>
            </w:r>
          </w:p>
        </w:tc>
      </w:tr>
      <w:tr w:rsidR="00000C3A" w14:paraId="169E6662" w14:textId="77777777">
        <w:tc>
          <w:tcPr>
            <w:tcW w:w="2628" w:type="dxa"/>
          </w:tcPr>
          <w:p w14:paraId="169E665F" w14:textId="77777777" w:rsidR="00000C3A" w:rsidRDefault="00C26B85">
            <w:pPr>
              <w:jc w:val="center"/>
            </w:pPr>
            <w:r>
              <w:t>30/06/2026</w:t>
            </w:r>
          </w:p>
        </w:tc>
        <w:tc>
          <w:tcPr>
            <w:tcW w:w="1800" w:type="dxa"/>
          </w:tcPr>
          <w:p w14:paraId="169E6660" w14:textId="77777777" w:rsidR="00000C3A" w:rsidRDefault="00C26B85">
            <w:pPr>
              <w:jc w:val="center"/>
            </w:pPr>
            <w:r>
              <w:t>Igor Lemos</w:t>
            </w:r>
          </w:p>
        </w:tc>
        <w:tc>
          <w:tcPr>
            <w:tcW w:w="6120" w:type="dxa"/>
          </w:tcPr>
          <w:p w14:paraId="169E6661" w14:textId="77777777" w:rsidR="00000C3A" w:rsidRDefault="00C26B85">
            <w:pPr>
              <w:jc w:val="center"/>
            </w:pPr>
            <w:r>
              <w:t>Criação do Caso de Uso</w:t>
            </w:r>
          </w:p>
        </w:tc>
      </w:tr>
      <w:tr w:rsidR="00000C3A" w14:paraId="169E6666" w14:textId="77777777">
        <w:tc>
          <w:tcPr>
            <w:tcW w:w="2628" w:type="dxa"/>
          </w:tcPr>
          <w:p w14:paraId="169E6663" w14:textId="77777777" w:rsidR="00000C3A" w:rsidRDefault="00C26B85">
            <w:pPr>
              <w:jc w:val="center"/>
            </w:pPr>
            <w:r>
              <w:t>02/07/2026</w:t>
            </w:r>
          </w:p>
        </w:tc>
        <w:tc>
          <w:tcPr>
            <w:tcW w:w="1800" w:type="dxa"/>
          </w:tcPr>
          <w:p w14:paraId="169E6664" w14:textId="77777777" w:rsidR="00000C3A" w:rsidRDefault="00C26B85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</w:tcPr>
          <w:p w14:paraId="169E6665" w14:textId="77777777" w:rsidR="00000C3A" w:rsidRDefault="00C26B85">
            <w:pPr>
              <w:jc w:val="center"/>
            </w:pPr>
            <w:r>
              <w:t>Adição da seção consultar estabelecimentos e correção de fluxo, coesão e coerência.</w:t>
            </w:r>
          </w:p>
        </w:tc>
      </w:tr>
      <w:tr w:rsidR="00000C3A" w14:paraId="169E666A" w14:textId="77777777">
        <w:tc>
          <w:tcPr>
            <w:tcW w:w="2628" w:type="dxa"/>
          </w:tcPr>
          <w:p w14:paraId="169E6667" w14:textId="77777777" w:rsidR="00000C3A" w:rsidRDefault="00C26B85">
            <w:pPr>
              <w:jc w:val="center"/>
            </w:pPr>
            <w:r>
              <w:t>07/07/2026</w:t>
            </w:r>
          </w:p>
        </w:tc>
        <w:tc>
          <w:tcPr>
            <w:tcW w:w="1800" w:type="dxa"/>
          </w:tcPr>
          <w:p w14:paraId="169E6668" w14:textId="77777777" w:rsidR="00000C3A" w:rsidRDefault="00C26B85">
            <w:pPr>
              <w:jc w:val="center"/>
            </w:pPr>
            <w:r>
              <w:t>Guilherme Seixas</w:t>
            </w:r>
          </w:p>
        </w:tc>
        <w:tc>
          <w:tcPr>
            <w:tcW w:w="6120" w:type="dxa"/>
          </w:tcPr>
          <w:p w14:paraId="169E6669" w14:textId="77777777" w:rsidR="00000C3A" w:rsidRDefault="00C26B85">
            <w:pPr>
              <w:jc w:val="center"/>
            </w:pPr>
            <w:r>
              <w:t>Adição de Fluxo Exceção.</w:t>
            </w:r>
          </w:p>
        </w:tc>
      </w:tr>
      <w:tr w:rsidR="00CA2A2C" w14:paraId="74B7B181" w14:textId="77777777">
        <w:tc>
          <w:tcPr>
            <w:tcW w:w="2628" w:type="dxa"/>
          </w:tcPr>
          <w:p w14:paraId="14B90DAC" w14:textId="21A41720" w:rsidR="00CA2A2C" w:rsidRDefault="00CA2A2C">
            <w:pPr>
              <w:jc w:val="center"/>
            </w:pPr>
            <w:r>
              <w:t>09/10/2026</w:t>
            </w:r>
          </w:p>
        </w:tc>
        <w:tc>
          <w:tcPr>
            <w:tcW w:w="1800" w:type="dxa"/>
          </w:tcPr>
          <w:p w14:paraId="1A4E34B0" w14:textId="0FB1D480" w:rsidR="00CA2A2C" w:rsidRDefault="00CA2A2C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4547F611" w14:textId="04DD2591" w:rsidR="00CA2A2C" w:rsidRDefault="00CA2A2C">
            <w:pPr>
              <w:jc w:val="center"/>
            </w:pPr>
            <w:r>
              <w:t>Acrescente maior fidelidade às telas e remove fluxo de remoção</w:t>
            </w:r>
          </w:p>
        </w:tc>
      </w:tr>
    </w:tbl>
    <w:p w14:paraId="169E666B" w14:textId="77777777" w:rsidR="00000C3A" w:rsidRDefault="00000C3A">
      <w:pPr>
        <w:jc w:val="center"/>
      </w:pPr>
    </w:p>
    <w:sectPr w:rsidR="00000C3A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D12D36-1953-4038-B913-591A000672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ECA254-CB8B-4B12-A33E-5A6B27671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B4DFA2-F460-47B1-A832-B002A099A3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5BAF"/>
    <w:multiLevelType w:val="multilevel"/>
    <w:tmpl w:val="29449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07B4DD1"/>
    <w:multiLevelType w:val="multilevel"/>
    <w:tmpl w:val="0144F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5B8357B"/>
    <w:multiLevelType w:val="multilevel"/>
    <w:tmpl w:val="90F6D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C83D24"/>
    <w:multiLevelType w:val="multilevel"/>
    <w:tmpl w:val="92704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86832806">
    <w:abstractNumId w:val="2"/>
  </w:num>
  <w:num w:numId="2" w16cid:durableId="647637299">
    <w:abstractNumId w:val="0"/>
  </w:num>
  <w:num w:numId="3" w16cid:durableId="766314354">
    <w:abstractNumId w:val="3"/>
  </w:num>
  <w:num w:numId="4" w16cid:durableId="416512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C3A"/>
    <w:rsid w:val="00000C3A"/>
    <w:rsid w:val="0000221F"/>
    <w:rsid w:val="00551CBB"/>
    <w:rsid w:val="006D3492"/>
    <w:rsid w:val="00C26B85"/>
    <w:rsid w:val="00C670F7"/>
    <w:rsid w:val="00CA2A2C"/>
    <w:rsid w:val="00CF03FB"/>
    <w:rsid w:val="00DF6637"/>
    <w:rsid w:val="00E4707D"/>
    <w:rsid w:val="00F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65ED"/>
  <w15:docId w15:val="{A4CEE2C3-6497-4AA4-80CA-D8FD7444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6rA1c4aY5U5BMq54S+upaziug==">CgMxLjAyDmguZzRhYjk2ZjJ5N2w4Mg5oLnR4b2JmZGRjb2l6cjIOaC5ubGJiM3QzbHh0bmw4AHIhMWhHMnFsUGVoQ2FJOXltRnpaYTcxdFFveEpOc1JRd2lW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342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8</cp:revision>
  <dcterms:created xsi:type="dcterms:W3CDTF">2026-10-10T02:18:00Z</dcterms:created>
  <dcterms:modified xsi:type="dcterms:W3CDTF">2026-10-10T20:44:00Z</dcterms:modified>
</cp:coreProperties>
</file>