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right"/>
        <w:rPr/>
      </w:pPr>
      <w:r w:rsidDel="00000000" w:rsidR="00000000" w:rsidRPr="00000000">
        <w:rPr>
          <w:rtl w:val="0"/>
        </w:rPr>
        <w:t xml:space="preserve">Documento de Visão</w:t>
      </w:r>
    </w:p>
    <w:p w:rsidR="00000000" w:rsidDel="00000000" w:rsidP="00000000" w:rsidRDefault="00000000" w:rsidRPr="00000000" w14:paraId="00000003">
      <w:pPr>
        <w:pStyle w:val="Title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right"/>
        <w:rPr>
          <w:sz w:val="28"/>
          <w:szCs w:val="28"/>
        </w:rPr>
        <w:sectPr>
          <w:headerReference r:id="rId7" w:type="default"/>
          <w:pgSz w:h="15840" w:w="12240" w:orient="portrait"/>
          <w:pgMar w:bottom="1440" w:top="1440" w:left="1440" w:right="1440" w:header="720" w:footer="0"/>
          <w:pgNumType w:start="1"/>
        </w:sectPr>
      </w:pPr>
      <w:r w:rsidDel="00000000" w:rsidR="00000000" w:rsidRPr="00000000">
        <w:rPr>
          <w:sz w:val="28"/>
          <w:szCs w:val="28"/>
          <w:rtl w:val="0"/>
        </w:rPr>
        <w:t xml:space="preserve">Versão 1.1</w:t>
      </w:r>
    </w:p>
    <w:p w:rsidR="00000000" w:rsidDel="00000000" w:rsidP="00000000" w:rsidRDefault="00000000" w:rsidRPr="00000000" w14:paraId="00000005">
      <w:pPr>
        <w:pStyle w:val="Title"/>
        <w:jc w:val="both"/>
        <w:rPr/>
      </w:pPr>
      <w:r w:rsidDel="00000000" w:rsidR="00000000" w:rsidRPr="00000000">
        <w:rPr>
          <w:rtl w:val="0"/>
        </w:rPr>
        <w:t xml:space="preserve">Histórico de Revisão</w:t>
      </w:r>
    </w:p>
    <w:tbl>
      <w:tblPr>
        <w:tblStyle w:val="Table1"/>
        <w:tblW w:w="9504.0" w:type="dxa"/>
        <w:jc w:val="left"/>
        <w:tblInd w:w="-307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301"/>
        <w:gridCol w:w="1152"/>
        <w:gridCol w:w="3747"/>
        <w:gridCol w:w="2304"/>
        <w:tblGridChange w:id="0">
          <w:tblGrid>
            <w:gridCol w:w="2301"/>
            <w:gridCol w:w="1152"/>
            <w:gridCol w:w="3747"/>
            <w:gridCol w:w="23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6">
            <w:pPr>
              <w:keepLines w:val="1"/>
              <w:spacing w:after="120" w:before="0" w:line="24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7">
            <w:pPr>
              <w:keepLines w:val="1"/>
              <w:spacing w:after="120" w:before="0" w:line="24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Versão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8">
            <w:pPr>
              <w:keepLines w:val="1"/>
              <w:spacing w:after="120" w:before="0" w:line="24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9">
            <w:pPr>
              <w:keepLines w:val="1"/>
              <w:spacing w:after="120" w:before="0" w:line="24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A">
            <w:pPr>
              <w:keepLines w:val="1"/>
              <w:spacing w:after="120" w:before="0" w:line="240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07/05/2026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B">
            <w:pPr>
              <w:keepLines w:val="1"/>
              <w:spacing w:after="120" w:before="0" w:line="240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C">
            <w:pPr>
              <w:keepLines w:val="1"/>
              <w:spacing w:after="120" w:before="0" w:line="240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Versão inicial do documento.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D">
            <w:pPr>
              <w:keepLines w:val="1"/>
              <w:spacing w:after="12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Daiane Santos, Igor Lemos, Guilherme Augusto, Paulo Ítalo e Pedro Henrique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keepLines w:val="1"/>
              <w:spacing w:after="12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28/05/2026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keepLines w:val="1"/>
              <w:spacing w:after="120" w:before="0" w:line="240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0">
            <w:pPr>
              <w:keepLines w:val="1"/>
              <w:spacing w:after="120" w:before="0" w:line="240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Adição de funcionalidades e requisitos.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1">
            <w:pPr>
              <w:keepLines w:val="1"/>
              <w:spacing w:after="12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Daiane Santos, Igor Lemos, Guilherme Augusto, Paulo Ítalo e Pedro Henrique</w:t>
            </w:r>
          </w:p>
        </w:tc>
      </w:tr>
    </w:tbl>
    <w:p w:rsidR="00000000" w:rsidDel="00000000" w:rsidP="00000000" w:rsidRDefault="00000000" w:rsidRPr="00000000" w14:paraId="00000012">
      <w:pPr>
        <w:jc w:val="both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Title"/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14">
      <w:pPr>
        <w:keepNext w:val="1"/>
        <w:keepLines w:val="1"/>
        <w:widowControl w:val="1"/>
        <w:spacing w:after="0" w:before="240" w:line="259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id w:val="51814162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5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dhjft24edg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Introdução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dqu092lqd8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 Referências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5ks44ci9vnc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Posicionamento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v0xggra0vw3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 Declaração de Problema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 Declaração de posição do produto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4oz5aeth9q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Descrições de stakeholders e usuários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8xextf2foy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 Resumo das Partes Interessadas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armayawxz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 Resumo do usuário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xjvc3p45i7y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3.3 Ambiente atual do Usuário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oj7xba79e54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3.4 Resumo das principais necessidades dos principais interessados ou do usuário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i0dedkydj2k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3.5 Alternativas e Concorrência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Visão geral do produto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gciz62ad52m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 Insights de produtos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qbxgoplbzvy6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 Suposições e Dependências</w:t>
            </w:r>
          </w:hyperlink>
          <w:hyperlink w:anchor="_heading=h.qbxgoplbzvy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tabs>
              <w:tab w:val="right" w:leader="none" w:pos="12000"/>
            </w:tabs>
            <w:spacing w:before="60" w:lineRule="auto"/>
            <w:rPr>
              <w:vertAlign w:val="baseline"/>
            </w:rPr>
          </w:pPr>
          <w:hyperlink w:anchor="_heading=h.prhaqcy20xi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Características do produto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        </w:t>
          </w:r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0"/>
            </w:rPr>
            <w:t xml:space="preserve">5.1 Funcionalidades</w:t>
          </w:r>
          <w:hyperlink w:anchor="_heading=h.prhaqcy20xi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i8yabm350ne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Outros requisitos do produto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Title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Title"/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Visão (Pequeno Projeto)</w:t>
      </w:r>
    </w:p>
    <w:p w:rsidR="00000000" w:rsidDel="00000000" w:rsidP="00000000" w:rsidRDefault="00000000" w:rsidRPr="00000000" w14:paraId="0000002C">
      <w:pPr>
        <w:pStyle w:val="Heading1"/>
        <w:numPr>
          <w:ilvl w:val="0"/>
          <w:numId w:val="1"/>
        </w:numPr>
        <w:ind w:left="0" w:right="0" w:firstLine="0"/>
        <w:jc w:val="both"/>
        <w:rPr/>
      </w:pPr>
      <w:bookmarkStart w:colFirst="0" w:colLast="0" w:name="_heading=h.dhjft24edg5" w:id="0"/>
      <w:bookmarkEnd w:id="0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firstLine="708.6614173228345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 serviços de beleza desempenham um papel importante para a melhora da aparência e autoestima das pessoas, que cada vez mais buscam esses profissionais, tendo um aumento de 300% nas buscas de salões de beleza segundo o Google Trends (O MERCADO…, 2023). Um levantamento do Sebrae aponta que cerca de 236 mil novas empresas no segmento da beleza surgiram em 2025, o que representa um aumento de mais de 18%, e ao total são mais de 1,3 milhões de estabelecimentos. Esses números são um reflexo de um mercado grande, com muitas pessoas para serem atendidas, e negócios surgindo para atender toda essa demanda.</w:t>
      </w:r>
    </w:p>
    <w:p w:rsidR="00000000" w:rsidDel="00000000" w:rsidP="00000000" w:rsidRDefault="00000000" w:rsidRPr="00000000" w14:paraId="0000002F">
      <w:pPr>
        <w:ind w:firstLine="708.6614173228345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crescente número de estabelecimentos mostra o quão aquecido é esse setor, enquanto sua movimentação financeira incentiva oportunidades de negócios sobre o ramo do serviço de beleza. Conforme aponta a reportagem da revista Pequenas Empresas &amp; Grandes Negócios (2025), o faturamento dessa área é de mais de 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$ 130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bilhões por ano. Essa receita revela um cenário em que soluções digitais escaláveis possuem um potencial de retorno notável: uma fatia pequena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desse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mercado, como 0,01%, já representaria uma receita anual bruta de 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$ 13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milhões.</w:t>
      </w:r>
    </w:p>
    <w:p w:rsidR="00000000" w:rsidDel="00000000" w:rsidP="00000000" w:rsidRDefault="00000000" w:rsidRPr="00000000" w14:paraId="00000030">
      <w:pPr>
        <w:ind w:firstLine="708.6614173228345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Além disso, Projeções da Mordor Intelligence, empresa global de pesquisa de mercado, preveem um cenário ainda mais atrativo com movimentação de mais de US$52 bilhões até 2030 no mercado brasileiro de beleza. Existe oportunidade para pequenos empreendimentos nos segmentos de cabeleireiro, manicure, pedicure, designer de sobrancelhas e entre outros, de serem responsáveis por uma porção dessa projeção, mas isso exige capacidade de seguir tendências e atender de maneira personalizada cada cliente (A CADA…, 2026), bem como fazer uma boa gestão do negócio.</w:t>
      </w:r>
    </w:p>
    <w:p w:rsidR="00000000" w:rsidDel="00000000" w:rsidP="00000000" w:rsidRDefault="00000000" w:rsidRPr="00000000" w14:paraId="00000031">
      <w:pPr>
        <w:ind w:firstLine="708.6614173228345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compreender a fundo essa realidade e garantir que a solução fosse construída lado a lado com seus futuros usuários, foi realizada uma pesquisa de campo entre os dias 25 e 29 de abril. A coleta dessa importante fatia de dados ocorreu por meio de um formulário estruturado composto por 12 questões, mesclando perguntas objetivas e campos para respostas abertas. O levantamento contou com a participação de 17 profissionais de diversas áreas da beleza e do bem-estar, distribuídos por diferentes cidades do estado de Sergipe. </w:t>
      </w:r>
    </w:p>
    <w:p w:rsidR="00000000" w:rsidDel="00000000" w:rsidP="00000000" w:rsidRDefault="00000000" w:rsidRPr="00000000" w14:paraId="00000032">
      <w:pPr>
        <w:ind w:firstLine="708.6614173228345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partir das informações coletadas, as dificuldades práticas do dia a dia ficaram evidentes em números: 82,3% dos profissionais da pesquisa possuem um controle financeiro dependente de somas manuais ou apenas da conferência de extratos, 64,7% utilizam métodos ineficientes de agendamento, como cadernos de papel ou revisão de histórico em aplicativo de mensagens, e 82,3% confiam exclusivamente na memória ou em anotações descentralizadas para lembrar as preferências de suas clientes, dificultando a fidelização. </w:t>
      </w:r>
    </w:p>
    <w:p w:rsidR="00000000" w:rsidDel="00000000" w:rsidP="00000000" w:rsidRDefault="00000000" w:rsidRPr="00000000" w14:paraId="00000033">
      <w:pPr>
        <w:ind w:firstLine="708.6614173228345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Diante dos problemas evidenciados por essa pesquisa, nasceu a proposta do “BemMeCare”, com o intuito de auxiliar e facilitar o crescimento de negócios entregando uma ferramenta que atenda com precisão à realidade dos microempreendedores. </w:t>
      </w:r>
    </w:p>
    <w:p w:rsidR="00000000" w:rsidDel="00000000" w:rsidP="00000000" w:rsidRDefault="00000000" w:rsidRPr="00000000" w14:paraId="00000034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numPr>
          <w:ilvl w:val="1"/>
          <w:numId w:val="1"/>
        </w:numPr>
        <w:ind w:left="0" w:right="0" w:firstLine="0"/>
        <w:jc w:val="both"/>
        <w:rPr>
          <w:sz w:val="24"/>
          <w:szCs w:val="24"/>
        </w:rPr>
      </w:pPr>
      <w:bookmarkStart w:colFirst="0" w:colLast="0" w:name="_heading=h.ldqu092lqd8y" w:id="1"/>
      <w:bookmarkEnd w:id="1"/>
      <w:r w:rsidDel="00000000" w:rsidR="00000000" w:rsidRPr="00000000">
        <w:rPr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36">
      <w:pPr>
        <w:widowControl w:val="1"/>
        <w:tabs>
          <w:tab w:val="left" w:leader="none" w:pos="540"/>
          <w:tab w:val="left" w:leader="none" w:pos="1260"/>
        </w:tabs>
        <w:spacing w:after="240" w:before="24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AGÊNCIA SEBRAE DE NOTÍCIAS. A cada hora, 27 negócios de beleza são abertos no país: crescimento foi de 18,5% em 2025. Brasília, DF: Sebrae, 16 jan. 2026. Disponível em: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https://agenciasebrae.com.br/cultura-empreendedora/a-cada-hora-27-negocios-de-beleza-sao-abertos-no-pais-crescimento-foi-de-185-em-2025/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 Acesso em: 20 abr. 2026. </w:t>
      </w:r>
    </w:p>
    <w:p w:rsidR="00000000" w:rsidDel="00000000" w:rsidP="00000000" w:rsidRDefault="00000000" w:rsidRPr="00000000" w14:paraId="00000037">
      <w:pPr>
        <w:widowControl w:val="1"/>
        <w:tabs>
          <w:tab w:val="left" w:leader="none" w:pos="540"/>
          <w:tab w:val="left" w:leader="none" w:pos="1260"/>
        </w:tabs>
        <w:spacing w:after="240" w:before="24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rtl w:val="0"/>
        </w:rPr>
        <w:t xml:space="preserve">A UNIÃO. Setor da beleza impulsiona pequenos negócios na PB. João Pessoa, PB, jan. 2026. Disponível em: https://auniao.pb.gov.br/noticias/economia/setor-da-beleza-impulsiona-pequenos-negocios-na-pb. Acesso em: 20 abr. 2026.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1"/>
        <w:tabs>
          <w:tab w:val="left" w:leader="none" w:pos="540"/>
          <w:tab w:val="left" w:leader="none" w:pos="1260"/>
        </w:tabs>
        <w:spacing w:after="240" w:before="24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PEQUENAS EMPRESAS &amp; GRANDES NEGÓCIOS. Nos salões de beleza, mulheres são maioria, mas ainda ganham 19% menos do que os homens, aponta pesquisa. [S. l.], 14 nov. 2025. Disponível em: https://revistapegn.globo.com/economia/noticia/2025/11/nos-saloes-de-beleza-mulheres-sao-maioria-mas-ainda-ganham-19percent-menos-do-que-os-homens-aponta-pesquisa.ghtml. Acesso em: 2 mai.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1"/>
        <w:tabs>
          <w:tab w:val="left" w:leader="none" w:pos="540"/>
          <w:tab w:val="left" w:leader="none" w:pos="1260"/>
        </w:tabs>
        <w:spacing w:after="240" w:before="240" w:lineRule="auto"/>
        <w:jc w:val="both"/>
        <w:rPr>
          <w:rFonts w:ascii="Georgia" w:cs="Georgia" w:eastAsia="Georgia" w:hAnsi="Georgia"/>
          <w:sz w:val="24"/>
          <w:szCs w:val="24"/>
          <w:highlight w:val="whit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rtl w:val="0"/>
        </w:rPr>
        <w:t xml:space="preserve">SEBRAE. O mercado de beleza ainda tem espaço para empreender ou está saturado? Brasília, DF: Sebrae, 2023. Disponível em: </w:t>
      </w: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rtl w:val="0"/>
        </w:rPr>
        <w:t xml:space="preserve">https://sebrae.com.br/sites/PortalSebrae/artigos/o-mercado-de-beleza-ainda-tem-espaco-para-empreender-ou-esta-saturado,7f916a131b486810VgnVCM1000001b00320aRCRD</w:t>
      </w: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rtl w:val="0"/>
        </w:rPr>
        <w:t xml:space="preserve">. Acesso em: 20 abr. 2026. </w:t>
      </w:r>
    </w:p>
    <w:p w:rsidR="00000000" w:rsidDel="00000000" w:rsidP="00000000" w:rsidRDefault="00000000" w:rsidRPr="00000000" w14:paraId="0000003A">
      <w:pPr>
        <w:widowControl w:val="1"/>
        <w:tabs>
          <w:tab w:val="left" w:leader="none" w:pos="540"/>
          <w:tab w:val="left" w:leader="none" w:pos="1260"/>
        </w:tabs>
        <w:spacing w:after="240" w:before="240" w:lineRule="auto"/>
        <w:jc w:val="both"/>
        <w:rPr>
          <w:rFonts w:ascii="Georgia" w:cs="Georgia" w:eastAsia="Georgia" w:hAnsi="Georgia"/>
          <w:sz w:val="24"/>
          <w:szCs w:val="24"/>
          <w:highlight w:val="whit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rtl w:val="0"/>
        </w:rPr>
        <w:t xml:space="preserve">SENAC. Alta do setor da beleza exige profissionais cada vez mais qualificados. Campo Grande, MS: G1 Mato Grosso do Sul, 22 jul. 2025. Disponível em: </w:t>
      </w: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rtl w:val="0"/>
        </w:rPr>
        <w:t xml:space="preserve">https://g1.globo.com/ms/mato-grosso-do-sul/especial-publicitario/senac/noticia/2025/07/22/alta-do-setor-da-beleza-exige-profissionais-cada-vez-mais-qualificados.ghtml</w:t>
      </w: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rtl w:val="0"/>
        </w:rPr>
        <w:t xml:space="preserve">. Acesso em: 20 abr. 2026.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1"/>
        <w:tabs>
          <w:tab w:val="left" w:leader="none" w:pos="540"/>
          <w:tab w:val="left" w:leader="none" w:pos="1260"/>
        </w:tabs>
        <w:spacing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numPr>
          <w:ilvl w:val="0"/>
          <w:numId w:val="1"/>
        </w:numPr>
        <w:ind w:left="0" w:right="0" w:firstLine="0"/>
        <w:jc w:val="both"/>
        <w:rPr/>
      </w:pPr>
      <w:bookmarkStart w:colFirst="0" w:colLast="0" w:name="_heading=h.5ks44ci9vnc8" w:id="2"/>
      <w:bookmarkEnd w:id="2"/>
      <w:r w:rsidDel="00000000" w:rsidR="00000000" w:rsidRPr="00000000">
        <w:rPr>
          <w:rtl w:val="0"/>
        </w:rPr>
        <w:t xml:space="preserve">Posicionamento</w:t>
      </w:r>
    </w:p>
    <w:p w:rsidR="00000000" w:rsidDel="00000000" w:rsidP="00000000" w:rsidRDefault="00000000" w:rsidRPr="00000000" w14:paraId="0000003D">
      <w:pPr>
        <w:pStyle w:val="Heading2"/>
        <w:numPr>
          <w:ilvl w:val="1"/>
          <w:numId w:val="1"/>
        </w:numPr>
        <w:ind w:left="0" w:right="0" w:firstLine="0"/>
        <w:jc w:val="both"/>
        <w:rPr>
          <w:sz w:val="24"/>
          <w:szCs w:val="24"/>
        </w:rPr>
      </w:pPr>
      <w:bookmarkStart w:colFirst="0" w:colLast="0" w:name="_heading=h.v0xggra0vw31" w:id="3"/>
      <w:bookmarkEnd w:id="3"/>
      <w:r w:rsidDel="00000000" w:rsidR="00000000" w:rsidRPr="00000000">
        <w:rPr>
          <w:sz w:val="24"/>
          <w:szCs w:val="24"/>
          <w:rtl w:val="0"/>
        </w:rPr>
        <w:t xml:space="preserve">Declaração de Problema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190.0" w:type="dxa"/>
        <w:jc w:val="left"/>
        <w:tblInd w:w="536.0" w:type="dxa"/>
        <w:tblBorders>
          <w:top w:color="000000" w:space="0" w:sz="12" w:val="single"/>
          <w:left w:color="000000" w:space="0" w:sz="12" w:val="single"/>
          <w:bottom w:color="000000" w:space="0" w:sz="6" w:val="single"/>
          <w:right w:color="000000" w:space="0" w:sz="12" w:val="single"/>
          <w:insideH w:color="000000" w:space="0" w:sz="6" w:val="single"/>
          <w:insideV w:color="000000" w:space="0" w:sz="12" w:val="single"/>
        </w:tblBorders>
        <w:tblLayout w:type="fixed"/>
        <w:tblLook w:val="0000"/>
      </w:tblPr>
      <w:tblGrid>
        <w:gridCol w:w="2968"/>
        <w:gridCol w:w="5222"/>
        <w:tblGridChange w:id="0">
          <w:tblGrid>
            <w:gridCol w:w="2968"/>
            <w:gridCol w:w="522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bfbfbf" w:val="clear"/>
          </w:tcPr>
          <w:p w:rsidR="00000000" w:rsidDel="00000000" w:rsidP="00000000" w:rsidRDefault="00000000" w:rsidRPr="00000000" w14:paraId="00000040">
            <w:pPr>
              <w:keepNext w:val="1"/>
              <w:keepLines w:val="1"/>
              <w:spacing w:after="120" w:before="0" w:line="240" w:lineRule="auto"/>
              <w:ind w:left="72" w:righ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1"/>
              <w:keepLines w:val="1"/>
              <w:spacing w:after="120" w:before="0" w:line="240" w:lineRule="auto"/>
              <w:ind w:left="72" w:right="0" w:firstLine="0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 Problemática 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42">
            <w:pPr>
              <w:widowControl w:val="1"/>
              <w:spacing w:after="120" w:before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Gestão descentralizada e manual de fluxos operacionais, dependente de ferramentas não integradas (como agendas físicas e aplicativos de mensagens instantâneas).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4.140625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bfbfbf" w:val="clear"/>
          </w:tcPr>
          <w:p w:rsidR="00000000" w:rsidDel="00000000" w:rsidP="00000000" w:rsidRDefault="00000000" w:rsidRPr="00000000" w14:paraId="00000043">
            <w:pPr>
              <w:keepNext w:val="1"/>
              <w:keepLines w:val="1"/>
              <w:spacing w:after="120" w:before="0" w:line="240" w:lineRule="auto"/>
              <w:ind w:left="72" w:right="0" w:firstLine="0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Afeta</w:t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44">
            <w:pPr>
              <w:widowControl w:val="1"/>
              <w:tabs>
                <w:tab w:val="left" w:leader="none" w:pos="540"/>
                <w:tab w:val="left" w:leader="none" w:pos="1260"/>
              </w:tabs>
              <w:spacing w:after="120" w:before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Microempreendedores e profissionais autônomos do setor de estética e beleza (cabeleireiros, manicures e estetas).</w:t>
            </w:r>
          </w:p>
        </w:tc>
      </w:tr>
      <w:tr>
        <w:trPr>
          <w:cantSplit w:val="0"/>
          <w:trHeight w:val="1312.562500000001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bfbfbf" w:val="clear"/>
          </w:tcPr>
          <w:p w:rsidR="00000000" w:rsidDel="00000000" w:rsidP="00000000" w:rsidRDefault="00000000" w:rsidRPr="00000000" w14:paraId="00000045">
            <w:pPr>
              <w:keepNext w:val="1"/>
              <w:keepLines w:val="1"/>
              <w:spacing w:after="120" w:before="0" w:line="240" w:lineRule="auto"/>
              <w:ind w:left="72" w:righ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1"/>
              <w:keepLines w:val="1"/>
              <w:spacing w:after="12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O impacto d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que</w:t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47">
            <w:pPr>
              <w:tabs>
                <w:tab w:val="left" w:leader="none" w:pos="540"/>
                <w:tab w:val="left" w:leader="none" w:pos="1260"/>
              </w:tabs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Elevada taxa de ociosidade ou conflitos de agenda e falta de rastreabilidade financeira, resultando em prejuízos financeiros e desgaste da imagem profissional.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bfbfbf" w:val="clear"/>
          </w:tcPr>
          <w:p w:rsidR="00000000" w:rsidDel="00000000" w:rsidP="00000000" w:rsidRDefault="00000000" w:rsidRPr="00000000" w14:paraId="00000048">
            <w:pPr>
              <w:keepLines w:val="1"/>
              <w:spacing w:after="120" w:before="0" w:line="240" w:lineRule="auto"/>
              <w:ind w:left="72" w:righ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Lines w:val="1"/>
              <w:spacing w:after="120" w:before="0" w:line="240" w:lineRule="auto"/>
              <w:ind w:left="72" w:right="0" w:firstLine="0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Uma solução bem sucedida seria</w:t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4A">
            <w:pPr>
              <w:widowControl w:val="1"/>
              <w:tabs>
                <w:tab w:val="left" w:leader="none" w:pos="540"/>
                <w:tab w:val="left" w:leader="none" w:pos="1260"/>
              </w:tabs>
              <w:spacing w:after="120" w:before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Uma plataforma de gestão integrada que centraliza o agendamento autônomo e a análise de dados financeiros e dos clientes em uma interface única e automatizada para o profissional da beleza. Para o cliente do profissional, um ambiente de agendamento em horário assíncrono somado a uma lista de contatos de profissionais com quem já realizou agendamentos anteriormente.</w:t>
            </w:r>
          </w:p>
        </w:tc>
      </w:tr>
    </w:tbl>
    <w:p w:rsidR="00000000" w:rsidDel="00000000" w:rsidP="00000000" w:rsidRDefault="00000000" w:rsidRPr="00000000" w14:paraId="0000004B">
      <w:pPr>
        <w:pStyle w:val="Heading2"/>
        <w:numPr>
          <w:ilvl w:val="1"/>
          <w:numId w:val="1"/>
        </w:numPr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Declaração de posição do produto</w:t>
      </w:r>
    </w:p>
    <w:p w:rsidR="00000000" w:rsidDel="00000000" w:rsidP="00000000" w:rsidRDefault="00000000" w:rsidRPr="00000000" w14:paraId="0000004C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190.0" w:type="dxa"/>
        <w:jc w:val="left"/>
        <w:tblInd w:w="536.0" w:type="dxa"/>
        <w:tblBorders>
          <w:top w:color="000000" w:space="0" w:sz="12" w:val="single"/>
          <w:left w:color="000000" w:space="0" w:sz="12" w:val="single"/>
          <w:bottom w:color="000000" w:space="0" w:sz="6" w:val="single"/>
          <w:right w:color="000000" w:space="0" w:sz="12" w:val="single"/>
          <w:insideH w:color="000000" w:space="0" w:sz="6" w:val="single"/>
          <w:insideV w:color="000000" w:space="0" w:sz="12" w:val="single"/>
        </w:tblBorders>
        <w:tblLayout w:type="fixed"/>
        <w:tblLook w:val="0000"/>
      </w:tblPr>
      <w:tblGrid>
        <w:gridCol w:w="2788"/>
        <w:gridCol w:w="5402"/>
        <w:tblGridChange w:id="0">
          <w:tblGrid>
            <w:gridCol w:w="2788"/>
            <w:gridCol w:w="5402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bfbfbf" w:val="clear"/>
          </w:tcPr>
          <w:p w:rsidR="00000000" w:rsidDel="00000000" w:rsidP="00000000" w:rsidRDefault="00000000" w:rsidRPr="00000000" w14:paraId="0000004D">
            <w:pPr>
              <w:keepNext w:val="1"/>
              <w:keepLines w:val="1"/>
              <w:spacing w:after="120" w:before="0" w:line="240" w:lineRule="auto"/>
              <w:ind w:left="72" w:righ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Para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4E">
            <w:pPr>
              <w:widowControl w:val="1"/>
              <w:tabs>
                <w:tab w:val="left" w:leader="none" w:pos="540"/>
                <w:tab w:val="left" w:leader="none" w:pos="1260"/>
              </w:tabs>
              <w:spacing w:after="120" w:before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Empreendedores e profissionais autônomos do setor de estética.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bfbfbf" w:val="clear"/>
          </w:tcPr>
          <w:p w:rsidR="00000000" w:rsidDel="00000000" w:rsidP="00000000" w:rsidRDefault="00000000" w:rsidRPr="00000000" w14:paraId="0000004F">
            <w:pPr>
              <w:keepNext w:val="1"/>
              <w:keepLines w:val="1"/>
              <w:spacing w:after="120" w:before="0" w:line="240" w:lineRule="auto"/>
              <w:ind w:left="72" w:right="0" w:firstLine="0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Quem</w:t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50">
            <w:pPr>
              <w:widowControl w:val="1"/>
              <w:tabs>
                <w:tab w:val="left" w:leader="none" w:pos="540"/>
                <w:tab w:val="left" w:leader="none" w:pos="1260"/>
              </w:tabs>
              <w:spacing w:after="120" w:before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Profissionais da estética que demandam otimização dos fluxos operacionais e maior previsibilidade financeira.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bfbfbf" w:val="clear"/>
          </w:tcPr>
          <w:p w:rsidR="00000000" w:rsidDel="00000000" w:rsidP="00000000" w:rsidRDefault="00000000" w:rsidRPr="00000000" w14:paraId="00000051">
            <w:pPr>
              <w:keepNext w:val="1"/>
              <w:keepLines w:val="1"/>
              <w:spacing w:after="120" w:before="0" w:line="240" w:lineRule="auto"/>
              <w:ind w:left="72" w:righ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Que</w:t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52">
            <w:pPr>
              <w:widowControl w:val="1"/>
              <w:tabs>
                <w:tab w:val="left" w:leader="none" w:pos="540"/>
                <w:tab w:val="left" w:leader="none" w:pos="1260"/>
              </w:tabs>
              <w:spacing w:after="120" w:before="0" w:line="240" w:lineRule="auto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Atua como um ecossistema de gestão integrada, automatizando agendamentos e análise de perfil de consumo.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bfbfbf" w:val="clear"/>
          </w:tcPr>
          <w:p w:rsidR="00000000" w:rsidDel="00000000" w:rsidP="00000000" w:rsidRDefault="00000000" w:rsidRPr="00000000" w14:paraId="00000053">
            <w:pPr>
              <w:keepNext w:val="1"/>
              <w:keepLines w:val="1"/>
              <w:spacing w:after="120" w:before="0" w:line="240" w:lineRule="auto"/>
              <w:ind w:left="72" w:right="0" w:firstLine="0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Diferente</w:t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54">
            <w:pPr>
              <w:widowControl w:val="1"/>
              <w:tabs>
                <w:tab w:val="left" w:leader="none" w:pos="540"/>
                <w:tab w:val="left" w:leader="none" w:pos="1260"/>
              </w:tabs>
              <w:spacing w:after="120" w:before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Belle Software e Avec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bfbfbf" w:val="clear"/>
          </w:tcPr>
          <w:p w:rsidR="00000000" w:rsidDel="00000000" w:rsidP="00000000" w:rsidRDefault="00000000" w:rsidRPr="00000000" w14:paraId="00000055">
            <w:pPr>
              <w:keepLines w:val="1"/>
              <w:spacing w:after="120" w:before="0" w:line="240" w:lineRule="auto"/>
              <w:ind w:left="72" w:right="0" w:firstLine="0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Nosso produto</w:t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56">
            <w:pPr>
              <w:widowControl w:val="1"/>
              <w:tabs>
                <w:tab w:val="left" w:leader="none" w:pos="540"/>
                <w:tab w:val="left" w:leader="none" w:pos="1260"/>
              </w:tabs>
              <w:spacing w:after="120" w:before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Proporciona uma consultoria baseada em dados aliada a uma interface intuitiva, focando na escalabilidade do lucro e na fidelização personalizada do cliente.</w:t>
            </w:r>
          </w:p>
        </w:tc>
      </w:tr>
    </w:tbl>
    <w:p w:rsidR="00000000" w:rsidDel="00000000" w:rsidP="00000000" w:rsidRDefault="00000000" w:rsidRPr="00000000" w14:paraId="00000057">
      <w:pPr>
        <w:widowControl w:val="1"/>
        <w:tabs>
          <w:tab w:val="left" w:leader="none" w:pos="540"/>
          <w:tab w:val="left" w:leader="none" w:pos="1260"/>
        </w:tabs>
        <w:spacing w:after="120" w:before="0" w:line="240" w:lineRule="auto"/>
        <w:jc w:val="both"/>
        <w:rPr>
          <w:rFonts w:ascii="Arial" w:cs="Arial" w:eastAsia="Arial" w:hAnsi="Arial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numPr>
          <w:ilvl w:val="0"/>
          <w:numId w:val="1"/>
        </w:numPr>
        <w:ind w:left="0" w:right="0" w:firstLine="0"/>
        <w:jc w:val="both"/>
        <w:rPr/>
      </w:pPr>
      <w:bookmarkStart w:colFirst="0" w:colLast="0" w:name="_heading=h.n4oz5aeth9qa" w:id="4"/>
      <w:bookmarkEnd w:id="4"/>
      <w:r w:rsidDel="00000000" w:rsidR="00000000" w:rsidRPr="00000000">
        <w:rPr>
          <w:rtl w:val="0"/>
        </w:rPr>
        <w:t xml:space="preserve">Descrições de stakeholders e usuários</w:t>
      </w:r>
    </w:p>
    <w:p w:rsidR="00000000" w:rsidDel="00000000" w:rsidP="00000000" w:rsidRDefault="00000000" w:rsidRPr="00000000" w14:paraId="00000059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spacing w:after="140" w:before="0" w:line="276" w:lineRule="auto"/>
        <w:ind w:left="0" w:right="0" w:firstLine="720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As partes interessadas são todos os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microempreendedores e profissionais autônomos do setor de beleza, incluindo salões de beleza, barbearias, manicure, pedicure, design de sobrancelhas e demais prestadores de serviço relacionados que buscam organizar e expandir seus negócios.</w:t>
      </w:r>
    </w:p>
    <w:p w:rsidR="00000000" w:rsidDel="00000000" w:rsidP="00000000" w:rsidRDefault="00000000" w:rsidRPr="00000000" w14:paraId="0000005B">
      <w:pPr>
        <w:pStyle w:val="Heading2"/>
        <w:numPr>
          <w:ilvl w:val="1"/>
          <w:numId w:val="1"/>
        </w:numPr>
        <w:ind w:left="0" w:right="0" w:firstLine="0"/>
        <w:jc w:val="both"/>
        <w:rPr>
          <w:sz w:val="24"/>
          <w:szCs w:val="24"/>
        </w:rPr>
      </w:pPr>
      <w:bookmarkStart w:colFirst="0" w:colLast="0" w:name="_heading=h.n8xextf2foy4" w:id="5"/>
      <w:bookmarkEnd w:id="5"/>
      <w:r w:rsidDel="00000000" w:rsidR="00000000" w:rsidRPr="00000000">
        <w:rPr>
          <w:sz w:val="24"/>
          <w:szCs w:val="24"/>
          <w:rtl w:val="0"/>
        </w:rPr>
        <w:t xml:space="preserve">Resumo das Partes Interessadas</w:t>
      </w:r>
    </w:p>
    <w:tbl>
      <w:tblPr>
        <w:tblStyle w:val="Table4"/>
        <w:tblW w:w="8460.0" w:type="dxa"/>
        <w:jc w:val="left"/>
        <w:tblInd w:w="521.0" w:type="dxa"/>
        <w:tblBorders>
          <w:top w:color="ffffff" w:space="0" w:sz="6" w:val="single"/>
          <w:left w:color="ffffff" w:space="0" w:sz="6" w:val="single"/>
          <w:bottom w:color="000000" w:space="0" w:sz="6" w:val="single"/>
          <w:right w:color="ffffff" w:space="0" w:sz="6" w:val="single"/>
          <w:insideH w:color="000000" w:space="0" w:sz="6" w:val="single"/>
          <w:insideV w:color="ffffff" w:space="0" w:sz="6" w:val="single"/>
        </w:tblBorders>
        <w:tblLayout w:type="fixed"/>
        <w:tblLook w:val="0000"/>
      </w:tblPr>
      <w:tblGrid>
        <w:gridCol w:w="1965"/>
        <w:gridCol w:w="2638"/>
        <w:gridCol w:w="3857"/>
        <w:tblGridChange w:id="0">
          <w:tblGrid>
            <w:gridCol w:w="1965"/>
            <w:gridCol w:w="2638"/>
            <w:gridCol w:w="38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000000" w:val="clear"/>
          </w:tcPr>
          <w:p w:rsidR="00000000" w:rsidDel="00000000" w:rsidP="00000000" w:rsidRDefault="00000000" w:rsidRPr="00000000" w14:paraId="0000005C">
            <w:pPr>
              <w:keepLines w:val="1"/>
              <w:spacing w:after="120" w:before="0" w:line="240" w:lineRule="auto"/>
              <w:jc w:val="both"/>
              <w:rPr>
                <w:rFonts w:ascii="Arial" w:cs="Arial" w:eastAsia="Arial" w:hAnsi="Arial"/>
                <w:b w:val="1"/>
                <w:bCs w:val="1"/>
                <w:color w:val="f3f3f3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3f3f3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000000" w:val="clear"/>
          </w:tcPr>
          <w:p w:rsidR="00000000" w:rsidDel="00000000" w:rsidP="00000000" w:rsidRDefault="00000000" w:rsidRPr="00000000" w14:paraId="0000005D">
            <w:pPr>
              <w:keepLines w:val="1"/>
              <w:spacing w:after="120" w:before="0" w:line="240" w:lineRule="auto"/>
              <w:jc w:val="both"/>
              <w:rPr>
                <w:rFonts w:ascii="Arial" w:cs="Arial" w:eastAsia="Arial" w:hAnsi="Arial"/>
                <w:b w:val="1"/>
                <w:bCs w:val="1"/>
                <w:color w:val="f3f3f3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3f3f3"/>
                <w:sz w:val="24"/>
                <w:szCs w:val="24"/>
                <w:rtl w:val="0"/>
              </w:rPr>
              <w:t xml:space="preserve">Descrição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000000" w:val="clear"/>
          </w:tcPr>
          <w:p w:rsidR="00000000" w:rsidDel="00000000" w:rsidP="00000000" w:rsidRDefault="00000000" w:rsidRPr="00000000" w14:paraId="0000005E">
            <w:pPr>
              <w:keepLines w:val="1"/>
              <w:spacing w:after="120" w:before="0" w:line="240" w:lineRule="auto"/>
              <w:jc w:val="both"/>
              <w:rPr>
                <w:rFonts w:ascii="Arial" w:cs="Arial" w:eastAsia="Arial" w:hAnsi="Arial"/>
                <w:b w:val="1"/>
                <w:bCs w:val="1"/>
                <w:color w:val="f3f3f3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3f3f3"/>
                <w:sz w:val="24"/>
                <w:szCs w:val="24"/>
                <w:rtl w:val="0"/>
              </w:rPr>
              <w:t xml:space="preserve">Responsabilidades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5F">
            <w:pPr>
              <w:keepLines w:val="1"/>
              <w:spacing w:after="120" w:before="0" w:line="240" w:lineRule="auto"/>
              <w:jc w:val="both"/>
              <w:rPr>
                <w:rFonts w:ascii="Arial" w:cs="Arial" w:eastAsia="Arial" w:hAnsi="Arial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rtl w:val="0"/>
              </w:rPr>
              <w:t xml:space="preserve">Proprietário/Gestor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60">
            <w:pPr>
              <w:keepLines w:val="1"/>
              <w:spacing w:after="120" w:before="0" w:line="240" w:lineRule="auto"/>
              <w:jc w:val="both"/>
              <w:rPr>
                <w:rFonts w:ascii="Arial" w:cs="Arial" w:eastAsia="Arial" w:hAnsi="Arial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rtl w:val="0"/>
              </w:rPr>
              <w:t xml:space="preserve">Empreendedores responsáveis pelo negócio.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61">
            <w:pPr>
              <w:keepLines w:val="1"/>
              <w:spacing w:after="120" w:before="0" w:line="240" w:lineRule="auto"/>
              <w:jc w:val="both"/>
              <w:rPr>
                <w:rFonts w:ascii="Arial" w:cs="Arial" w:eastAsia="Arial" w:hAnsi="Arial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rtl w:val="0"/>
              </w:rPr>
              <w:t xml:space="preserve">Utilizar o software para agendamentos e traçar serviços personalizados para os clientes.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62">
            <w:pPr>
              <w:keepLines w:val="1"/>
              <w:spacing w:after="120" w:before="0" w:line="240" w:lineRule="auto"/>
              <w:jc w:val="both"/>
              <w:rPr>
                <w:rFonts w:ascii="Arial" w:cs="Arial" w:eastAsia="Arial" w:hAnsi="Arial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rtl w:val="0"/>
              </w:rPr>
              <w:t xml:space="preserve">Profissionais de Beleza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63">
            <w:pPr>
              <w:keepLines w:val="1"/>
              <w:spacing w:after="120" w:before="0" w:line="240" w:lineRule="auto"/>
              <w:jc w:val="both"/>
              <w:rPr>
                <w:rFonts w:ascii="Arial" w:cs="Arial" w:eastAsia="Arial" w:hAnsi="Arial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rtl w:val="0"/>
              </w:rPr>
              <w:t xml:space="preserve">Colaboradores responsáveis pela execução do trabalho.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64">
            <w:pPr>
              <w:keepLines w:val="1"/>
              <w:spacing w:after="120" w:before="0" w:line="240" w:lineRule="auto"/>
              <w:jc w:val="both"/>
              <w:rPr>
                <w:rFonts w:ascii="Arial" w:cs="Arial" w:eastAsia="Arial" w:hAnsi="Arial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rtl w:val="0"/>
              </w:rPr>
              <w:t xml:space="preserve">Utilizar o software para visualizar a agenda de atendimentos e se organizar quanto aos clientes agendados.</w:t>
            </w:r>
          </w:p>
        </w:tc>
      </w:tr>
      <w:tr>
        <w:trPr>
          <w:cantSplit w:val="0"/>
          <w:trHeight w:val="617.9296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65">
            <w:pPr>
              <w:keepLines w:val="1"/>
              <w:spacing w:after="120" w:before="0" w:line="240" w:lineRule="auto"/>
              <w:jc w:val="both"/>
              <w:rPr>
                <w:rFonts w:ascii="Arial" w:cs="Arial" w:eastAsia="Arial" w:hAnsi="Arial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rtl w:val="0"/>
              </w:rPr>
              <w:t xml:space="preserve">Clientes dos profissionais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66">
            <w:pPr>
              <w:keepLines w:val="1"/>
              <w:spacing w:after="120" w:before="0" w:line="240" w:lineRule="auto"/>
              <w:jc w:val="both"/>
              <w:rPr>
                <w:rFonts w:ascii="Arial" w:cs="Arial" w:eastAsia="Arial" w:hAnsi="Arial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rtl w:val="0"/>
              </w:rPr>
              <w:t xml:space="preserve">Pessoas que buscam serviços de beleza.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67">
            <w:pPr>
              <w:keepLines w:val="1"/>
              <w:spacing w:after="120" w:before="0" w:line="240" w:lineRule="auto"/>
              <w:jc w:val="both"/>
              <w:rPr>
                <w:rFonts w:ascii="Arial" w:cs="Arial" w:eastAsia="Arial" w:hAnsi="Arial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rtl w:val="0"/>
              </w:rPr>
              <w:t xml:space="preserve">Utilizar o software para realizar agendamentos.</w:t>
            </w:r>
          </w:p>
        </w:tc>
      </w:tr>
    </w:tbl>
    <w:p w:rsidR="00000000" w:rsidDel="00000000" w:rsidP="00000000" w:rsidRDefault="00000000" w:rsidRPr="00000000" w14:paraId="00000068">
      <w:pPr>
        <w:pStyle w:val="Heading2"/>
        <w:numPr>
          <w:ilvl w:val="1"/>
          <w:numId w:val="1"/>
        </w:numPr>
        <w:ind w:left="0" w:right="0" w:firstLine="0"/>
        <w:jc w:val="both"/>
        <w:rPr>
          <w:sz w:val="24"/>
          <w:szCs w:val="24"/>
        </w:rPr>
      </w:pPr>
      <w:bookmarkStart w:colFirst="0" w:colLast="0" w:name="_heading=h.7armayawxze" w:id="6"/>
      <w:bookmarkEnd w:id="6"/>
      <w:r w:rsidDel="00000000" w:rsidR="00000000" w:rsidRPr="00000000">
        <w:rPr>
          <w:sz w:val="24"/>
          <w:szCs w:val="24"/>
          <w:rtl w:val="0"/>
        </w:rPr>
        <w:t xml:space="preserve">Resumo do usuário</w:t>
      </w:r>
    </w:p>
    <w:tbl>
      <w:tblPr>
        <w:tblStyle w:val="Table5"/>
        <w:tblW w:w="9270.0" w:type="dxa"/>
        <w:jc w:val="left"/>
        <w:tblInd w:w="116.00000000000001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575"/>
        <w:gridCol w:w="1905"/>
        <w:gridCol w:w="3105"/>
        <w:gridCol w:w="2685"/>
        <w:tblGridChange w:id="0">
          <w:tblGrid>
            <w:gridCol w:w="1575"/>
            <w:gridCol w:w="1905"/>
            <w:gridCol w:w="3105"/>
            <w:gridCol w:w="2685"/>
          </w:tblGrid>
        </w:tblGridChange>
      </w:tblGrid>
      <w:tr>
        <w:trPr>
          <w:cantSplit w:val="0"/>
          <w:trHeight w:val="41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</w:tcPr>
          <w:p w:rsidR="00000000" w:rsidDel="00000000" w:rsidP="00000000" w:rsidRDefault="00000000" w:rsidRPr="00000000" w14:paraId="00000069">
            <w:pPr>
              <w:keepLines w:val="1"/>
              <w:spacing w:after="120" w:before="0" w:line="240" w:lineRule="auto"/>
              <w:jc w:val="both"/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</w:tcPr>
          <w:p w:rsidR="00000000" w:rsidDel="00000000" w:rsidP="00000000" w:rsidRDefault="00000000" w:rsidRPr="00000000" w14:paraId="0000006A">
            <w:pPr>
              <w:keepLines w:val="1"/>
              <w:spacing w:after="120" w:before="0" w:line="240" w:lineRule="auto"/>
              <w:jc w:val="both"/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</w:tcPr>
          <w:p w:rsidR="00000000" w:rsidDel="00000000" w:rsidP="00000000" w:rsidRDefault="00000000" w:rsidRPr="00000000" w14:paraId="0000006B">
            <w:pPr>
              <w:keepLines w:val="1"/>
              <w:spacing w:after="120" w:before="0" w:line="240" w:lineRule="auto"/>
              <w:jc w:val="both"/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Responsabilidades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</w:tcPr>
          <w:p w:rsidR="00000000" w:rsidDel="00000000" w:rsidP="00000000" w:rsidRDefault="00000000" w:rsidRPr="00000000" w14:paraId="0000006C">
            <w:pPr>
              <w:keepLines w:val="1"/>
              <w:spacing w:after="120" w:before="0" w:line="240" w:lineRule="auto"/>
              <w:jc w:val="both"/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Interessados</w:t>
            </w:r>
          </w:p>
        </w:tc>
      </w:tr>
      <w:tr>
        <w:trPr>
          <w:cantSplit w:val="0"/>
          <w:trHeight w:val="97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6D">
            <w:pPr>
              <w:keepLines w:val="1"/>
              <w:spacing w:after="120" w:lineRule="auto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rtl w:val="0"/>
              </w:rPr>
              <w:t xml:space="preserve">Proprietário/Gestor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6E">
            <w:pPr>
              <w:widowControl w:val="1"/>
              <w:tabs>
                <w:tab w:val="left" w:leader="none" w:pos="540"/>
                <w:tab w:val="left" w:leader="none" w:pos="1260"/>
              </w:tabs>
              <w:spacing w:after="120" w:before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Usuário principal e administrador do sistema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6F">
            <w:pPr>
              <w:widowControl w:val="1"/>
              <w:tabs>
                <w:tab w:val="left" w:leader="none" w:pos="540"/>
                <w:tab w:val="left" w:leader="none" w:pos="1260"/>
              </w:tabs>
              <w:spacing w:after="120" w:before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Gerenciar todos os módulos do sistema.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70">
            <w:pPr>
              <w:widowControl w:val="1"/>
              <w:tabs>
                <w:tab w:val="left" w:leader="none" w:pos="540"/>
                <w:tab w:val="left" w:leader="none" w:pos="1260"/>
              </w:tabs>
              <w:spacing w:after="120" w:before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Auto representado.</w:t>
            </w:r>
          </w:p>
        </w:tc>
      </w:tr>
      <w:tr>
        <w:trPr>
          <w:cantSplit w:val="0"/>
          <w:trHeight w:val="97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71">
            <w:pPr>
              <w:widowControl w:val="1"/>
              <w:tabs>
                <w:tab w:val="left" w:leader="none" w:pos="540"/>
                <w:tab w:val="left" w:leader="none" w:pos="1260"/>
              </w:tabs>
              <w:spacing w:after="120" w:before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Profissionais de beleza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72">
            <w:pPr>
              <w:widowControl w:val="1"/>
              <w:tabs>
                <w:tab w:val="left" w:leader="none" w:pos="540"/>
                <w:tab w:val="left" w:leader="none" w:pos="1260"/>
              </w:tabs>
              <w:spacing w:after="120" w:before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Usuário operacional do sistema com acesso à agenda e atendimentos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73">
            <w:pPr>
              <w:widowControl w:val="1"/>
              <w:tabs>
                <w:tab w:val="left" w:leader="none" w:pos="540"/>
                <w:tab w:val="left" w:leader="none" w:pos="1260"/>
              </w:tabs>
              <w:spacing w:after="120" w:before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Consultar e confirmar seus agendamentos, registrar serviços.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74">
            <w:pPr>
              <w:keepLines w:val="1"/>
              <w:tabs>
                <w:tab w:val="left" w:leader="none" w:pos="540"/>
                <w:tab w:val="left" w:leader="none" w:pos="1260"/>
              </w:tabs>
              <w:spacing w:after="12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rtl w:val="0"/>
              </w:rPr>
              <w:t xml:space="preserve">Proprietário/Gestor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75">
            <w:pPr>
              <w:widowControl w:val="1"/>
              <w:tabs>
                <w:tab w:val="left" w:leader="none" w:pos="540"/>
                <w:tab w:val="left" w:leader="none" w:pos="1260"/>
              </w:tabs>
              <w:spacing w:after="120" w:before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Atendente/Recepcionista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76">
            <w:pPr>
              <w:widowControl w:val="1"/>
              <w:tabs>
                <w:tab w:val="left" w:leader="none" w:pos="540"/>
                <w:tab w:val="left" w:leader="none" w:pos="1260"/>
              </w:tabs>
              <w:spacing w:after="120" w:before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Usuario responsavel por receber o cliente no estabelecimento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77">
            <w:pPr>
              <w:widowControl w:val="1"/>
              <w:tabs>
                <w:tab w:val="left" w:leader="none" w:pos="540"/>
                <w:tab w:val="left" w:leader="none" w:pos="1260"/>
              </w:tabs>
              <w:spacing w:after="12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Responsável pela comunicação direta com os clientes e agendamento de atendimento.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78">
            <w:pPr>
              <w:keepLines w:val="1"/>
              <w:tabs>
                <w:tab w:val="left" w:leader="none" w:pos="540"/>
                <w:tab w:val="left" w:leader="none" w:pos="1260"/>
              </w:tabs>
              <w:spacing w:after="12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rtl w:val="0"/>
              </w:rPr>
              <w:t xml:space="preserve">Proprietário/Gestor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79">
            <w:pPr>
              <w:keepLines w:val="1"/>
              <w:tabs>
                <w:tab w:val="left" w:leader="none" w:pos="540"/>
                <w:tab w:val="left" w:leader="none" w:pos="1260"/>
              </w:tabs>
              <w:spacing w:after="120" w:lineRule="auto"/>
              <w:jc w:val="both"/>
              <w:rPr>
                <w:rFonts w:ascii="Arial" w:cs="Arial" w:eastAsia="Arial" w:hAnsi="Arial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rtl w:val="0"/>
              </w:rPr>
              <w:t xml:space="preserve">Clientes dos profissionais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7A">
            <w:pPr>
              <w:widowControl w:val="1"/>
              <w:tabs>
                <w:tab w:val="left" w:leader="none" w:pos="540"/>
                <w:tab w:val="left" w:leader="none" w:pos="1260"/>
              </w:tabs>
              <w:spacing w:after="120" w:before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Usuário responsável por utilizar os serviços dos profissionais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7B">
            <w:pPr>
              <w:widowControl w:val="1"/>
              <w:tabs>
                <w:tab w:val="left" w:leader="none" w:pos="540"/>
                <w:tab w:val="left" w:leader="none" w:pos="1260"/>
              </w:tabs>
              <w:spacing w:after="12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Realizar o seu agendamento no estabelecimento que é cliente.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7C">
            <w:pPr>
              <w:keepLines w:val="1"/>
              <w:tabs>
                <w:tab w:val="left" w:leader="none" w:pos="540"/>
                <w:tab w:val="left" w:leader="none" w:pos="1260"/>
              </w:tabs>
              <w:spacing w:after="120" w:lineRule="auto"/>
              <w:jc w:val="both"/>
              <w:rPr>
                <w:rFonts w:ascii="Arial" w:cs="Arial" w:eastAsia="Arial" w:hAnsi="Arial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rtl w:val="0"/>
              </w:rPr>
              <w:t xml:space="preserve">Auto representado.</w:t>
            </w:r>
          </w:p>
        </w:tc>
      </w:tr>
    </w:tbl>
    <w:p w:rsidR="00000000" w:rsidDel="00000000" w:rsidP="00000000" w:rsidRDefault="00000000" w:rsidRPr="00000000" w14:paraId="0000007D">
      <w:pPr>
        <w:keepLines w:val="1"/>
        <w:spacing w:after="120" w:before="0" w:line="240" w:lineRule="auto"/>
        <w:ind w:left="720" w:right="0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numPr>
          <w:ilvl w:val="1"/>
          <w:numId w:val="1"/>
        </w:numPr>
        <w:ind w:left="0" w:right="0" w:firstLine="0"/>
        <w:jc w:val="both"/>
        <w:rPr>
          <w:sz w:val="24"/>
          <w:szCs w:val="24"/>
        </w:rPr>
      </w:pPr>
      <w:bookmarkStart w:colFirst="0" w:colLast="0" w:name="_heading=h.xjvc3p45i7yg" w:id="7"/>
      <w:bookmarkEnd w:id="7"/>
      <w:r w:rsidDel="00000000" w:rsidR="00000000" w:rsidRPr="00000000">
        <w:rPr>
          <w:sz w:val="24"/>
          <w:szCs w:val="24"/>
          <w:rtl w:val="0"/>
        </w:rPr>
        <w:t xml:space="preserve">Ambiente atual do Usuário</w:t>
      </w:r>
    </w:p>
    <w:p w:rsidR="00000000" w:rsidDel="00000000" w:rsidP="00000000" w:rsidRDefault="00000000" w:rsidRPr="00000000" w14:paraId="0000007F">
      <w:pPr>
        <w:widowControl w:val="1"/>
        <w:tabs>
          <w:tab w:val="left" w:leader="none" w:pos="540"/>
          <w:tab w:val="left" w:leader="none" w:pos="1260"/>
        </w:tabs>
        <w:spacing w:after="240" w:before="240" w:line="240" w:lineRule="auto"/>
        <w:ind w:left="0" w:right="0" w:firstLine="53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 profissionais autônomos do setor de beleza operam individualmente ou em pequenos estúdios, acumulando funções de atendimento e gestão simultaneamente. Hoje, gerenciam agendamentos via Whatsapp ou ligações com registros em papel ou planilhas, controlam finanças manualmente em cadernos e não possuem nenhum histórico estruturado dos clientes. Todas essas ferramentas são desconexas e dependem inteiramente de entrada manual de dados, consumindo tempo do profissional e gerando erros frequentes.</w:t>
      </w:r>
    </w:p>
    <w:p w:rsidR="00000000" w:rsidDel="00000000" w:rsidP="00000000" w:rsidRDefault="00000000" w:rsidRPr="00000000" w14:paraId="00000080">
      <w:pPr>
        <w:pStyle w:val="Heading2"/>
        <w:numPr>
          <w:ilvl w:val="1"/>
          <w:numId w:val="1"/>
        </w:numPr>
        <w:ind w:left="0" w:right="0" w:firstLine="0"/>
        <w:jc w:val="both"/>
        <w:rPr>
          <w:sz w:val="24"/>
          <w:szCs w:val="24"/>
        </w:rPr>
      </w:pPr>
      <w:bookmarkStart w:colFirst="0" w:colLast="0" w:name="_heading=h.oj7xba79e546" w:id="8"/>
      <w:bookmarkEnd w:id="8"/>
      <w:r w:rsidDel="00000000" w:rsidR="00000000" w:rsidRPr="00000000">
        <w:rPr>
          <w:sz w:val="24"/>
          <w:szCs w:val="24"/>
          <w:rtl w:val="0"/>
        </w:rPr>
        <w:t xml:space="preserve">Resumo das principais necessidades dos principais interessados ou do usuário</w:t>
      </w:r>
    </w:p>
    <w:p w:rsidR="00000000" w:rsidDel="00000000" w:rsidP="00000000" w:rsidRDefault="00000000" w:rsidRPr="00000000" w14:paraId="00000081">
      <w:pPr>
        <w:widowControl w:val="1"/>
        <w:tabs>
          <w:tab w:val="left" w:leader="none" w:pos="540"/>
          <w:tab w:val="left" w:leader="none" w:pos="1260"/>
        </w:tabs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•      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Quais são as razões para este problema?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mercado de beleza é composto majoritariamente por microempreendedores individuais, sem acesso ou familiaridade com ferramentas de gestão integrada. Segundo o Sebrae (2026), 78% dos negócios do setor operam na categoria MEI. As soluções existentes não combinam, em um único aplicativo acessível, o agendamento, o financeiro e a análise de clientes com suporte consultivo.</w:t>
      </w:r>
    </w:p>
    <w:p w:rsidR="00000000" w:rsidDel="00000000" w:rsidP="00000000" w:rsidRDefault="00000000" w:rsidRPr="00000000" w14:paraId="00000082">
      <w:pPr>
        <w:widowControl w:val="1"/>
        <w:tabs>
          <w:tab w:val="left" w:leader="none" w:pos="540"/>
          <w:tab w:val="left" w:leader="none" w:pos="1260"/>
        </w:tabs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     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Como é resolvido agora?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 múltiplas ferramentas desconexas, Whatsapp para agendamento, papel/planilha para finanças e memória para relacionamento com clientes, sem automatização e com alto custo de tempo e erros.</w:t>
      </w:r>
    </w:p>
    <w:p w:rsidR="00000000" w:rsidDel="00000000" w:rsidP="00000000" w:rsidRDefault="00000000" w:rsidRPr="00000000" w14:paraId="00000083">
      <w:pPr>
        <w:widowControl w:val="1"/>
        <w:tabs>
          <w:tab w:val="left" w:leader="none" w:pos="540"/>
          <w:tab w:val="left" w:leader="none" w:pos="1260"/>
        </w:tabs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     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Que soluções a parte interessada ou o usuário deseja?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plataforma única, intuitiva e acessível via smartphone que centraliza agendamentos, financeiro, e perfil de clientes, reduzindo o trabalho manual e permitindo que o profissional foque no atendimento e no crescimento do negócio.</w:t>
      </w:r>
    </w:p>
    <w:p w:rsidR="00000000" w:rsidDel="00000000" w:rsidP="00000000" w:rsidRDefault="00000000" w:rsidRPr="00000000" w14:paraId="00000084">
      <w:pPr>
        <w:keepLines w:val="1"/>
        <w:spacing w:after="120" w:before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numPr>
          <w:ilvl w:val="1"/>
          <w:numId w:val="1"/>
        </w:numPr>
        <w:ind w:left="0" w:right="0" w:firstLine="0"/>
        <w:jc w:val="both"/>
        <w:rPr>
          <w:sz w:val="24"/>
          <w:szCs w:val="24"/>
        </w:rPr>
      </w:pPr>
      <w:bookmarkStart w:colFirst="0" w:colLast="0" w:name="_heading=h.i0dedkydj2kr" w:id="9"/>
      <w:bookmarkEnd w:id="9"/>
      <w:r w:rsidDel="00000000" w:rsidR="00000000" w:rsidRPr="00000000">
        <w:rPr>
          <w:sz w:val="24"/>
          <w:szCs w:val="24"/>
          <w:rtl w:val="0"/>
        </w:rPr>
        <w:t xml:space="preserve">Alternativas e Concorrência</w:t>
      </w:r>
    </w:p>
    <w:p w:rsidR="00000000" w:rsidDel="00000000" w:rsidP="00000000" w:rsidRDefault="00000000" w:rsidRPr="00000000" w14:paraId="00000086">
      <w:pPr>
        <w:widowControl w:val="1"/>
        <w:tabs>
          <w:tab w:val="left" w:leader="none" w:pos="540"/>
          <w:tab w:val="left" w:leader="none" w:pos="1260"/>
        </w:tabs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•      </w:t>
        <w:tab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Concorrentes: </w:t>
      </w:r>
    </w:p>
    <w:p w:rsidR="00000000" w:rsidDel="00000000" w:rsidP="00000000" w:rsidRDefault="00000000" w:rsidRPr="00000000" w14:paraId="00000087">
      <w:pPr>
        <w:widowControl w:val="1"/>
        <w:tabs>
          <w:tab w:val="left" w:leader="none" w:pos="540"/>
          <w:tab w:val="left" w:leader="none" w:pos="1260"/>
        </w:tabs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ae5c4f4tad04" w:id="10"/>
      <w:bookmarkEnd w:id="1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•  </w:t>
        <w:tab/>
        <w:t xml:space="preserve">Belle Software é um aplicativo de gestão para clínicas de estética e salão de beleza que fornece soluções digitais para agenda, controle financeiro e outros. A quantidade de funcionalidades que a alternativa apresenta pode ser tentadora, mas o elevado preço de sua assinatura mais barata pode desestimular profissionais autônomos que estão começando, além de que o extenso conjunto de funcionalidades pode não ser totalmente aproveitado por profissionais autônomos.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1"/>
        <w:tabs>
          <w:tab w:val="left" w:leader="none" w:pos="540"/>
          <w:tab w:val="left" w:leader="none" w:pos="1260"/>
        </w:tabs>
        <w:spacing w:after="240" w:before="240" w:line="240" w:lineRule="auto"/>
        <w:ind w:left="0" w:right="0" w:firstLine="53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</w:t>
        <w:tab/>
        <w:t xml:space="preserve">Avec é um aplicativo de gestão para clínicas de estética, salão de beleza e bem-estar que oferece soluções digitais para agenda, marketplace para localizar estabelecimentos e outras funcionalidades. O sistema possui planos que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sob consulta, o que dificulta o conhecimento do preço para comparar com suas funcionalidades. Além disso, o seu plano mais simples, que não possui valor disponível publicamente, não fornece aos estabelecimentos ferramentas de controle financeiro e relatórios.</w:t>
      </w:r>
    </w:p>
    <w:p w:rsidR="00000000" w:rsidDel="00000000" w:rsidP="00000000" w:rsidRDefault="00000000" w:rsidRPr="00000000" w14:paraId="00000089">
      <w:pPr>
        <w:pStyle w:val="Heading1"/>
        <w:numPr>
          <w:ilvl w:val="0"/>
          <w:numId w:val="1"/>
        </w:numPr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Visão geral do produto</w:t>
      </w:r>
    </w:p>
    <w:p w:rsidR="00000000" w:rsidDel="00000000" w:rsidP="00000000" w:rsidRDefault="00000000" w:rsidRPr="00000000" w14:paraId="0000008A">
      <w:pPr>
        <w:widowControl w:val="1"/>
        <w:tabs>
          <w:tab w:val="left" w:leader="none" w:pos="540"/>
          <w:tab w:val="left" w:leader="none" w:pos="1260"/>
        </w:tabs>
        <w:spacing w:after="120" w:before="0" w:line="240" w:lineRule="auto"/>
        <w:ind w:left="0" w:right="0" w:firstLine="539"/>
        <w:jc w:val="both"/>
        <w:rPr>
          <w:rFonts w:ascii="Arial" w:cs="Arial" w:eastAsia="Arial" w:hAnsi="Arial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numPr>
          <w:ilvl w:val="1"/>
          <w:numId w:val="1"/>
        </w:numPr>
        <w:ind w:left="0" w:right="0" w:firstLine="0"/>
        <w:jc w:val="both"/>
        <w:rPr>
          <w:sz w:val="24"/>
          <w:szCs w:val="24"/>
        </w:rPr>
      </w:pPr>
      <w:bookmarkStart w:colFirst="0" w:colLast="0" w:name="_heading=h.gciz62ad52mz" w:id="11"/>
      <w:bookmarkEnd w:id="11"/>
      <w:r w:rsidDel="00000000" w:rsidR="00000000" w:rsidRPr="00000000">
        <w:rPr>
          <w:sz w:val="24"/>
          <w:szCs w:val="24"/>
          <w:rtl w:val="0"/>
        </w:rPr>
        <w:t xml:space="preserve">Insights de produtos </w:t>
      </w:r>
    </w:p>
    <w:p w:rsidR="00000000" w:rsidDel="00000000" w:rsidP="00000000" w:rsidRDefault="00000000" w:rsidRPr="00000000" w14:paraId="0000008C">
      <w:pPr>
        <w:ind w:left="0" w:right="0"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numPr>
          <w:ilvl w:val="1"/>
          <w:numId w:val="1"/>
        </w:numPr>
        <w:ind w:left="0" w:right="0" w:firstLine="0"/>
        <w:jc w:val="both"/>
        <w:rPr>
          <w:sz w:val="24"/>
          <w:szCs w:val="24"/>
        </w:rPr>
      </w:pPr>
      <w:bookmarkStart w:colFirst="0" w:colLast="0" w:name="_heading=h.qbxgoplbzvy6" w:id="12"/>
      <w:bookmarkEnd w:id="12"/>
      <w:r w:rsidDel="00000000" w:rsidR="00000000" w:rsidRPr="00000000">
        <w:rPr>
          <w:sz w:val="24"/>
          <w:szCs w:val="24"/>
          <w:rtl w:val="0"/>
        </w:rPr>
        <w:t xml:space="preserve">Suposições e Dependências</w:t>
      </w:r>
    </w:p>
    <w:p w:rsidR="00000000" w:rsidDel="00000000" w:rsidP="00000000" w:rsidRDefault="00000000" w:rsidRPr="00000000" w14:paraId="0000008E">
      <w:pPr>
        <w:widowControl w:val="1"/>
        <w:tabs>
          <w:tab w:val="left" w:leader="none" w:pos="540"/>
          <w:tab w:val="left" w:leader="none" w:pos="1260"/>
        </w:tabs>
        <w:spacing w:after="240" w:before="240" w:line="240" w:lineRule="auto"/>
        <w:ind w:left="0" w:right="0" w:firstLine="539"/>
        <w:jc w:val="both"/>
        <w:rPr>
          <w:rFonts w:ascii="Arial" w:cs="Arial" w:eastAsia="Arial" w:hAnsi="Arial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numPr>
          <w:ilvl w:val="0"/>
          <w:numId w:val="1"/>
        </w:numPr>
        <w:ind w:left="0" w:right="0" w:firstLine="0"/>
        <w:jc w:val="both"/>
        <w:rPr/>
      </w:pPr>
      <w:bookmarkStart w:colFirst="0" w:colLast="0" w:name="_heading=h.prhaqcy20xil" w:id="13"/>
      <w:bookmarkEnd w:id="13"/>
      <w:r w:rsidDel="00000000" w:rsidR="00000000" w:rsidRPr="00000000">
        <w:rPr>
          <w:rtl w:val="0"/>
        </w:rPr>
        <w:t xml:space="preserve">Características do produto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5.1           Funcionalidades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Diagrama de Casos de Uso a seguir ilustra as principais funcionalidades do sistema BemMeCare e suas interações com os atores: Cliente, Funcionário e Responsável pelo salão. A modelagem mapeia desde operações rotineiras, como agendamentos, até a gestão administrativa do negócio. Destaca-se também a dependência obrigatória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«include»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de todas as ações com a funcionalidade de "Autenticar usuário", garantindo o controle de acesso e a segurança da plataforma.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spacing w:after="0" w:before="0" w:line="240" w:lineRule="auto"/>
        <w:ind w:left="708.6614173228347" w:right="0" w:firstLine="0"/>
        <w:jc w:val="both"/>
        <w:rPr>
          <w:i w:val="0"/>
          <w:iCs w:val="0"/>
          <w:smallCaps w:val="0"/>
          <w:strike w:val="0"/>
          <w:color w:val="000000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224463" cy="43858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4463" cy="43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numPr>
          <w:ilvl w:val="0"/>
          <w:numId w:val="1"/>
        </w:numPr>
        <w:ind w:left="0" w:right="0" w:firstLine="0"/>
        <w:jc w:val="both"/>
        <w:rPr/>
      </w:pPr>
      <w:bookmarkStart w:colFirst="0" w:colLast="0" w:name="_heading=h.i8yabm350new" w:id="14"/>
      <w:bookmarkEnd w:id="14"/>
      <w:r w:rsidDel="00000000" w:rsidR="00000000" w:rsidRPr="00000000">
        <w:rPr>
          <w:rtl w:val="0"/>
        </w:rPr>
        <w:t xml:space="preserve">Outros requisitos do produto</w:t>
      </w:r>
    </w:p>
    <w:p w:rsidR="00000000" w:rsidDel="00000000" w:rsidP="00000000" w:rsidRDefault="00000000" w:rsidRPr="00000000" w14:paraId="00000097">
      <w:pPr>
        <w:pStyle w:val="Heading1"/>
        <w:ind w:left="0" w:right="0"/>
        <w:jc w:val="both"/>
        <w:rPr/>
      </w:pPr>
      <w:bookmarkStart w:colFirst="0" w:colLast="0" w:name="_heading=h.6ndvzxkoqo4i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ind w:left="0" w:firstLine="720"/>
        <w:jc w:val="both"/>
        <w:rPr>
          <w:sz w:val="24"/>
          <w:szCs w:val="24"/>
        </w:rPr>
      </w:pPr>
      <w:bookmarkStart w:colFirst="0" w:colLast="0" w:name="_heading=h.vf8mm395c194" w:id="16"/>
      <w:bookmarkEnd w:id="16"/>
      <w:r w:rsidDel="00000000" w:rsidR="00000000" w:rsidRPr="00000000">
        <w:rPr>
          <w:sz w:val="24"/>
          <w:szCs w:val="24"/>
          <w:rtl w:val="0"/>
        </w:rPr>
        <w:t xml:space="preserve">6.1 Requisitos funcionais:</w:t>
      </w:r>
    </w:p>
    <w:p w:rsidR="00000000" w:rsidDel="00000000" w:rsidP="00000000" w:rsidRDefault="00000000" w:rsidRPr="00000000" w14:paraId="00000099">
      <w:pPr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Manter anamnese</w:t>
      </w:r>
    </w:p>
    <w:p w:rsidR="00000000" w:rsidDel="00000000" w:rsidP="00000000" w:rsidRDefault="00000000" w:rsidRPr="00000000" w14:paraId="0000009C">
      <w:pPr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R01: Responder anamnese</w:t>
      </w:r>
    </w:p>
    <w:p w:rsidR="00000000" w:rsidDel="00000000" w:rsidP="00000000" w:rsidRDefault="00000000" w:rsidRPr="00000000" w14:paraId="0000009D">
      <w:pPr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R02: Consultar anamnese</w:t>
      </w:r>
    </w:p>
    <w:p w:rsidR="00000000" w:rsidDel="00000000" w:rsidP="00000000" w:rsidRDefault="00000000" w:rsidRPr="00000000" w14:paraId="0000009E">
      <w:pPr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R03: Editar anamnese</w:t>
      </w:r>
    </w:p>
    <w:p w:rsidR="00000000" w:rsidDel="00000000" w:rsidP="00000000" w:rsidRDefault="00000000" w:rsidRPr="00000000" w14:paraId="0000009F">
      <w:pPr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R04: Excluir anamnese</w:t>
      </w:r>
    </w:p>
    <w:p w:rsidR="00000000" w:rsidDel="00000000" w:rsidP="00000000" w:rsidRDefault="00000000" w:rsidRPr="00000000" w14:paraId="000000A0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Fazer agendamento</w:t>
      </w:r>
    </w:p>
    <w:p w:rsidR="00000000" w:rsidDel="00000000" w:rsidP="00000000" w:rsidRDefault="00000000" w:rsidRPr="00000000" w14:paraId="000000A1">
      <w:pPr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R05: Solicitar agendamento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R06: Pagar sinal</w:t>
      </w:r>
    </w:p>
    <w:p w:rsidR="00000000" w:rsidDel="00000000" w:rsidP="00000000" w:rsidRDefault="00000000" w:rsidRPr="00000000" w14:paraId="000000A3">
      <w:pPr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R07: Cancelar agendamento</w:t>
      </w:r>
    </w:p>
    <w:p w:rsidR="00000000" w:rsidDel="00000000" w:rsidP="00000000" w:rsidRDefault="00000000" w:rsidRPr="00000000" w14:paraId="000000A4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Manter cliente</w:t>
      </w:r>
    </w:p>
    <w:p w:rsidR="00000000" w:rsidDel="00000000" w:rsidP="00000000" w:rsidRDefault="00000000" w:rsidRPr="00000000" w14:paraId="000000A5">
      <w:pPr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R08: Consultar cliente</w:t>
      </w:r>
    </w:p>
    <w:p w:rsidR="00000000" w:rsidDel="00000000" w:rsidP="00000000" w:rsidRDefault="00000000" w:rsidRPr="00000000" w14:paraId="000000A6">
      <w:pPr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R09: Inserir anotações sobre o cliente</w:t>
      </w:r>
    </w:p>
    <w:p w:rsidR="00000000" w:rsidDel="00000000" w:rsidP="00000000" w:rsidRDefault="00000000" w:rsidRPr="00000000" w14:paraId="000000A7">
      <w:pPr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R10: Editar anotações sobre o cliente</w:t>
      </w:r>
    </w:p>
    <w:p w:rsidR="00000000" w:rsidDel="00000000" w:rsidP="00000000" w:rsidRDefault="00000000" w:rsidRPr="00000000" w14:paraId="000000A8">
      <w:pPr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R11: Visualizar anotações sobre o cliente</w:t>
      </w:r>
    </w:p>
    <w:p w:rsidR="00000000" w:rsidDel="00000000" w:rsidP="00000000" w:rsidRDefault="00000000" w:rsidRPr="00000000" w14:paraId="000000A9">
      <w:pPr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R12: Excluir anotações sobre o cliente</w:t>
      </w:r>
    </w:p>
    <w:p w:rsidR="00000000" w:rsidDel="00000000" w:rsidP="00000000" w:rsidRDefault="00000000" w:rsidRPr="00000000" w14:paraId="000000AA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Manter horários</w:t>
      </w:r>
    </w:p>
    <w:p w:rsidR="00000000" w:rsidDel="00000000" w:rsidP="00000000" w:rsidRDefault="00000000" w:rsidRPr="00000000" w14:paraId="000000AB">
      <w:pPr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R13: Criar horário</w:t>
      </w:r>
    </w:p>
    <w:p w:rsidR="00000000" w:rsidDel="00000000" w:rsidP="00000000" w:rsidRDefault="00000000" w:rsidRPr="00000000" w14:paraId="000000AC">
      <w:pPr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R14: Excluir horário</w:t>
      </w:r>
    </w:p>
    <w:p w:rsidR="00000000" w:rsidDel="00000000" w:rsidP="00000000" w:rsidRDefault="00000000" w:rsidRPr="00000000" w14:paraId="000000AD">
      <w:pPr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R15: Indisponibilizar horário</w:t>
      </w:r>
    </w:p>
    <w:p w:rsidR="00000000" w:rsidDel="00000000" w:rsidP="00000000" w:rsidRDefault="00000000" w:rsidRPr="00000000" w14:paraId="000000AE">
      <w:pPr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R16: Disponibilizar horário</w:t>
      </w:r>
    </w:p>
    <w:p w:rsidR="00000000" w:rsidDel="00000000" w:rsidP="00000000" w:rsidRDefault="00000000" w:rsidRPr="00000000" w14:paraId="000000AF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Manter agendamento</w:t>
      </w:r>
    </w:p>
    <w:p w:rsidR="00000000" w:rsidDel="00000000" w:rsidP="00000000" w:rsidRDefault="00000000" w:rsidRPr="00000000" w14:paraId="000000B0">
      <w:pPr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R17: Visualizar agendamentos </w:t>
      </w:r>
    </w:p>
    <w:p w:rsidR="00000000" w:rsidDel="00000000" w:rsidP="00000000" w:rsidRDefault="00000000" w:rsidRPr="00000000" w14:paraId="000000B1">
      <w:pPr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R18: Consultar agendamentos</w:t>
      </w:r>
    </w:p>
    <w:p w:rsidR="00000000" w:rsidDel="00000000" w:rsidP="00000000" w:rsidRDefault="00000000" w:rsidRPr="00000000" w14:paraId="000000B2">
      <w:pPr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R19: Cancelar agendamento do cliente</w:t>
      </w:r>
    </w:p>
    <w:p w:rsidR="00000000" w:rsidDel="00000000" w:rsidP="00000000" w:rsidRDefault="00000000" w:rsidRPr="00000000" w14:paraId="000000B3">
      <w:pPr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R20: Confirmar pagamento do agendamento</w:t>
      </w:r>
    </w:p>
    <w:p w:rsidR="00000000" w:rsidDel="00000000" w:rsidP="00000000" w:rsidRDefault="00000000" w:rsidRPr="00000000" w14:paraId="000000B4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Listar relatórios financeiros</w:t>
      </w:r>
    </w:p>
    <w:p w:rsidR="00000000" w:rsidDel="00000000" w:rsidP="00000000" w:rsidRDefault="00000000" w:rsidRPr="00000000" w14:paraId="000000B5">
      <w:pPr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R21: Consultar relatório financeiro</w:t>
      </w:r>
    </w:p>
    <w:p w:rsidR="00000000" w:rsidDel="00000000" w:rsidP="00000000" w:rsidRDefault="00000000" w:rsidRPr="00000000" w14:paraId="000000B6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Manter profissional</w:t>
      </w:r>
    </w:p>
    <w:p w:rsidR="00000000" w:rsidDel="00000000" w:rsidP="00000000" w:rsidRDefault="00000000" w:rsidRPr="00000000" w14:paraId="000000B7">
      <w:pPr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R22: Registrar profissional</w:t>
      </w:r>
    </w:p>
    <w:p w:rsidR="00000000" w:rsidDel="00000000" w:rsidP="00000000" w:rsidRDefault="00000000" w:rsidRPr="00000000" w14:paraId="000000B8">
      <w:pPr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R23: Excluir profissional</w:t>
      </w:r>
    </w:p>
    <w:p w:rsidR="00000000" w:rsidDel="00000000" w:rsidP="00000000" w:rsidRDefault="00000000" w:rsidRPr="00000000" w14:paraId="000000B9">
      <w:pPr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R24: Editar profissional</w:t>
      </w:r>
    </w:p>
    <w:p w:rsidR="00000000" w:rsidDel="00000000" w:rsidP="00000000" w:rsidRDefault="00000000" w:rsidRPr="00000000" w14:paraId="000000BA">
      <w:pPr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R25: Visualizar profissional</w:t>
      </w:r>
    </w:p>
    <w:p w:rsidR="00000000" w:rsidDel="00000000" w:rsidP="00000000" w:rsidRDefault="00000000" w:rsidRPr="00000000" w14:paraId="000000BB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Manter serviços</w:t>
      </w:r>
    </w:p>
    <w:p w:rsidR="00000000" w:rsidDel="00000000" w:rsidP="00000000" w:rsidRDefault="00000000" w:rsidRPr="00000000" w14:paraId="000000BC">
      <w:pPr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R26: Registrar serviços</w:t>
      </w:r>
    </w:p>
    <w:p w:rsidR="00000000" w:rsidDel="00000000" w:rsidP="00000000" w:rsidRDefault="00000000" w:rsidRPr="00000000" w14:paraId="000000BD">
      <w:pPr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R27: Excluir serviços</w:t>
      </w:r>
    </w:p>
    <w:p w:rsidR="00000000" w:rsidDel="00000000" w:rsidP="00000000" w:rsidRDefault="00000000" w:rsidRPr="00000000" w14:paraId="000000BE">
      <w:pPr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R28: Editar serviços</w:t>
      </w:r>
    </w:p>
    <w:p w:rsidR="00000000" w:rsidDel="00000000" w:rsidP="00000000" w:rsidRDefault="00000000" w:rsidRPr="00000000" w14:paraId="000000BF">
      <w:pPr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R29: Visualizar serviços</w:t>
      </w:r>
    </w:p>
    <w:p w:rsidR="00000000" w:rsidDel="00000000" w:rsidP="00000000" w:rsidRDefault="00000000" w:rsidRPr="00000000" w14:paraId="000000C0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Manter formas de pagamento</w:t>
      </w:r>
    </w:p>
    <w:p w:rsidR="00000000" w:rsidDel="00000000" w:rsidP="00000000" w:rsidRDefault="00000000" w:rsidRPr="00000000" w14:paraId="000000C1">
      <w:pPr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R30: Registrar formas de pagamento</w:t>
      </w:r>
    </w:p>
    <w:p w:rsidR="00000000" w:rsidDel="00000000" w:rsidP="00000000" w:rsidRDefault="00000000" w:rsidRPr="00000000" w14:paraId="000000C2">
      <w:pPr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R31: Excluir formas de pagamento</w:t>
      </w:r>
    </w:p>
    <w:p w:rsidR="00000000" w:rsidDel="00000000" w:rsidP="00000000" w:rsidRDefault="00000000" w:rsidRPr="00000000" w14:paraId="000000C3">
      <w:pPr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R32: Editar formas de pagamento</w:t>
      </w:r>
    </w:p>
    <w:p w:rsidR="00000000" w:rsidDel="00000000" w:rsidP="00000000" w:rsidRDefault="00000000" w:rsidRPr="00000000" w14:paraId="000000C4">
      <w:pPr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R33: Visualizar formas de pagamento</w:t>
      </w:r>
    </w:p>
    <w:p w:rsidR="00000000" w:rsidDel="00000000" w:rsidP="00000000" w:rsidRDefault="00000000" w:rsidRPr="00000000" w14:paraId="000000C5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Manter salão</w:t>
      </w:r>
    </w:p>
    <w:p w:rsidR="00000000" w:rsidDel="00000000" w:rsidP="00000000" w:rsidRDefault="00000000" w:rsidRPr="00000000" w14:paraId="000000C6">
      <w:pPr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R34: Registrar salão</w:t>
      </w:r>
    </w:p>
    <w:p w:rsidR="00000000" w:rsidDel="00000000" w:rsidP="00000000" w:rsidRDefault="00000000" w:rsidRPr="00000000" w14:paraId="000000C7">
      <w:pPr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R35: Excluir salão</w:t>
      </w:r>
    </w:p>
    <w:p w:rsidR="00000000" w:rsidDel="00000000" w:rsidP="00000000" w:rsidRDefault="00000000" w:rsidRPr="00000000" w14:paraId="000000C8">
      <w:pPr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R36: Editar salão</w:t>
      </w:r>
    </w:p>
    <w:p w:rsidR="00000000" w:rsidDel="00000000" w:rsidP="00000000" w:rsidRDefault="00000000" w:rsidRPr="00000000" w14:paraId="000000C9">
      <w:pPr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R37: Visualizar salão</w:t>
      </w:r>
    </w:p>
    <w:p w:rsidR="00000000" w:rsidDel="00000000" w:rsidP="00000000" w:rsidRDefault="00000000" w:rsidRPr="00000000" w14:paraId="000000CA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Outros requisitos</w:t>
      </w:r>
    </w:p>
    <w:p w:rsidR="00000000" w:rsidDel="00000000" w:rsidP="00000000" w:rsidRDefault="00000000" w:rsidRPr="00000000" w14:paraId="000000CB">
      <w:pPr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R38: Autenticar usuário com conta Google</w:t>
      </w:r>
    </w:p>
    <w:p w:rsidR="00000000" w:rsidDel="00000000" w:rsidP="00000000" w:rsidRDefault="00000000" w:rsidRPr="00000000" w14:paraId="000000CC">
      <w:pPr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R39: Notificar clientes da lista de espera sobre vaga disponível </w:t>
      </w:r>
    </w:p>
    <w:p w:rsidR="00000000" w:rsidDel="00000000" w:rsidP="00000000" w:rsidRDefault="00000000" w:rsidRPr="00000000" w14:paraId="000000CD">
      <w:pPr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R40: Registrar procedimento finalizado no histórico do cliente </w:t>
      </w:r>
    </w:p>
    <w:p w:rsidR="00000000" w:rsidDel="00000000" w:rsidP="00000000" w:rsidRDefault="00000000" w:rsidRPr="00000000" w14:paraId="000000CE">
      <w:pPr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R41: Produzir métricas financeiras de cada semana e mês (média mês/semana, total mês/semana, menor valor mês/semana, maior valor mês/semana)</w:t>
        <w:br w:type="textWrapping"/>
        <w:t xml:space="preserve">R42: Produzir métricas de uso de cada serviço do estabelecimento (média mês/semana, total mês/semana, menor frequência de mês/semana, maior frequência mês/semana, moda serviço mais usado)</w:t>
      </w:r>
    </w:p>
    <w:p w:rsidR="00000000" w:rsidDel="00000000" w:rsidP="00000000" w:rsidRDefault="00000000" w:rsidRPr="00000000" w14:paraId="000000CF">
      <w:pPr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R43: Registrar a frequência de cada cliente no estabelecimento</w:t>
      </w:r>
    </w:p>
    <w:p w:rsidR="00000000" w:rsidDel="00000000" w:rsidP="00000000" w:rsidRDefault="00000000" w:rsidRPr="00000000" w14:paraId="000000D0">
      <w:pPr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R44: Criar um dashboard para as métricas anteriores</w:t>
      </w:r>
    </w:p>
    <w:p w:rsidR="00000000" w:rsidDel="00000000" w:rsidP="00000000" w:rsidRDefault="00000000" w:rsidRPr="00000000" w14:paraId="000000D1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ind w:left="1440" w:hanging="720"/>
        <w:rPr>
          <w:sz w:val="24"/>
          <w:szCs w:val="24"/>
        </w:rPr>
      </w:pPr>
      <w:bookmarkStart w:colFirst="0" w:colLast="0" w:name="_heading=h.2h3ko6ydzpx2" w:id="17"/>
      <w:bookmarkEnd w:id="17"/>
      <w:r w:rsidDel="00000000" w:rsidR="00000000" w:rsidRPr="00000000">
        <w:rPr>
          <w:sz w:val="24"/>
          <w:szCs w:val="24"/>
          <w:rtl w:val="0"/>
        </w:rPr>
        <w:t xml:space="preserve">6.2 Requisitos não funcionais: </w:t>
      </w:r>
    </w:p>
    <w:p w:rsidR="00000000" w:rsidDel="00000000" w:rsidP="00000000" w:rsidRDefault="00000000" w:rsidRPr="00000000" w14:paraId="000000D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R1: Compatibilidade com Web, iOS e Android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R2: Sistema em conformidade com a Lei Geral de Proteção dos Dados(LGPD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D6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R3: Funcionar 24 horas por dia e 7 dias na semana</w:t>
      </w:r>
    </w:p>
    <w:p w:rsidR="00000000" w:rsidDel="00000000" w:rsidP="00000000" w:rsidRDefault="00000000" w:rsidRPr="00000000" w14:paraId="000000D7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R4: Criptografar senhas dos usuários</w:t>
      </w:r>
    </w:p>
    <w:p w:rsidR="00000000" w:rsidDel="00000000" w:rsidP="00000000" w:rsidRDefault="00000000" w:rsidRPr="00000000" w14:paraId="000000D8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R5: O sistema não deve demorar mais que 2 segundos para concluir o agendamento</w:t>
      </w:r>
    </w:p>
    <w:p w:rsidR="00000000" w:rsidDel="00000000" w:rsidP="00000000" w:rsidRDefault="00000000" w:rsidRPr="00000000" w14:paraId="000000D9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R6: O sistema deve ser desenvolvido na linguagem C#</w:t>
      </w:r>
    </w:p>
    <w:p w:rsidR="00000000" w:rsidDel="00000000" w:rsidP="00000000" w:rsidRDefault="00000000" w:rsidRPr="00000000" w14:paraId="000000DA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R7: O sistema deve utilizar o banco de dados MySQL</w:t>
      </w:r>
    </w:p>
    <w:p w:rsidR="00000000" w:rsidDel="00000000" w:rsidP="00000000" w:rsidRDefault="00000000" w:rsidRPr="00000000" w14:paraId="000000DB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R8: O sistema deve possuir interface responsiva </w:t>
      </w:r>
    </w:p>
    <w:p w:rsidR="00000000" w:rsidDel="00000000" w:rsidP="00000000" w:rsidRDefault="00000000" w:rsidRPr="00000000" w14:paraId="000000DC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R9: A interface do sistema deve seguir padrões de acessibilidade </w:t>
      </w:r>
    </w:p>
    <w:p w:rsidR="00000000" w:rsidDel="00000000" w:rsidP="00000000" w:rsidRDefault="00000000" w:rsidRPr="00000000" w14:paraId="000000DD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R10: O sistema deve suportar 10000 usuários simultâneos</w:t>
      </w:r>
    </w:p>
    <w:p w:rsidR="00000000" w:rsidDel="00000000" w:rsidP="00000000" w:rsidRDefault="00000000" w:rsidRPr="00000000" w14:paraId="000000DE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R11: O sistema deve ser entregue em 1 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widowControl w:val="1"/>
        <w:tabs>
          <w:tab w:val="left" w:leader="none" w:pos="540"/>
          <w:tab w:val="left" w:leader="none" w:pos="1260"/>
        </w:tabs>
        <w:spacing w:after="120" w:before="0" w:line="240" w:lineRule="auto"/>
        <w:ind w:left="0" w:right="0" w:firstLine="539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A">
    <w:pPr>
      <w:spacing w:line="276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7"/>
      <w:tblW w:w="9486.0" w:type="dxa"/>
      <w:jc w:val="left"/>
      <w:tblInd w:w="-324.00000000000006" w:type="dxa"/>
      <w:tblLayout w:type="fixed"/>
      <w:tblLook w:val="0000"/>
    </w:tblPr>
    <w:tblGrid>
      <w:gridCol w:w="3162"/>
      <w:gridCol w:w="3162"/>
      <w:gridCol w:w="3162"/>
      <w:tblGridChange w:id="0">
        <w:tblGrid>
          <w:gridCol w:w="3162"/>
          <w:gridCol w:w="3162"/>
          <w:gridCol w:w="3162"/>
        </w:tblGrid>
      </w:tblGridChange>
    </w:tblGrid>
    <w:tr>
      <w:trPr>
        <w:cantSplit w:val="0"/>
        <w:trHeight w:val="270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EB">
          <w:pPr>
            <w:ind w:left="0" w:right="360" w:firstLine="0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Confidencial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EC">
          <w:pPr>
            <w:jc w:val="center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©&lt;BemMeCare&gt;,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2026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ED">
          <w:pPr>
            <w:jc w:val="right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E">
    <w:pP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0">
    <w:pPr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1">
    <w:pPr>
      <w:pBdr>
        <w:top w:color="000000" w:space="1" w:sz="6" w:val="single"/>
      </w:pBdr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2">
    <w:pPr>
      <w:pBdr>
        <w:bottom w:color="000000" w:space="1" w:sz="6" w:val="single"/>
      </w:pBdr>
      <w:jc w:val="right"/>
      <w:rPr>
        <w:b w:val="1"/>
        <w:bCs w:val="1"/>
        <w:sz w:val="36"/>
        <w:szCs w:val="36"/>
      </w:rPr>
    </w:pPr>
    <w:r w:rsidDel="00000000" w:rsidR="00000000" w:rsidRPr="00000000">
      <w:rPr>
        <w:b w:val="1"/>
        <w:bCs w:val="1"/>
        <w:sz w:val="36"/>
        <w:szCs w:val="36"/>
        <w:rtl w:val="0"/>
      </w:rPr>
      <w:t xml:space="preserve">BemMeCare</w:t>
    </w:r>
  </w:p>
  <w:p w:rsidR="00000000" w:rsidDel="00000000" w:rsidP="00000000" w:rsidRDefault="00000000" w:rsidRPr="00000000" w14:paraId="000000E3">
    <w:pP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4">
    <w:pPr>
      <w:spacing w:line="276" w:lineRule="auto"/>
      <w:rPr>
        <w:i w:val="1"/>
        <w:iCs w:val="1"/>
        <w:color w:val="000000"/>
      </w:rPr>
    </w:pPr>
    <w:r w:rsidDel="00000000" w:rsidR="00000000" w:rsidRPr="00000000">
      <w:rPr>
        <w:rtl w:val="0"/>
      </w:rPr>
    </w:r>
  </w:p>
  <w:tbl>
    <w:tblPr>
      <w:tblStyle w:val="Table6"/>
      <w:tblW w:w="9558.0" w:type="dxa"/>
      <w:jc w:val="left"/>
      <w:tblInd w:w="-307.0" w:type="dxa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6379"/>
      <w:gridCol w:w="3179"/>
      <w:tblGridChange w:id="0">
        <w:tblGrid>
          <w:gridCol w:w="6379"/>
          <w:gridCol w:w="3179"/>
        </w:tblGrid>
      </w:tblGridChange>
    </w:tblGrid>
    <w:tr>
      <w:trPr>
        <w:cantSplit w:val="0"/>
        <w:tblHeader w:val="1"/>
      </w:trPr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  <w:shd w:fill="auto" w:val="clear"/>
        </w:tcPr>
        <w:p w:rsidR="00000000" w:rsidDel="00000000" w:rsidP="00000000" w:rsidRDefault="00000000" w:rsidRPr="00000000" w14:paraId="000000E5">
          <w:pPr>
            <w:rPr>
              <w:rFonts w:ascii="Arial" w:cs="Arial" w:eastAsia="Arial" w:hAnsi="Arial"/>
              <w:b w:val="1"/>
              <w:bCs w:val="1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0"/>
            </w:rPr>
            <w:t xml:space="preserve">BemMeCare</w:t>
          </w:r>
        </w:p>
      </w:tc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  <w:shd w:fill="auto" w:val="clear"/>
        </w:tcPr>
        <w:p w:rsidR="00000000" w:rsidDel="00000000" w:rsidP="00000000" w:rsidRDefault="00000000" w:rsidRPr="00000000" w14:paraId="000000E6">
          <w:pPr>
            <w:tabs>
              <w:tab w:val="left" w:leader="none" w:pos="1135"/>
            </w:tabs>
            <w:spacing w:after="0" w:before="40" w:line="240" w:lineRule="auto"/>
            <w:ind w:left="0" w:right="68" w:firstLine="0"/>
            <w:rPr>
              <w:rFonts w:ascii="Arial" w:cs="Arial" w:eastAsia="Arial" w:hAnsi="Arial"/>
            </w:rPr>
          </w:pPr>
          <w:r w:rsidDel="00000000" w:rsidR="00000000" w:rsidRPr="00000000">
            <w:rPr>
              <w:rtl w:val="0"/>
            </w:rPr>
            <w:t xml:space="preserve">  </w:t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Versão: 1.1</w:t>
          </w:r>
        </w:p>
      </w:tc>
    </w:tr>
    <w:tr>
      <w:trPr>
        <w:cantSplit w:val="0"/>
        <w:tblHeader w:val="1"/>
      </w:trPr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  <w:shd w:fill="auto" w:val="clear"/>
        </w:tcPr>
        <w:p w:rsidR="00000000" w:rsidDel="00000000" w:rsidP="00000000" w:rsidRDefault="00000000" w:rsidRPr="00000000" w14:paraId="000000E7">
          <w:pPr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Documento de Visão</w:t>
          </w:r>
        </w:p>
      </w:tc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  <w:shd w:fill="auto" w:val="clear"/>
        </w:tcPr>
        <w:p w:rsidR="00000000" w:rsidDel="00000000" w:rsidP="00000000" w:rsidRDefault="00000000" w:rsidRPr="00000000" w14:paraId="000000E8">
          <w:pPr>
            <w:rPr>
              <w:rFonts w:ascii="Arial" w:cs="Arial" w:eastAsia="Arial" w:hAnsi="Arial"/>
            </w:rPr>
          </w:pPr>
          <w:r w:rsidDel="00000000" w:rsidR="00000000" w:rsidRPr="00000000">
            <w:rPr>
              <w:rtl w:val="0"/>
            </w:rPr>
            <w:t xml:space="preserve">  </w:t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Data</w:t>
          </w:r>
          <w:r w:rsidDel="00000000" w:rsidR="00000000" w:rsidRPr="00000000">
            <w:rPr>
              <w:rtl w:val="0"/>
            </w:rPr>
            <w:t xml:space="preserve">: </w:t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28/05</w:t>
          </w:r>
          <w:r w:rsidDel="00000000" w:rsidR="00000000" w:rsidRPr="00000000">
            <w:rPr>
              <w:rtl w:val="0"/>
            </w:rPr>
            <w:t xml:space="preserve">/</w:t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2026</w:t>
          </w:r>
        </w:p>
      </w:tc>
    </w:tr>
  </w:tbl>
  <w:p w:rsidR="00000000" w:rsidDel="00000000" w:rsidP="00000000" w:rsidRDefault="00000000" w:rsidRPr="00000000" w14:paraId="000000E9">
    <w:pP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1.%2"/>
      <w:lvlJc w:val="left"/>
      <w:pPr>
        <w:ind w:left="0" w:firstLine="0"/>
      </w:pPr>
      <w:rPr/>
    </w:lvl>
    <w:lvl w:ilvl="2">
      <w:start w:val="1"/>
      <w:numFmt w:val="decimal"/>
      <w:lvlText w:val="%1.%2.%3"/>
      <w:lvlJc w:val="left"/>
      <w:pPr>
        <w:ind w:left="0" w:firstLine="0"/>
      </w:pPr>
      <w:rPr/>
    </w:lvl>
    <w:lvl w:ilvl="3">
      <w:start w:val="1"/>
      <w:numFmt w:val="decimal"/>
      <w:lvlText w:val="%1.%2.%3.%4"/>
      <w:lvlJc w:val="left"/>
      <w:pPr>
        <w:ind w:left="0" w:firstLine="0"/>
      </w:pPr>
      <w:rPr/>
    </w:lvl>
    <w:lvl w:ilvl="4">
      <w:start w:val="1"/>
      <w:numFmt w:val="decimal"/>
      <w:lvlText w:val="%1.%2.%3.%4.%5"/>
      <w:lvlJc w:val="left"/>
      <w:pPr>
        <w:ind w:left="0" w:firstLine="0"/>
      </w:pPr>
      <w:rPr/>
    </w:lvl>
    <w:lvl w:ilvl="5">
      <w:start w:val="1"/>
      <w:numFmt w:val="decimal"/>
      <w:lvlText w:val="%1.%2.%3.%4.%5.%6"/>
      <w:lvlJc w:val="left"/>
      <w:pPr>
        <w:ind w:left="0" w:firstLine="0"/>
      </w:pPr>
      <w:rPr/>
    </w:lvl>
    <w:lvl w:ilvl="6">
      <w:start w:val="1"/>
      <w:numFmt w:val="decimal"/>
      <w:lvlText w:val="%1.%2.%3.%4.%5.%6.%7"/>
      <w:lvlJc w:val="left"/>
      <w:pPr>
        <w:ind w:left="0" w:firstLine="0"/>
      </w:pPr>
      <w:rPr/>
    </w:lvl>
    <w:lvl w:ilvl="7">
      <w:start w:val="1"/>
      <w:numFmt w:val="decimal"/>
      <w:lvlText w:val="%1.%2.%3.%4.%5.%6.%7.%8"/>
      <w:lvlJc w:val="left"/>
      <w:pPr>
        <w:ind w:left="0" w:firstLine="0"/>
      </w:pPr>
      <w:rPr/>
    </w:lvl>
    <w:lvl w:ilvl="8">
      <w:start w:val="1"/>
      <w:numFmt w:val="decimal"/>
      <w:lvlText w:val="%1.%2.%3.%4.%5.%6.%7.%8.%9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20" w:line="240" w:lineRule="auto"/>
      <w:ind w:left="720" w:right="0" w:hanging="72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20" w:line="240" w:lineRule="auto"/>
      <w:ind w:left="720" w:right="0" w:hanging="72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20" w:line="240" w:lineRule="auto"/>
      <w:ind w:left="720" w:right="0" w:hanging="72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20" w:line="240" w:lineRule="auto"/>
      <w:ind w:left="720" w:right="0" w:hanging="72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40" w:lineRule="auto"/>
      <w:ind w:left="288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40" w:lineRule="auto"/>
      <w:ind w:left="288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40" w:lineRule="auto"/>
      <w:ind w:left="0" w:right="0" w:firstLine="0"/>
      <w:jc w:val="center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csZz5ZxAG6GT5uLY855qDp+lUQ==">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