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vertAlign w:val="baseline"/>
          <w:rtl w:val="0"/>
        </w:rPr>
        <w:t xml:space="preserve">CSU03-Devolver Livro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Principal</w:t>
      </w:r>
    </w:p>
    <w:tbl>
      <w:tblPr>
        <w:tblStyle w:val="Table1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560"/>
        <w:gridCol w:w="6045"/>
        <w:tblGridChange w:id="0">
          <w:tblGrid>
            <w:gridCol w:w="2905"/>
            <w:gridCol w:w="1560"/>
            <w:gridCol w:w="604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Importância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A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Ator 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4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6">
            <w:pPr>
              <w:pStyle w:val="Heading2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Ação do 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Resposta do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C">
            <w:pPr>
              <w:ind w:left="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F">
            <w:pPr>
              <w:ind w:left="0" w:firstLine="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5">
            <w:pPr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ind w:left="284" w:hanging="284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numPr>
                <w:ilvl w:val="0"/>
                <w:numId w:val="1"/>
              </w:numPr>
              <w:ind w:left="340" w:hanging="34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Fluxos de Exceção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numPr>
                <w:ilvl w:val="0"/>
                <w:numId w:val="1"/>
              </w:numPr>
              <w:ind w:left="340" w:hanging="34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sz w:val="32"/>
          <w:szCs w:val="32"/>
          <w:vertAlign w:val="baseline"/>
          <w:rtl w:val="0"/>
        </w:rPr>
        <w:t xml:space="preserve">Seção</w:t>
      </w:r>
      <w:r w:rsidDel="00000000" w:rsidR="00000000" w:rsidRPr="00000000">
        <w:rPr>
          <w:sz w:val="32"/>
          <w:szCs w:val="32"/>
          <w:vertAlign w:val="baseline"/>
          <w:rtl w:val="0"/>
        </w:rPr>
        <w:t xml:space="preserve">: Calcular Multa e Receber Pagamento</w:t>
        <w:tab/>
      </w:r>
    </w:p>
    <w:tbl>
      <w:tblPr>
        <w:tblStyle w:val="Table2"/>
        <w:tblW w:w="1051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905"/>
        <w:gridCol w:w="1276"/>
        <w:gridCol w:w="6329"/>
        <w:tblGridChange w:id="0">
          <w:tblGrid>
            <w:gridCol w:w="2905"/>
            <w:gridCol w:w="1276"/>
            <w:gridCol w:w="63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Sumário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3">
            <w:pPr>
              <w:pStyle w:val="Heading2"/>
              <w:rPr>
                <w:b w:val="0"/>
                <w:bCs w:val="0"/>
                <w:sz w:val="32"/>
                <w:szCs w:val="32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vertAlign w:val="baseline"/>
                <w:rtl w:val="0"/>
              </w:rPr>
              <w:t xml:space="preserve">Fluxo Principal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6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Ação do Ator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pStyle w:val="Heading2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Ação do Sistema</w:t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4F">
            <w:pPr>
              <w:ind w:left="0" w:firstLine="0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2">
            <w:pPr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5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58">
            <w:pPr>
              <w:pStyle w:val="Heading2"/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5B">
            <w:pPr>
              <w:pStyle w:val="Heading2"/>
              <w:numPr>
                <w:ilvl w:val="0"/>
                <w:numId w:val="1"/>
              </w:numPr>
              <w:ind w:left="340" w:hanging="34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54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28"/>
        <w:gridCol w:w="1800"/>
        <w:gridCol w:w="6120"/>
        <w:tblGridChange w:id="0">
          <w:tblGrid>
            <w:gridCol w:w="2628"/>
            <w:gridCol w:w="1800"/>
            <w:gridCol w:w="61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Alteração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Criação do Caso de Uso</w:t>
            </w:r>
          </w:p>
        </w:tc>
      </w:tr>
    </w:tbl>
    <w:p w:rsidR="00000000" w:rsidDel="00000000" w:rsidP="00000000" w:rsidRDefault="00000000" w:rsidRPr="00000000" w14:paraId="0000006A">
      <w:pPr>
        <w:jc w:val="center"/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74" w:hanging="34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bCs w:val="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jc w:val="center"/>
    </w:pPr>
    <w:rPr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32"/>
      <w:szCs w:val="32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