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UC05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70 (Risco Baixo e Prioridade Alta)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administrador gerenciar a equipe do estabelecimento, possibilitando cadastrar profissionais (vinculando-os às suas respectivas categorias e serviços), consultar, alterar dados ou remover profissional.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profissionais são atualizados na base de dados.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profissionais no menu do sistema.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lista de categorias já cadastrados contendo filtro de pesquisa disponível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Tela_019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 </w:t>
            </w:r>
          </w:p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3. Ator seleciona uma das 4 opções disponibilizadas pelo sistema.</w:t>
            </w:r>
          </w:p>
          <w:p w:rsidR="00000000" w:rsidDel="00000000" w:rsidP="00000000" w:rsidRDefault="00000000" w:rsidRPr="00000000" w14:paraId="0000001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4. Caso a opção seja: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a) Inserção: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Inserir Novo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b) Alteração: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Alterar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c) Remoção: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Remover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d) Consulta: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Consultar Dados do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Sistema retorna ao passo 2.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141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 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deseja fazer consulta com o filtro de pesquisa. </w:t>
            </w:r>
          </w:p>
          <w:p w:rsidR="00000000" w:rsidDel="00000000" w:rsidP="00000000" w:rsidRDefault="00000000" w:rsidRPr="00000000" w14:paraId="0000001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preenche os filtros desejados.</w:t>
            </w:r>
          </w:p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valida os parâmetros informados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Sistema exibe os resultados correspondentes.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Inserir Novo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9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B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adicionar profissional.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exibe formulário em branco para preenchimento dos dados do profissional (ver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informa os dados e conclui a adição.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BemMeCare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grava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3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34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adição</w:t>
            </w:r>
          </w:p>
          <w:p w:rsidR="00000000" w:rsidDel="00000000" w:rsidP="00000000" w:rsidRDefault="00000000" w:rsidRPr="00000000" w14:paraId="00000035">
            <w:pPr>
              <w:ind w:left="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CPF inválido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3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mensagem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CPF inválido. Digite novamente.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 </w:t>
            </w:r>
          </w:p>
          <w:p w:rsidR="00000000" w:rsidDel="00000000" w:rsidP="00000000" w:rsidRDefault="00000000" w:rsidRPr="00000000" w14:paraId="0000003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etornando ao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asso 3.</w:t>
            </w:r>
          </w:p>
        </w:tc>
      </w:tr>
    </w:tbl>
    <w:p w:rsidR="00000000" w:rsidDel="00000000" w:rsidP="00000000" w:rsidRDefault="00000000" w:rsidRPr="00000000" w14:paraId="0000003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Consultar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acervo.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ver detalhes sobre 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todos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Tela_038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ind w:left="0" w:firstLine="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B">
            <w:pPr>
              <w:jc w:val="both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Remover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remover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 mensagem “Deseja realmente remover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esse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?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confirma remoção.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exclui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B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5: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cancelar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Retorna ao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excluído confome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RN01: Exclusão de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6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mensagem “O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excluído. Pro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fissional ainda possui agendamentos em aberto.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etornando ao Passo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C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E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alterar os dados do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Tela_039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submete dados para 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DD-B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4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6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77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adição</w:t>
            </w:r>
          </w:p>
          <w:p w:rsidR="00000000" w:rsidDel="00000000" w:rsidP="00000000" w:rsidRDefault="00000000" w:rsidRPr="00000000" w14:paraId="00000078">
            <w:pPr>
              <w:ind w:left="36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Daiane Santos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Novas referências aos protótipos de telas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l/S989pqf/rDktCv2bDrJEpEwA==">CgMxLjA4AHIhMVQ3cFVQVVVKM3FmeFNJYUo3RXZ0TUNDcndqMmN2WDNQ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