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E7D88" w14:textId="77777777" w:rsidR="00DA5C57" w:rsidRDefault="00587D73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UC05: </w:t>
      </w:r>
      <w:r>
        <w:rPr>
          <w:b/>
          <w:bCs/>
          <w:sz w:val="36"/>
          <w:szCs w:val="36"/>
        </w:rPr>
        <w:t>Manter Profissionais</w:t>
      </w:r>
    </w:p>
    <w:p w14:paraId="4F1E7D89" w14:textId="77777777" w:rsidR="00DA5C57" w:rsidRDefault="00DA5C57">
      <w:pPr>
        <w:rPr>
          <w:sz w:val="28"/>
          <w:szCs w:val="28"/>
        </w:rPr>
      </w:pPr>
    </w:p>
    <w:p w14:paraId="4F1E7D8A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8D" w14:textId="77777777">
        <w:tc>
          <w:tcPr>
            <w:tcW w:w="2905" w:type="dxa"/>
          </w:tcPr>
          <w:p w14:paraId="4F1E7D8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4F1E7D8C" w14:textId="77777777" w:rsidR="00DA5C57" w:rsidRDefault="00587D73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70 (Risco Baixo e Prioridade Alta) </w:t>
            </w:r>
          </w:p>
        </w:tc>
      </w:tr>
      <w:tr w:rsidR="00DA5C57" w14:paraId="4F1E7D90" w14:textId="77777777">
        <w:tc>
          <w:tcPr>
            <w:tcW w:w="2905" w:type="dxa"/>
          </w:tcPr>
          <w:p w14:paraId="4F1E7D8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8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</w:p>
        </w:tc>
      </w:tr>
      <w:tr w:rsidR="00DA5C57" w14:paraId="4F1E7D93" w14:textId="77777777">
        <w:tc>
          <w:tcPr>
            <w:tcW w:w="2905" w:type="dxa"/>
          </w:tcPr>
          <w:p w14:paraId="4F1E7D9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4F1E7D9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Administrador</w:t>
            </w:r>
          </w:p>
        </w:tc>
      </w:tr>
      <w:tr w:rsidR="00DA5C57" w14:paraId="4F1E7D96" w14:textId="77777777">
        <w:tc>
          <w:tcPr>
            <w:tcW w:w="2905" w:type="dxa"/>
          </w:tcPr>
          <w:p w14:paraId="4F1E7D9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4F1E7D9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DA5C57" w14:paraId="4F1E7D99" w14:textId="77777777">
        <w:tc>
          <w:tcPr>
            <w:tcW w:w="2905" w:type="dxa"/>
          </w:tcPr>
          <w:p w14:paraId="4F1E7D9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4F1E7D98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9C" w14:textId="77777777">
        <w:tc>
          <w:tcPr>
            <w:tcW w:w="2905" w:type="dxa"/>
          </w:tcPr>
          <w:p w14:paraId="4F1E7D9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4F1E7D9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profissionais são atualizados na base de dados. </w:t>
            </w:r>
          </w:p>
        </w:tc>
      </w:tr>
      <w:tr w:rsidR="00DA5C57" w14:paraId="4F1E7D9E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4F1E7D9D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A6" w14:textId="77777777">
        <w:trPr>
          <w:trHeight w:val="1615"/>
        </w:trPr>
        <w:tc>
          <w:tcPr>
            <w:tcW w:w="10330" w:type="dxa"/>
            <w:gridSpan w:val="2"/>
          </w:tcPr>
          <w:p w14:paraId="4F1E7D9F" w14:textId="48B47373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aba </w:t>
            </w:r>
            <w:r w:rsidR="008B136E">
              <w:rPr>
                <w:sz w:val="28"/>
                <w:szCs w:val="28"/>
              </w:rPr>
              <w:t>“P</w:t>
            </w:r>
            <w:r>
              <w:rPr>
                <w:sz w:val="28"/>
                <w:szCs w:val="28"/>
              </w:rPr>
              <w:t>rofissionais</w:t>
            </w:r>
            <w:r w:rsidR="008B136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no menu do sistema. </w:t>
            </w:r>
          </w:p>
          <w:p w14:paraId="4F1E7DA0" w14:textId="77777777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lista de profissionais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Tela_019</w:t>
            </w:r>
            <w:r>
              <w:rPr>
                <w:sz w:val="28"/>
                <w:szCs w:val="28"/>
              </w:rPr>
              <w:t xml:space="preserve">).  </w:t>
            </w:r>
          </w:p>
          <w:p w14:paraId="4F1E7DA1" w14:textId="06FA1BEB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seleciona uma das </w:t>
            </w:r>
            <w:r w:rsidR="0048299B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opções disponibilizadas pelo sistema.</w:t>
            </w:r>
          </w:p>
          <w:p w14:paraId="4F1E7DA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Caso a opção seja:</w:t>
            </w:r>
          </w:p>
          <w:p w14:paraId="4F1E7DA3" w14:textId="6C23864F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48299B">
              <w:rPr>
                <w:sz w:val="28"/>
                <w:szCs w:val="28"/>
              </w:rPr>
              <w:t>“Adicionar profissional”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Inserir Novo Profissional</w:t>
            </w:r>
          </w:p>
          <w:p w14:paraId="4F1E7DA4" w14:textId="3667F84B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48299B">
              <w:rPr>
                <w:sz w:val="28"/>
                <w:szCs w:val="28"/>
              </w:rPr>
              <w:t>“Acessar”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</w:p>
          <w:p w14:paraId="4F1E7DA5" w14:textId="77777777" w:rsidR="00DA5C57" w:rsidRDefault="00587D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  <w:tr w:rsidR="00DA5C57" w14:paraId="4F1E7DA8" w14:textId="77777777">
        <w:trPr>
          <w:trHeight w:val="405"/>
        </w:trPr>
        <w:tc>
          <w:tcPr>
            <w:tcW w:w="10330" w:type="dxa"/>
            <w:gridSpan w:val="2"/>
          </w:tcPr>
          <w:p w14:paraId="4F1E7DA7" w14:textId="77777777" w:rsidR="00DA5C57" w:rsidRDefault="00587D73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AD" w14:textId="77777777">
        <w:trPr>
          <w:trHeight w:val="1410"/>
        </w:trPr>
        <w:tc>
          <w:tcPr>
            <w:tcW w:w="10330" w:type="dxa"/>
            <w:gridSpan w:val="2"/>
          </w:tcPr>
          <w:p w14:paraId="4F1E7DA9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 : </w:t>
            </w:r>
            <w:r>
              <w:rPr>
                <w:sz w:val="28"/>
                <w:szCs w:val="28"/>
              </w:rPr>
              <w:t xml:space="preserve">Ator deseja fazer consulta com o filtro de pesquisa. </w:t>
            </w:r>
          </w:p>
          <w:p w14:paraId="4F1E7DA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preenche os filtros desejados.</w:t>
            </w:r>
          </w:p>
          <w:p w14:paraId="4F1E7DA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valida os parâmetros informados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4F1E7DAC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4F1E7DAE" w14:textId="77777777" w:rsidR="00DA5C57" w:rsidRDefault="00DA5C57"/>
    <w:p w14:paraId="4F1E7DAF" w14:textId="77777777" w:rsidR="00DA5C57" w:rsidRDefault="00DA5C57">
      <w:pPr>
        <w:jc w:val="center"/>
      </w:pPr>
    </w:p>
    <w:p w14:paraId="4F1E7DB0" w14:textId="77777777" w:rsidR="00DA5C57" w:rsidRDefault="00DA5C57">
      <w:pPr>
        <w:jc w:val="center"/>
      </w:pPr>
    </w:p>
    <w:p w14:paraId="4F1E7DB1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Inserir Novo Profissional</w:t>
      </w:r>
    </w:p>
    <w:tbl>
      <w:tblPr>
        <w:tblStyle w:val="a0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B4" w14:textId="77777777">
        <w:tc>
          <w:tcPr>
            <w:tcW w:w="2905" w:type="dxa"/>
          </w:tcPr>
          <w:p w14:paraId="4F1E7DB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B3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Insere os dados do profissional em meio persistente.</w:t>
            </w:r>
          </w:p>
        </w:tc>
      </w:tr>
      <w:tr w:rsidR="00DA5C57" w14:paraId="4F1E7DB6" w14:textId="77777777">
        <w:trPr>
          <w:cantSplit/>
        </w:trPr>
        <w:tc>
          <w:tcPr>
            <w:tcW w:w="10330" w:type="dxa"/>
            <w:gridSpan w:val="2"/>
          </w:tcPr>
          <w:p w14:paraId="4F1E7DB5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BC" w14:textId="77777777">
        <w:trPr>
          <w:trHeight w:val="1615"/>
        </w:trPr>
        <w:tc>
          <w:tcPr>
            <w:tcW w:w="10330" w:type="dxa"/>
            <w:gridSpan w:val="2"/>
          </w:tcPr>
          <w:p w14:paraId="4F1E7DB7" w14:textId="1F990D0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48299B" w:rsidRPr="0048299B">
              <w:rPr>
                <w:sz w:val="28"/>
                <w:szCs w:val="28"/>
              </w:rPr>
              <w:t>clica em</w:t>
            </w:r>
            <w:r w:rsidR="0048299B">
              <w:rPr>
                <w:sz w:val="28"/>
                <w:szCs w:val="28"/>
              </w:rPr>
              <w:t xml:space="preserve"> “Adicionar profissional”</w:t>
            </w:r>
            <w:r>
              <w:rPr>
                <w:sz w:val="28"/>
                <w:szCs w:val="28"/>
              </w:rPr>
              <w:t>.</w:t>
            </w:r>
          </w:p>
          <w:p w14:paraId="4F1E7DB8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formulário em branco para preenchimento dos dados do profissional (ver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Tela_020</w:t>
            </w:r>
            <w:r>
              <w:rPr>
                <w:sz w:val="28"/>
                <w:szCs w:val="28"/>
              </w:rPr>
              <w:t>).</w:t>
            </w:r>
          </w:p>
          <w:p w14:paraId="4F1E7DB9" w14:textId="5D3618CB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os dados e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“Adicionar”</w:t>
            </w:r>
            <w:r>
              <w:rPr>
                <w:sz w:val="28"/>
                <w:szCs w:val="28"/>
              </w:rPr>
              <w:t>.</w:t>
            </w:r>
          </w:p>
          <w:p w14:paraId="4F1E7DBA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4F1E7DBB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DA5C57" w14:paraId="4F1E7DBE" w14:textId="77777777">
        <w:trPr>
          <w:trHeight w:val="375"/>
        </w:trPr>
        <w:tc>
          <w:tcPr>
            <w:tcW w:w="10330" w:type="dxa"/>
            <w:gridSpan w:val="2"/>
          </w:tcPr>
          <w:p w14:paraId="4F1E7DBD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C2" w14:textId="77777777">
        <w:trPr>
          <w:trHeight w:val="375"/>
        </w:trPr>
        <w:tc>
          <w:tcPr>
            <w:tcW w:w="10330" w:type="dxa"/>
            <w:gridSpan w:val="2"/>
          </w:tcPr>
          <w:p w14:paraId="4F1E7DB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DC0" w14:textId="413D9693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1. 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“Cancelar”</w:t>
            </w:r>
            <w:r>
              <w:rPr>
                <w:sz w:val="28"/>
                <w:szCs w:val="28"/>
              </w:rPr>
              <w:t>.</w:t>
            </w:r>
          </w:p>
          <w:p w14:paraId="4F1E7DC1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C4" w14:textId="77777777">
        <w:trPr>
          <w:trHeight w:val="303"/>
        </w:trPr>
        <w:tc>
          <w:tcPr>
            <w:tcW w:w="10330" w:type="dxa"/>
            <w:gridSpan w:val="2"/>
          </w:tcPr>
          <w:p w14:paraId="4F1E7DC3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Fluxo Exceção</w:t>
            </w:r>
          </w:p>
        </w:tc>
      </w:tr>
      <w:tr w:rsidR="00DA5C57" w14:paraId="4F1E7DC8" w14:textId="77777777">
        <w:trPr>
          <w:trHeight w:val="700"/>
        </w:trPr>
        <w:tc>
          <w:tcPr>
            <w:tcW w:w="10330" w:type="dxa"/>
            <w:gridSpan w:val="2"/>
          </w:tcPr>
          <w:p w14:paraId="4F1E7DC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 xml:space="preserve">. CPF inválido. </w:t>
            </w:r>
          </w:p>
          <w:p w14:paraId="4F1E7DC6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“CPF inválido. Digite novamente.” </w:t>
            </w:r>
          </w:p>
          <w:p w14:paraId="4F1E7DC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2.Retornando ao Passo 3.</w:t>
            </w:r>
          </w:p>
        </w:tc>
      </w:tr>
    </w:tbl>
    <w:p w14:paraId="4F1E7DC9" w14:textId="77777777" w:rsidR="00DA5C57" w:rsidRDefault="00DA5C57">
      <w:pPr>
        <w:jc w:val="center"/>
      </w:pPr>
    </w:p>
    <w:p w14:paraId="4F1E7DCA" w14:textId="77777777" w:rsidR="00DA5C57" w:rsidRDefault="00DA5C57">
      <w:pPr>
        <w:jc w:val="center"/>
      </w:pPr>
    </w:p>
    <w:p w14:paraId="4F1E7DCB" w14:textId="77777777" w:rsidR="00DA5C57" w:rsidRDefault="00DA5C57"/>
    <w:p w14:paraId="4F1E7DCC" w14:textId="77777777" w:rsidR="00DA5C57" w:rsidRDefault="00DA5C57">
      <w:pPr>
        <w:jc w:val="center"/>
      </w:pPr>
    </w:p>
    <w:p w14:paraId="4F1E7DC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Consultar Profissional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D0" w14:textId="77777777">
        <w:tc>
          <w:tcPr>
            <w:tcW w:w="2905" w:type="dxa"/>
          </w:tcPr>
          <w:p w14:paraId="4F1E7DC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C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Consultar os dados do profissional.</w:t>
            </w:r>
          </w:p>
        </w:tc>
      </w:tr>
      <w:tr w:rsidR="00DA5C57" w14:paraId="4F1E7DD2" w14:textId="77777777">
        <w:trPr>
          <w:cantSplit/>
        </w:trPr>
        <w:tc>
          <w:tcPr>
            <w:tcW w:w="10330" w:type="dxa"/>
            <w:gridSpan w:val="2"/>
          </w:tcPr>
          <w:p w14:paraId="4F1E7DD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D9" w14:textId="77777777">
        <w:trPr>
          <w:trHeight w:val="849"/>
        </w:trPr>
        <w:tc>
          <w:tcPr>
            <w:tcW w:w="10330" w:type="dxa"/>
            <w:gridSpan w:val="2"/>
          </w:tcPr>
          <w:p w14:paraId="62FD3B11" w14:textId="4E279F51" w:rsidR="00766175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“Acessar”.</w:t>
            </w:r>
          </w:p>
          <w:p w14:paraId="4F1E7DD4" w14:textId="60C43A4B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todos os dados do profissional. (</w:t>
            </w:r>
            <w:r>
              <w:rPr>
                <w:color w:val="FF0000"/>
                <w:sz w:val="28"/>
                <w:szCs w:val="28"/>
              </w:rPr>
              <w:t>Tela_021</w:t>
            </w:r>
            <w:r>
              <w:rPr>
                <w:sz w:val="28"/>
                <w:szCs w:val="28"/>
              </w:rPr>
              <w:t>)</w:t>
            </w:r>
          </w:p>
          <w:p w14:paraId="4F1E7DD5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uma das duas opções disponibilizadas pelo sistema.</w:t>
            </w:r>
          </w:p>
          <w:p w14:paraId="4F1E7DD6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4F1E7DD7" w14:textId="4186E744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BC0060">
              <w:rPr>
                <w:sz w:val="28"/>
                <w:szCs w:val="28"/>
              </w:rPr>
              <w:t>“Ex</w:t>
            </w:r>
            <w:r w:rsidR="00341BBD">
              <w:rPr>
                <w:sz w:val="28"/>
                <w:szCs w:val="28"/>
              </w:rPr>
              <w:t>c</w:t>
            </w:r>
            <w:r w:rsidR="00BC0060">
              <w:rPr>
                <w:sz w:val="28"/>
                <w:szCs w:val="28"/>
              </w:rPr>
              <w:t>luir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Profissional</w:t>
            </w:r>
          </w:p>
          <w:p w14:paraId="4F1E7DD8" w14:textId="768B55EE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BC0060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Editar Profissional</w:t>
            </w:r>
          </w:p>
        </w:tc>
      </w:tr>
      <w:tr w:rsidR="00DA5C57" w14:paraId="4F1E7DDB" w14:textId="77777777">
        <w:trPr>
          <w:trHeight w:val="345"/>
        </w:trPr>
        <w:tc>
          <w:tcPr>
            <w:tcW w:w="10330" w:type="dxa"/>
            <w:gridSpan w:val="2"/>
          </w:tcPr>
          <w:p w14:paraId="4F1E7DDA" w14:textId="77777777" w:rsidR="00DA5C57" w:rsidRDefault="00587D7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DD" w14:textId="77777777">
        <w:trPr>
          <w:trHeight w:val="450"/>
        </w:trPr>
        <w:tc>
          <w:tcPr>
            <w:tcW w:w="10330" w:type="dxa"/>
            <w:gridSpan w:val="2"/>
          </w:tcPr>
          <w:p w14:paraId="4F1E7DDC" w14:textId="77777777" w:rsidR="00DA5C57" w:rsidRDefault="00587D7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DE" w14:textId="77777777" w:rsidR="00DA5C57" w:rsidRDefault="00DA5C57">
      <w:pPr>
        <w:jc w:val="center"/>
      </w:pPr>
    </w:p>
    <w:p w14:paraId="4F1E7DDF" w14:textId="77777777" w:rsidR="00DA5C57" w:rsidRDefault="00DA5C57">
      <w:pPr>
        <w:jc w:val="center"/>
      </w:pPr>
    </w:p>
    <w:p w14:paraId="4F1E7DE0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Remover Profissional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E3" w14:textId="77777777">
        <w:tc>
          <w:tcPr>
            <w:tcW w:w="2905" w:type="dxa"/>
          </w:tcPr>
          <w:p w14:paraId="4F1E7DE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E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Remove dados do profissional do meio persistente.</w:t>
            </w:r>
          </w:p>
        </w:tc>
      </w:tr>
      <w:tr w:rsidR="00DA5C57" w14:paraId="4F1E7DE5" w14:textId="77777777">
        <w:trPr>
          <w:cantSplit/>
        </w:trPr>
        <w:tc>
          <w:tcPr>
            <w:tcW w:w="10330" w:type="dxa"/>
            <w:gridSpan w:val="2"/>
          </w:tcPr>
          <w:p w14:paraId="4F1E7DE4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EC" w14:textId="77777777">
        <w:trPr>
          <w:trHeight w:val="1380"/>
        </w:trPr>
        <w:tc>
          <w:tcPr>
            <w:tcW w:w="10330" w:type="dxa"/>
            <w:gridSpan w:val="2"/>
          </w:tcPr>
          <w:p w14:paraId="4F1E7DE6" w14:textId="0A7F48B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C0060" w:rsidRPr="00BC0060">
              <w:rPr>
                <w:sz w:val="28"/>
                <w:szCs w:val="28"/>
              </w:rPr>
              <w:t>clica em</w:t>
            </w:r>
            <w:r w:rsidR="00BC0060">
              <w:rPr>
                <w:sz w:val="28"/>
                <w:szCs w:val="28"/>
              </w:rPr>
              <w:t xml:space="preserve"> “Excluir dados"</w:t>
            </w:r>
            <w:r>
              <w:rPr>
                <w:sz w:val="28"/>
                <w:szCs w:val="28"/>
              </w:rPr>
              <w:t>.</w:t>
            </w:r>
          </w:p>
          <w:p w14:paraId="4F1E7DE7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de remoção do profissional. (</w:t>
            </w:r>
            <w:r>
              <w:rPr>
                <w:color w:val="FF0000"/>
                <w:sz w:val="28"/>
                <w:szCs w:val="28"/>
              </w:rPr>
              <w:t>Tela_025</w:t>
            </w:r>
            <w:r>
              <w:rPr>
                <w:sz w:val="28"/>
                <w:szCs w:val="28"/>
              </w:rPr>
              <w:t>)</w:t>
            </w:r>
          </w:p>
          <w:p w14:paraId="4F1E7DE8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informa o CPF do profissional.</w:t>
            </w:r>
          </w:p>
          <w:p w14:paraId="4F1E7DE9" w14:textId="4C42B25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marca a ciência da remoção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</w:t>
            </w:r>
            <w:r w:rsidR="001B1A40">
              <w:rPr>
                <w:sz w:val="28"/>
                <w:szCs w:val="28"/>
              </w:rPr>
              <w:t>Apagar</w:t>
            </w:r>
            <w:r w:rsidR="00B404BF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>.</w:t>
            </w:r>
          </w:p>
          <w:p w14:paraId="4F1E7DEA" w14:textId="77777777" w:rsidR="00DA5C57" w:rsidRDefault="00587D73">
            <w:pPr>
              <w:numPr>
                <w:ilvl w:val="0"/>
                <w:numId w:val="2"/>
              </w:numPr>
              <w:ind w:left="360"/>
            </w:pPr>
            <w:r>
              <w:rPr>
                <w:sz w:val="28"/>
                <w:szCs w:val="28"/>
              </w:rPr>
              <w:t>Sistema exclui os dados do profissional do meio persistente.</w:t>
            </w:r>
          </w:p>
          <w:p w14:paraId="4F1E7DEB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</w:p>
        </w:tc>
      </w:tr>
      <w:tr w:rsidR="00DA5C57" w14:paraId="4F1E7DEE" w14:textId="77777777">
        <w:trPr>
          <w:trHeight w:val="303"/>
        </w:trPr>
        <w:tc>
          <w:tcPr>
            <w:tcW w:w="10330" w:type="dxa"/>
            <w:gridSpan w:val="2"/>
          </w:tcPr>
          <w:p w14:paraId="4F1E7DED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F0" w14:textId="77777777">
        <w:trPr>
          <w:trHeight w:val="303"/>
        </w:trPr>
        <w:tc>
          <w:tcPr>
            <w:tcW w:w="10330" w:type="dxa"/>
            <w:gridSpan w:val="2"/>
          </w:tcPr>
          <w:p w14:paraId="4F1E7DEF" w14:textId="77777777" w:rsidR="00DA5C57" w:rsidRDefault="00587D73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4: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Consultar Profissional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F2" w14:textId="77777777">
        <w:trPr>
          <w:trHeight w:val="303"/>
        </w:trPr>
        <w:tc>
          <w:tcPr>
            <w:tcW w:w="10330" w:type="dxa"/>
            <w:gridSpan w:val="2"/>
          </w:tcPr>
          <w:p w14:paraId="4F1E7DF1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DA5C57" w14:paraId="4F1E7DF6" w14:textId="77777777">
        <w:trPr>
          <w:trHeight w:val="700"/>
        </w:trPr>
        <w:tc>
          <w:tcPr>
            <w:tcW w:w="10330" w:type="dxa"/>
            <w:gridSpan w:val="2"/>
          </w:tcPr>
          <w:p w14:paraId="4F1E7DF3" w14:textId="6F62E6C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5</w:t>
            </w:r>
            <w:r>
              <w:rPr>
                <w:sz w:val="28"/>
                <w:szCs w:val="28"/>
              </w:rPr>
              <w:t>. Profissional não pode ser excluído confo</w:t>
            </w:r>
            <w:r w:rsidR="00341BBD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 xml:space="preserve">me </w:t>
            </w:r>
            <w:r>
              <w:rPr>
                <w:color w:val="FF0000"/>
                <w:sz w:val="28"/>
                <w:szCs w:val="28"/>
              </w:rPr>
              <w:t>RN01: Exclusão de Profissional</w:t>
            </w:r>
            <w:r>
              <w:rPr>
                <w:sz w:val="28"/>
                <w:szCs w:val="28"/>
              </w:rPr>
              <w:t xml:space="preserve">. </w:t>
            </w:r>
          </w:p>
          <w:p w14:paraId="4F1E7DF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1.Sistema exibe mensagem “O profissional não pode ser excluído. Profissional ainda possui agendamentos em aberto.” </w:t>
            </w:r>
          </w:p>
          <w:p w14:paraId="4F1E7DF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retornando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F7" w14:textId="77777777" w:rsidR="00DA5C57" w:rsidRDefault="00DA5C57">
      <w:pPr>
        <w:jc w:val="center"/>
      </w:pPr>
    </w:p>
    <w:p w14:paraId="4F1E7DF8" w14:textId="77777777" w:rsidR="00DA5C57" w:rsidRDefault="00DA5C57">
      <w:pPr>
        <w:jc w:val="center"/>
      </w:pPr>
    </w:p>
    <w:p w14:paraId="4F1E7DF9" w14:textId="77777777" w:rsidR="00DA5C57" w:rsidRDefault="00DA5C57">
      <w:pPr>
        <w:jc w:val="center"/>
      </w:pPr>
    </w:p>
    <w:p w14:paraId="4F1E7DFA" w14:textId="77777777" w:rsidR="00DA5C57" w:rsidRDefault="00DA5C57">
      <w:pPr>
        <w:jc w:val="center"/>
      </w:pPr>
    </w:p>
    <w:p w14:paraId="4F1E7DFB" w14:textId="77777777" w:rsidR="00DA5C57" w:rsidRDefault="00DA5C57">
      <w:pPr>
        <w:jc w:val="center"/>
      </w:pPr>
    </w:p>
    <w:p w14:paraId="4F1E7DFC" w14:textId="77777777" w:rsidR="00DA5C57" w:rsidRDefault="00DA5C57">
      <w:pPr>
        <w:jc w:val="center"/>
      </w:pPr>
    </w:p>
    <w:p w14:paraId="4F1E7DF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Alterar Dados do 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E00" w14:textId="77777777">
        <w:tc>
          <w:tcPr>
            <w:tcW w:w="2905" w:type="dxa"/>
          </w:tcPr>
          <w:p w14:paraId="4F1E7DF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F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Altera os dados do profissional em meio persistente.</w:t>
            </w:r>
          </w:p>
        </w:tc>
      </w:tr>
      <w:tr w:rsidR="00DA5C57" w14:paraId="4F1E7E02" w14:textId="77777777">
        <w:trPr>
          <w:cantSplit/>
        </w:trPr>
        <w:tc>
          <w:tcPr>
            <w:tcW w:w="10330" w:type="dxa"/>
            <w:gridSpan w:val="2"/>
          </w:tcPr>
          <w:p w14:paraId="4F1E7E0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E08" w14:textId="77777777">
        <w:trPr>
          <w:trHeight w:val="1615"/>
        </w:trPr>
        <w:tc>
          <w:tcPr>
            <w:tcW w:w="10330" w:type="dxa"/>
            <w:gridSpan w:val="2"/>
          </w:tcPr>
          <w:p w14:paraId="4F1E7E03" w14:textId="6A9AF819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“Editar dados”</w:t>
            </w:r>
            <w:r>
              <w:rPr>
                <w:sz w:val="28"/>
                <w:szCs w:val="28"/>
              </w:rPr>
              <w:t>.</w:t>
            </w:r>
          </w:p>
          <w:p w14:paraId="4F1E7E04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formulário com os dados atuais do profissional com possibilidade de edição. (</w:t>
            </w:r>
            <w:r>
              <w:rPr>
                <w:color w:val="FF0000"/>
                <w:sz w:val="28"/>
                <w:szCs w:val="28"/>
              </w:rPr>
              <w:t>Tela_029</w:t>
            </w:r>
            <w:r>
              <w:rPr>
                <w:sz w:val="28"/>
                <w:szCs w:val="28"/>
              </w:rPr>
              <w:t>)</w:t>
            </w:r>
          </w:p>
          <w:p w14:paraId="4F1E7E05" w14:textId="0A386201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alterações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“Confirmar”</w:t>
            </w:r>
            <w:r>
              <w:rPr>
                <w:sz w:val="28"/>
                <w:szCs w:val="28"/>
              </w:rPr>
              <w:t>.</w:t>
            </w:r>
          </w:p>
          <w:p w14:paraId="4F1E7E06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4F1E7E07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atualiza dados informados em meio persistente.</w:t>
            </w:r>
          </w:p>
        </w:tc>
      </w:tr>
      <w:tr w:rsidR="00DA5C57" w14:paraId="4F1E7E0A" w14:textId="77777777">
        <w:trPr>
          <w:trHeight w:val="375"/>
        </w:trPr>
        <w:tc>
          <w:tcPr>
            <w:tcW w:w="10330" w:type="dxa"/>
            <w:gridSpan w:val="2"/>
          </w:tcPr>
          <w:p w14:paraId="4F1E7E09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E0E" w14:textId="77777777">
        <w:trPr>
          <w:trHeight w:val="375"/>
        </w:trPr>
        <w:tc>
          <w:tcPr>
            <w:tcW w:w="10330" w:type="dxa"/>
            <w:gridSpan w:val="2"/>
          </w:tcPr>
          <w:p w14:paraId="4F1E7E0B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E0C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aciona cancelamento da adição</w:t>
            </w:r>
          </w:p>
          <w:p w14:paraId="4F1E7E0D" w14:textId="77777777" w:rsidR="00DA5C57" w:rsidRDefault="00587D73">
            <w:pPr>
              <w:ind w:left="360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E0F" w14:textId="77777777" w:rsidR="00DA5C57" w:rsidRDefault="00DA5C57"/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DA5C57" w14:paraId="4F1E7E11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0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DA5C57" w14:paraId="4F1E7E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2" w14:textId="77777777" w:rsidR="00DA5C57" w:rsidRDefault="00587D73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3" w14:textId="77777777" w:rsidR="00DA5C57" w:rsidRDefault="00587D73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4" w14:textId="77777777" w:rsidR="00DA5C57" w:rsidRDefault="00587D73">
            <w:pPr>
              <w:jc w:val="center"/>
            </w:pPr>
            <w:r>
              <w:t>Alteração</w:t>
            </w:r>
          </w:p>
        </w:tc>
      </w:tr>
      <w:tr w:rsidR="00DA5C57" w14:paraId="4F1E7E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6" w14:textId="77777777" w:rsidR="00DA5C57" w:rsidRDefault="00587D73">
            <w:pPr>
              <w:jc w:val="center"/>
            </w:pPr>
            <w:r>
              <w:t>21/06/2026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7" w14:textId="77777777" w:rsidR="00DA5C57" w:rsidRDefault="00587D73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8" w14:textId="77777777" w:rsidR="00DA5C57" w:rsidRDefault="00587D73">
            <w:pPr>
              <w:jc w:val="center"/>
            </w:pPr>
            <w:r>
              <w:t>Criação do Caso de Uso</w:t>
            </w:r>
          </w:p>
          <w:p w14:paraId="4F1E7E19" w14:textId="77777777" w:rsidR="00DA5C57" w:rsidRDefault="00DA5C57">
            <w:pPr>
              <w:jc w:val="center"/>
            </w:pPr>
          </w:p>
        </w:tc>
      </w:tr>
      <w:tr w:rsidR="00DA5C57" w14:paraId="4F1E7E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B" w14:textId="77777777" w:rsidR="00DA5C57" w:rsidRDefault="00587D73">
            <w:pPr>
              <w:jc w:val="center"/>
            </w:pPr>
            <w:r>
              <w:t>01/07/2026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C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D" w14:textId="77777777" w:rsidR="00DA5C57" w:rsidRDefault="00587D73">
            <w:pPr>
              <w:jc w:val="center"/>
            </w:pPr>
            <w:r>
              <w:t>Novas referências aos protótipos de telas</w:t>
            </w:r>
          </w:p>
        </w:tc>
      </w:tr>
      <w:tr w:rsidR="00DA5C57" w14:paraId="4F1E7E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F" w14:textId="77777777" w:rsidR="00DA5C57" w:rsidRDefault="00587D73">
            <w:pPr>
              <w:jc w:val="center"/>
            </w:pPr>
            <w:r>
              <w:t>14/09/2026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0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1" w14:textId="77777777" w:rsidR="00DA5C57" w:rsidRDefault="00587D73">
            <w:pPr>
              <w:jc w:val="center"/>
            </w:pPr>
            <w:r>
              <w:t>Alteração no fluxo conforme modificações nas telas.</w:t>
            </w:r>
          </w:p>
        </w:tc>
      </w:tr>
      <w:tr w:rsidR="00B404BF" w14:paraId="07D56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C3" w14:textId="22691C23" w:rsidR="00B404BF" w:rsidRDefault="00B404BF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75ED" w14:textId="26D72A23" w:rsidR="00B404BF" w:rsidRDefault="00B404BF">
            <w:pPr>
              <w:jc w:val="center"/>
            </w:pPr>
            <w:r>
              <w:t>Daiane Samtos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CBD5" w14:textId="53CA4EC6" w:rsidR="00B404BF" w:rsidRDefault="00B404BF">
            <w:pPr>
              <w:jc w:val="center"/>
            </w:pPr>
            <w:r>
              <w:t>Acrescenta maior fidelidade às telas</w:t>
            </w:r>
          </w:p>
        </w:tc>
      </w:tr>
    </w:tbl>
    <w:p w14:paraId="4F1E7E23" w14:textId="77777777" w:rsidR="00DA5C57" w:rsidRDefault="00DA5C57"/>
    <w:sectPr w:rsidR="00DA5C57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4B345B2-DC32-4E56-9D32-A32E94994FB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806422A-2EB3-40FA-BFEB-9EB3FBEC88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0B7C3F6-93DA-420F-80CC-AFB23992E08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43528"/>
    <w:multiLevelType w:val="multilevel"/>
    <w:tmpl w:val="D70EB79E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1" w15:restartNumberingAfterBreak="0">
    <w:nsid w:val="3BBC61C6"/>
    <w:multiLevelType w:val="multilevel"/>
    <w:tmpl w:val="6D224CD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 w15:restartNumberingAfterBreak="0">
    <w:nsid w:val="3F986E65"/>
    <w:multiLevelType w:val="multilevel"/>
    <w:tmpl w:val="CE727932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 w15:restartNumberingAfterBreak="0">
    <w:nsid w:val="5FC14BF1"/>
    <w:multiLevelType w:val="multilevel"/>
    <w:tmpl w:val="5F5CA37C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 w15:restartNumberingAfterBreak="0">
    <w:nsid w:val="66464965"/>
    <w:multiLevelType w:val="multilevel"/>
    <w:tmpl w:val="CF4E9690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 w16cid:durableId="1151481631">
    <w:abstractNumId w:val="3"/>
  </w:num>
  <w:num w:numId="2" w16cid:durableId="892350855">
    <w:abstractNumId w:val="4"/>
  </w:num>
  <w:num w:numId="3" w16cid:durableId="2061903433">
    <w:abstractNumId w:val="1"/>
  </w:num>
  <w:num w:numId="4" w16cid:durableId="1436831418">
    <w:abstractNumId w:val="2"/>
  </w:num>
  <w:num w:numId="5" w16cid:durableId="147593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C57"/>
    <w:rsid w:val="001B1A40"/>
    <w:rsid w:val="00341BBD"/>
    <w:rsid w:val="0048299B"/>
    <w:rsid w:val="00587D73"/>
    <w:rsid w:val="00766175"/>
    <w:rsid w:val="008B136E"/>
    <w:rsid w:val="00AC0D4D"/>
    <w:rsid w:val="00B404BF"/>
    <w:rsid w:val="00BC0060"/>
    <w:rsid w:val="00BF4631"/>
    <w:rsid w:val="00DA5C57"/>
    <w:rsid w:val="00F72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E7D88"/>
  <w15:docId w15:val="{77B2946B-F6BF-41CA-B007-84771BF32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618</Words>
  <Characters>3338</Characters>
  <Application>Microsoft Office Word</Application>
  <DocSecurity>0</DocSecurity>
  <Lines>27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8</cp:revision>
  <dcterms:created xsi:type="dcterms:W3CDTF">2026-10-09T13:38:00Z</dcterms:created>
  <dcterms:modified xsi:type="dcterms:W3CDTF">2026-10-10T20:45:00Z</dcterms:modified>
</cp:coreProperties>
</file>