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Ubuntu" w:hAnsi="Ubuntu" w:cs="Ubuntu"/>
          <w:b/>
          <w:sz w:val="28"/>
          <w:szCs w:val="28"/>
        </w:rPr>
      </w:pPr>
      <w:r>
        <w:rPr>
          <w:rFonts w:hint="default" w:ascii="Ubuntu" w:hAnsi="Ubuntu" w:cs="Ubuntu"/>
          <w:b/>
          <w:sz w:val="28"/>
          <w:szCs w:val="28"/>
          <w:rtl w:val="0"/>
        </w:rPr>
        <w:t>CSU02 -</w:t>
      </w:r>
      <w:r>
        <w:rPr>
          <w:rFonts w:hint="default" w:ascii="Ubuntu" w:hAnsi="Ubuntu" w:cs="Ubuntu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Ubuntu" w:hAnsi="Ubuntu" w:cs="Ubuntu"/>
          <w:b/>
          <w:sz w:val="28"/>
          <w:szCs w:val="28"/>
          <w:rtl w:val="0"/>
        </w:rPr>
        <w:t>Adicionar Gestor de Empresa</w:t>
      </w:r>
    </w:p>
    <w:p>
      <w:pPr>
        <w:spacing w:before="240" w:after="240" w:line="276" w:lineRule="auto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  <w:rtl w:val="0"/>
        </w:rPr>
        <w:t xml:space="preserve"> </w:t>
      </w:r>
      <w:r>
        <w:rPr>
          <w:rFonts w:hint="default" w:ascii="Ubuntu" w:hAnsi="Ubuntu" w:cs="Ubuntu"/>
          <w:b/>
          <w:sz w:val="28"/>
          <w:szCs w:val="28"/>
          <w:rtl w:val="0"/>
        </w:rPr>
        <w:t xml:space="preserve">Seção: </w:t>
      </w:r>
      <w:r>
        <w:rPr>
          <w:rFonts w:hint="default" w:ascii="Ubuntu" w:hAnsi="Ubuntu" w:cs="Ubuntu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  <w:b/>
              </w:rPr>
            </w:pPr>
            <w:r>
              <w:rPr>
                <w:rFonts w:hint="default" w:ascii="Ubuntu" w:hAnsi="Ubuntu" w:cs="Ubuntu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  <w:b/>
              </w:rPr>
            </w:pPr>
            <w:r>
              <w:rPr>
                <w:rFonts w:hint="default" w:ascii="Ubuntu" w:hAnsi="Ubuntu" w:cs="Ubuntu"/>
                <w:rtl w:val="0"/>
              </w:rPr>
              <w:t>70 (</w:t>
            </w:r>
            <w:r>
              <w:rPr>
                <w:rFonts w:hint="default" w:ascii="Ubuntu" w:hAnsi="Ubuntu" w:cs="Ubuntu"/>
                <w:b/>
                <w:rtl w:val="0"/>
              </w:rPr>
              <w:t>Risco Baixo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  <w:b/>
              </w:rPr>
            </w:pPr>
            <w:r>
              <w:rPr>
                <w:rFonts w:hint="default" w:ascii="Ubuntu" w:hAnsi="Ubuntu" w:cs="Ubuntu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</w:rPr>
            </w:pPr>
            <w:r>
              <w:rPr>
                <w:rFonts w:hint="default" w:ascii="Ubuntu" w:hAnsi="Ubuntu" w:cs="Ubuntu"/>
                <w:rtl w:val="0"/>
              </w:rPr>
              <w:t>O Administrador fará o cadastro do Gestor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  <w:b/>
              </w:rPr>
            </w:pPr>
            <w:r>
              <w:rPr>
                <w:rFonts w:hint="default" w:ascii="Ubuntu" w:hAnsi="Ubuntu" w:cs="Ubuntu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</w:rPr>
            </w:pPr>
            <w:r>
              <w:rPr>
                <w:rFonts w:hint="default" w:ascii="Ubuntu" w:hAnsi="Ubuntu" w:cs="Ubuntu"/>
                <w:rtl w:val="0"/>
              </w:rPr>
              <w:t>Administrador.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  <w:b/>
              </w:rPr>
            </w:pPr>
            <w:r>
              <w:rPr>
                <w:rFonts w:hint="default" w:ascii="Ubuntu" w:hAnsi="Ubuntu" w:cs="Ubuntu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</w:rPr>
            </w:pPr>
            <w:r>
              <w:rPr>
                <w:rFonts w:hint="default" w:ascii="Ubuntu" w:hAnsi="Ubuntu" w:cs="Ubuntu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  <w:b/>
              </w:rPr>
            </w:pPr>
            <w:r>
              <w:rPr>
                <w:rFonts w:hint="default" w:ascii="Ubuntu" w:hAnsi="Ubuntu" w:cs="Ubuntu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</w:rPr>
            </w:pPr>
            <w:r>
              <w:rPr>
                <w:rFonts w:hint="default" w:ascii="Ubuntu" w:hAnsi="Ubuntu" w:cs="Ubuntu"/>
                <w:rtl w:val="0"/>
              </w:rPr>
              <w:t xml:space="preserve">Ator deve ter realizado autenticação </w:t>
            </w:r>
            <w:r>
              <w:rPr>
                <w:rFonts w:hint="default" w:ascii="Ubuntu" w:hAnsi="Ubuntu" w:cs="Ubuntu"/>
                <w:color w:val="FF0000"/>
                <w:rtl w:val="0"/>
              </w:rPr>
              <w:t>CSU17 - AutenticarPessoa</w:t>
            </w:r>
            <w:r>
              <w:rPr>
                <w:rFonts w:hint="default" w:ascii="Ubuntu" w:hAnsi="Ubuntu" w:cs="Ubuntu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  <w:b/>
              </w:rPr>
            </w:pPr>
            <w:r>
              <w:rPr>
                <w:rFonts w:hint="default" w:ascii="Ubuntu" w:hAnsi="Ubuntu" w:cs="Ubuntu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Ubuntu" w:hAnsi="Ubuntu" w:cs="Ubuntu"/>
              </w:rPr>
            </w:pPr>
            <w:r>
              <w:rPr>
                <w:rFonts w:hint="default" w:ascii="Ubuntu" w:hAnsi="Ubuntu" w:cs="Ubuntu"/>
                <w:rtl w:val="0"/>
              </w:rPr>
              <w:t>A pessoa cadastrada se tornará um Gestor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Ubuntu" w:hAnsi="Ubuntu" w:cs="Ubuntu"/>
                <w:b/>
              </w:rPr>
            </w:pPr>
            <w:r>
              <w:rPr>
                <w:rFonts w:hint="default" w:ascii="Ubuntu" w:hAnsi="Ubuntu" w:cs="Ubuntu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Ubuntu" w:hAnsi="Ubuntu" w:cs="Ubuntu"/>
              </w:rPr>
            </w:pPr>
            <w:r>
              <w:rPr>
                <w:rFonts w:hint="default" w:ascii="Ubuntu" w:hAnsi="Ubuntu" w:cs="Ubuntu"/>
                <w:rtl w:val="0"/>
              </w:rPr>
              <w:t xml:space="preserve">1. Ator clica no botão Adicionar Gestor em qualquer uma de suas telas, ele será direcionado para a tela </w:t>
            </w:r>
            <w:r>
              <w:rPr>
                <w:rFonts w:hint="default" w:ascii="Ubuntu" w:hAnsi="Ubuntu" w:cs="Ubuntu"/>
                <w:color w:val="FF0000"/>
                <w:rtl w:val="0"/>
              </w:rPr>
              <w:t>30ADM - ListarGestor</w:t>
            </w:r>
            <w:r>
              <w:rPr>
                <w:rFonts w:hint="default" w:ascii="Ubuntu" w:hAnsi="Ubuntu" w:cs="Ubuntu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Ubuntu" w:hAnsi="Ubuntu" w:cs="Ubuntu"/>
              </w:rPr>
            </w:pPr>
            <w:r>
              <w:rPr>
                <w:rFonts w:hint="default" w:ascii="Ubuntu" w:hAnsi="Ubuntu" w:cs="Ubuntu"/>
                <w:rtl w:val="0"/>
              </w:rPr>
              <w:t xml:space="preserve">2.  Ator clica no botão Novo Gestor, ele será direcionado para a tela </w:t>
            </w:r>
            <w:r>
              <w:rPr>
                <w:rFonts w:hint="default" w:ascii="Ubuntu" w:hAnsi="Ubuntu" w:cs="Ubuntu"/>
                <w:color w:val="FF0000"/>
                <w:rtl w:val="0"/>
              </w:rPr>
              <w:t>31ADM - NovoGestor</w:t>
            </w:r>
            <w:r>
              <w:rPr>
                <w:rFonts w:hint="default" w:ascii="Ubuntu" w:hAnsi="Ubuntu" w:cs="Ubuntu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Ubuntu" w:hAnsi="Ubuntu" w:cs="Ubuntu"/>
              </w:rPr>
            </w:pPr>
            <w:r>
              <w:rPr>
                <w:rFonts w:hint="default" w:ascii="Ubuntu" w:hAnsi="Ubuntu" w:cs="Ubuntu"/>
                <w:rtl w:val="0"/>
              </w:rPr>
              <w:t>3. Ator preenche os campos necessários: Nome, CPF, Senha, Empresa;</w:t>
            </w:r>
          </w:p>
          <w:p>
            <w:pPr>
              <w:spacing w:before="240" w:after="240" w:line="276" w:lineRule="auto"/>
              <w:jc w:val="both"/>
              <w:rPr>
                <w:rFonts w:hint="default" w:ascii="Ubuntu" w:hAnsi="Ubuntu" w:cs="Ubuntu"/>
              </w:rPr>
            </w:pPr>
            <w:r>
              <w:rPr>
                <w:rFonts w:hint="default" w:ascii="Ubuntu" w:hAnsi="Ubuntu" w:cs="Ubuntu"/>
                <w:rtl w:val="0"/>
              </w:rPr>
              <w:t>4. Ator clica no botão Cadastrar.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46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Ubuntu" w:hAnsi="Ubuntu" w:cs="Ubuntu"/>
                <w:b/>
              </w:rPr>
            </w:pPr>
            <w:r>
              <w:rPr>
                <w:rFonts w:hint="default" w:ascii="Ubuntu" w:hAnsi="Ubuntu" w:cs="Ubuntu"/>
                <w:b/>
                <w:rtl w:val="0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Ubuntu" w:hAnsi="Ubuntu" w:cs="Ubuntu"/>
              </w:rPr>
            </w:pPr>
            <w:r>
              <w:rPr>
                <w:rFonts w:hint="default" w:ascii="Ubuntu" w:hAnsi="Ubuntu" w:cs="Ubuntu"/>
                <w:b/>
                <w:rtl w:val="0"/>
              </w:rPr>
              <w:t xml:space="preserve">Linha 3: </w:t>
            </w:r>
            <w:r>
              <w:rPr>
                <w:rFonts w:hint="default" w:ascii="Ubuntu" w:hAnsi="Ubuntu" w:cs="Ubuntu"/>
                <w:rtl w:val="0"/>
              </w:rPr>
              <w:t>Ator preenche os campos com dados inválidos</w:t>
            </w:r>
            <w:r>
              <w:rPr>
                <w:rFonts w:hint="default" w:ascii="Ubuntu" w:hAnsi="Ubuntu" w:cs="Ubuntu"/>
                <w:rtl w:val="0"/>
                <w:lang w:val="pt-PT"/>
              </w:rPr>
              <w:t>. Sistema exibe mensagem “Dados inválidos”, exibe os campos que estão com problemas</w:t>
            </w:r>
            <w:r>
              <w:rPr>
                <w:rFonts w:hint="default" w:ascii="Ubuntu" w:hAnsi="Ubuntu" w:cs="Ubuntu"/>
                <w:rtl w:val="0"/>
              </w:rPr>
              <w:t xml:space="preserve"> e volta ao passo 3</w:t>
            </w:r>
            <w:bookmarkStart w:id="2" w:name="_GoBack"/>
            <w:bookmarkEnd w:id="2"/>
            <w:r>
              <w:rPr>
                <w:rFonts w:hint="default" w:ascii="Ubuntu" w:hAnsi="Ubuntu" w:cs="Ubuntu"/>
                <w:rtl w:val="0"/>
              </w:rPr>
              <w:t>.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Ubuntu" w:hAnsi="Ubuntu" w:cs="Ubuntu"/>
        </w:rPr>
      </w:pPr>
      <w:bookmarkStart w:id="0" w:name="_heading=h.3znysh7" w:colFirst="0" w:colLast="0"/>
      <w:bookmarkEnd w:id="0"/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cs="Ubuntu"/>
                <w:b/>
                <w:sz w:val="28"/>
                <w:szCs w:val="28"/>
              </w:rPr>
            </w:pPr>
            <w:r>
              <w:rPr>
                <w:rFonts w:hint="default" w:ascii="Ubuntu" w:hAnsi="Ubuntu" w:cs="Ubuntu"/>
                <w:b/>
                <w:sz w:val="28"/>
                <w:szCs w:val="28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cs="Ubuntu"/>
                <w:b/>
                <w:sz w:val="28"/>
                <w:szCs w:val="28"/>
              </w:rPr>
            </w:pPr>
            <w:r>
              <w:rPr>
                <w:rFonts w:hint="default" w:ascii="Ubuntu" w:hAnsi="Ubuntu" w:cs="Ubuntu"/>
                <w:b/>
                <w:sz w:val="28"/>
                <w:szCs w:val="28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cs="Ubuntu"/>
                <w:b/>
                <w:sz w:val="28"/>
                <w:szCs w:val="28"/>
              </w:rPr>
            </w:pPr>
            <w:r>
              <w:rPr>
                <w:rFonts w:hint="default" w:ascii="Ubuntu" w:hAnsi="Ubuntu" w:cs="Ubuntu"/>
                <w:b/>
                <w:sz w:val="28"/>
                <w:szCs w:val="28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cs="Ubuntu"/>
                <w:b/>
                <w:sz w:val="28"/>
                <w:szCs w:val="28"/>
              </w:rPr>
            </w:pPr>
            <w:r>
              <w:rPr>
                <w:rFonts w:hint="default" w:ascii="Ubuntu" w:hAnsi="Ubuntu" w:cs="Ubuntu"/>
                <w:b/>
                <w:sz w:val="28"/>
                <w:szCs w:val="28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cs="Ubuntu"/>
                <w:sz w:val="24"/>
                <w:szCs w:val="24"/>
              </w:rPr>
            </w:pPr>
            <w:r>
              <w:rPr>
                <w:rFonts w:hint="default" w:ascii="Ubuntu" w:hAnsi="Ubuntu" w:cs="Ubuntu"/>
                <w:sz w:val="24"/>
                <w:szCs w:val="24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cs="Ubuntu"/>
                <w:sz w:val="24"/>
                <w:szCs w:val="24"/>
              </w:rPr>
            </w:pPr>
            <w:r>
              <w:rPr>
                <w:rFonts w:hint="default" w:ascii="Ubuntu" w:hAnsi="Ubuntu" w:cs="Ubuntu"/>
                <w:sz w:val="24"/>
                <w:szCs w:val="24"/>
                <w:rtl w:val="0"/>
              </w:rPr>
              <w:t>Liliane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cs="Ubuntu"/>
                <w:sz w:val="24"/>
                <w:szCs w:val="24"/>
              </w:rPr>
            </w:pPr>
            <w:r>
              <w:rPr>
                <w:rFonts w:hint="default" w:ascii="Ubuntu" w:hAnsi="Ubuntu" w:cs="Ubuntu"/>
                <w:sz w:val="24"/>
                <w:szCs w:val="24"/>
                <w:rtl w:val="0"/>
              </w:rPr>
              <w:t>Atualização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cs="Ubuntu"/>
                <w:sz w:val="24"/>
                <w:szCs w:val="24"/>
                <w:rtl w:val="0"/>
                <w:lang w:val="pt-PT"/>
              </w:rPr>
            </w:pPr>
            <w:r>
              <w:rPr>
                <w:rFonts w:hint="default" w:ascii="Ubuntu" w:hAnsi="Ubuntu" w:cs="Ubuntu"/>
                <w:sz w:val="24"/>
                <w:szCs w:val="24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cs="Ubuntu"/>
                <w:sz w:val="24"/>
                <w:szCs w:val="24"/>
                <w:rtl w:val="0"/>
                <w:lang w:val="pt-PT"/>
              </w:rPr>
            </w:pPr>
            <w:r>
              <w:rPr>
                <w:rFonts w:hint="default" w:ascii="Ubuntu" w:hAnsi="Ubuntu" w:cs="Ubuntu"/>
                <w:sz w:val="24"/>
                <w:szCs w:val="24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cs="Ubuntu"/>
                <w:sz w:val="24"/>
                <w:szCs w:val="24"/>
                <w:rtl w:val="0"/>
                <w:lang w:val="pt-PT"/>
              </w:rPr>
            </w:pPr>
            <w:r>
              <w:rPr>
                <w:rFonts w:hint="default" w:ascii="Ubuntu" w:hAnsi="Ubuntu" w:cs="Ubuntu"/>
                <w:sz w:val="24"/>
                <w:szCs w:val="24"/>
                <w:rtl w:val="0"/>
                <w:lang w:val="pt-PT"/>
              </w:rPr>
              <w:t>Revisão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Ubuntu" w:hAnsi="Ubuntu" w:cs="Ubuntu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944381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2020-12-10T10:20:39Z</dcterms:created>
  <dc:creator>daniel</dc:creator>
  <cp:lastModifiedBy>daniel</cp:lastModifiedBy>
  <dcterms:modified xsi:type="dcterms:W3CDTF">2020-12-10T10:24:15Z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