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773D6" w14:textId="77777777" w:rsidR="00AA2B5D" w:rsidRPr="00C41588" w:rsidRDefault="00C8068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41588">
        <w:rPr>
          <w:rFonts w:ascii="Times New Roman" w:hAnsi="Times New Roman" w:cs="Times New Roman"/>
          <w:b/>
          <w:sz w:val="36"/>
          <w:szCs w:val="36"/>
        </w:rPr>
        <w:t>CSU10 - Manter Material</w:t>
      </w:r>
    </w:p>
    <w:p w14:paraId="0523CB16" w14:textId="77777777" w:rsidR="00AA2B5D" w:rsidRPr="00C41588" w:rsidRDefault="00AA2B5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932C583" w14:textId="77777777" w:rsidR="00AA2B5D" w:rsidRPr="00C41588" w:rsidRDefault="00C80682">
      <w:pPr>
        <w:rPr>
          <w:rFonts w:ascii="Times New Roman" w:hAnsi="Times New Roman" w:cs="Times New Roman"/>
          <w:sz w:val="32"/>
          <w:szCs w:val="32"/>
        </w:rPr>
      </w:pPr>
      <w:r w:rsidRPr="00C41588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C41588">
        <w:rPr>
          <w:rFonts w:ascii="Times New Roman" w:hAnsi="Times New Roman" w:cs="Times New Roman"/>
          <w:sz w:val="32"/>
          <w:szCs w:val="32"/>
        </w:rPr>
        <w:t>Principal</w:t>
      </w:r>
    </w:p>
    <w:p w14:paraId="3BD0071C" w14:textId="77777777" w:rsidR="00AA2B5D" w:rsidRPr="00C41588" w:rsidRDefault="00AA2B5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1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AA2B5D" w:rsidRPr="00C41588" w14:paraId="07732B5B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92D1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2701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75 (Risco Baixo e Prioridade Alta)</w:t>
            </w:r>
          </w:p>
        </w:tc>
      </w:tr>
      <w:tr w:rsidR="00AA2B5D" w:rsidRPr="00C41588" w14:paraId="07A2540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FB4D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B07C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O Gestor irá cadastrar, alterar, ler ou excluir o material desejado.</w:t>
            </w:r>
          </w:p>
        </w:tc>
      </w:tr>
      <w:tr w:rsidR="00AA2B5D" w:rsidRPr="00C41588" w14:paraId="515A00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2EE3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A9F4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Almoxarife e Gestor</w:t>
            </w:r>
          </w:p>
        </w:tc>
      </w:tr>
      <w:tr w:rsidR="00AA2B5D" w:rsidRPr="00C41588" w14:paraId="3F3B4F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1E99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7B98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A2B5D" w:rsidRPr="00C41588" w14:paraId="12A5E3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6161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A7DE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O ator fez a rotina de autenticação no sistema conforme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CSU17 - AutenticarUsuario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2B5D" w:rsidRPr="00C41588" w14:paraId="7BD85D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055C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50D2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A2B5D" w:rsidRPr="00C41588" w14:paraId="425CE530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B1B3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AA2B5D" w:rsidRPr="00C41588" w14:paraId="3B4CD96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2F05" w14:textId="77777777" w:rsidR="00AA2B5D" w:rsidRPr="00C41588" w:rsidRDefault="00C8068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em qualquer uma de suas telas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e é direcionado para a tela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14A - ListarMaterial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405785A" w14:textId="77777777" w:rsidR="00AA2B5D" w:rsidRPr="00C41588" w:rsidRDefault="00C8068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Ator clica em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“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Novo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”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, é redirecionado para tela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18A - NovoMaterial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E714FA" w14:textId="77777777" w:rsidR="00AA2B5D" w:rsidRPr="00C41588" w:rsidRDefault="00C8068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Ator realiza o p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reenchimento de todos os campos: Código, Nome, Código para o Fornecedor, Valor e Tipo;</w:t>
            </w:r>
          </w:p>
          <w:p w14:paraId="0C1C78A4" w14:textId="77777777" w:rsidR="00AA2B5D" w:rsidRPr="00C41588" w:rsidRDefault="00C8068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“Salvar”, o sistema exibe </w:t>
            </w:r>
            <w:proofErr w:type="spellStart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“Material salvo com sucesso”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e redireciona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o ator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 para tela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2B5D" w:rsidRPr="00C41588" w14:paraId="08ADFF1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5776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AA2B5D" w:rsidRPr="00C41588" w14:paraId="3F75F27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07AB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3.</w:t>
            </w:r>
          </w:p>
        </w:tc>
      </w:tr>
      <w:tr w:rsidR="00AA2B5D" w:rsidRPr="00C41588" w14:paraId="66C1E507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22FC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AA2B5D" w:rsidRPr="00C41588" w14:paraId="1D29FE1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2253" w14:textId="77777777" w:rsidR="00AA2B5D" w:rsidRPr="00C41588" w:rsidRDefault="00C8068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ícone de olho com o objetivo de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visualizar o material, ver Seção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3D8965" w14:textId="77777777" w:rsidR="00AA2B5D" w:rsidRPr="00C41588" w:rsidRDefault="00C8068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clica no ícone de lápis com o objetivo de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alterar o material, ver Seção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Alterar 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CCA6DB" w14:textId="77777777" w:rsidR="00AA2B5D" w:rsidRPr="00C41588" w:rsidRDefault="00C80682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clica no ícone de lixeira com o objetivo de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excluir o materi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al, ver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Seção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F06A794" w14:textId="77777777" w:rsidR="00AA2B5D" w:rsidRPr="00C41588" w:rsidRDefault="00AA2B5D">
      <w:pPr>
        <w:rPr>
          <w:rFonts w:ascii="Times New Roman" w:hAnsi="Times New Roman" w:cs="Times New Roman"/>
          <w:b/>
          <w:sz w:val="28"/>
          <w:szCs w:val="28"/>
        </w:rPr>
      </w:pPr>
    </w:p>
    <w:p w14:paraId="6D57BB12" w14:textId="77777777" w:rsidR="00AA2B5D" w:rsidRPr="00C41588" w:rsidRDefault="00AA2B5D">
      <w:pPr>
        <w:rPr>
          <w:rFonts w:ascii="Times New Roman" w:hAnsi="Times New Roman" w:cs="Times New Roman"/>
          <w:b/>
          <w:sz w:val="28"/>
          <w:szCs w:val="28"/>
        </w:rPr>
      </w:pPr>
    </w:p>
    <w:p w14:paraId="59B0875E" w14:textId="77777777" w:rsidR="00AA2B5D" w:rsidRPr="00C41588" w:rsidRDefault="00C80682">
      <w:pPr>
        <w:rPr>
          <w:rFonts w:ascii="Times New Roman" w:hAnsi="Times New Roman" w:cs="Times New Roman"/>
          <w:sz w:val="32"/>
          <w:szCs w:val="32"/>
        </w:rPr>
      </w:pPr>
      <w:r w:rsidRPr="00C41588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C41588">
        <w:rPr>
          <w:rFonts w:ascii="Times New Roman" w:hAnsi="Times New Roman" w:cs="Times New Roman"/>
          <w:sz w:val="32"/>
          <w:szCs w:val="32"/>
        </w:rPr>
        <w:t>Visualizar Material</w:t>
      </w:r>
    </w:p>
    <w:p w14:paraId="6445F54B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0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AA2B5D" w:rsidRPr="00C41588" w14:paraId="377FFB3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01769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F6D4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Ator visualiza os detalhes do material.</w:t>
            </w:r>
          </w:p>
        </w:tc>
      </w:tr>
      <w:tr w:rsidR="00AA2B5D" w:rsidRPr="00C41588" w14:paraId="5B57AA3A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F213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AA2B5D" w:rsidRPr="00C41588" w14:paraId="6D9B585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5F6B" w14:textId="77777777" w:rsidR="00AA2B5D" w:rsidRPr="00C41588" w:rsidRDefault="00C80682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a tela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emelhante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à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18A - NovoMaterial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  <w:lang w:val="pt-PT"/>
              </w:rPr>
              <w:t xml:space="preserve">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com as informações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com todas as informações deste produto: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Código, Nome, Tipo, Fornecedor e Valor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.</w:t>
            </w:r>
          </w:p>
        </w:tc>
      </w:tr>
    </w:tbl>
    <w:p w14:paraId="7B9A1FCE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p w14:paraId="62C3263C" w14:textId="77777777" w:rsidR="00AA2B5D" w:rsidRPr="00C41588" w:rsidRDefault="00C80682">
      <w:pPr>
        <w:rPr>
          <w:rFonts w:ascii="Times New Roman" w:hAnsi="Times New Roman" w:cs="Times New Roman"/>
          <w:sz w:val="32"/>
          <w:szCs w:val="32"/>
        </w:rPr>
      </w:pPr>
      <w:r w:rsidRPr="00C41588">
        <w:rPr>
          <w:rFonts w:ascii="Times New Roman" w:hAnsi="Times New Roman" w:cs="Times New Roman"/>
          <w:b/>
          <w:sz w:val="32"/>
          <w:szCs w:val="32"/>
        </w:rPr>
        <w:t>Seção:</w:t>
      </w:r>
      <w:r w:rsidRPr="00C41588">
        <w:rPr>
          <w:rFonts w:ascii="Times New Roman" w:hAnsi="Times New Roman" w:cs="Times New Roman"/>
          <w:sz w:val="32"/>
          <w:szCs w:val="32"/>
        </w:rPr>
        <w:t xml:space="preserve"> Alterar Material</w:t>
      </w:r>
    </w:p>
    <w:p w14:paraId="739EA422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1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4"/>
      </w:tblGrid>
      <w:tr w:rsidR="00AA2B5D" w:rsidRPr="00C41588" w14:paraId="71164B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27A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AB30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Ator altera informações do material.</w:t>
            </w:r>
          </w:p>
        </w:tc>
      </w:tr>
      <w:tr w:rsidR="00AA2B5D" w:rsidRPr="00C41588" w14:paraId="3F44674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E2B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AA2B5D" w:rsidRPr="00C41588" w14:paraId="4B0F852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0C2" w14:textId="77777777" w:rsidR="00AA2B5D" w:rsidRPr="00C41588" w:rsidRDefault="00C80682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Sistema dicionará o ator para uma tela semelhante à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18A - NovoMaterial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 w14:paraId="596D5DE3" w14:textId="77777777" w:rsidR="00AA2B5D" w:rsidRPr="00C41588" w:rsidRDefault="00C80682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Ator clica no botão “Atualizar”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, o sistema exibe um </w:t>
            </w:r>
            <w:proofErr w:type="spellStart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“Material alterado com sucesso”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 e redireciona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o ator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 para a tela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ListarMateriais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B7BE62" w14:textId="77777777" w:rsidR="00AA2B5D" w:rsidRPr="00C41588" w:rsidRDefault="00AA2B5D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B5D" w:rsidRPr="00C41588" w14:paraId="7892EE9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E571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Fluxo de Ex</w:t>
            </w: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ceção</w:t>
            </w:r>
          </w:p>
        </w:tc>
      </w:tr>
      <w:tr w:rsidR="00AA2B5D" w:rsidRPr="00C41588" w14:paraId="5D4B9F7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6507" w14:textId="77777777" w:rsidR="00AA2B5D" w:rsidRPr="00C41588" w:rsidRDefault="00C80682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ListarMateriais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8E39669" w14:textId="77777777" w:rsidR="00AA2B5D" w:rsidRPr="00C41588" w:rsidRDefault="00AA2B5D">
      <w:pPr>
        <w:rPr>
          <w:rFonts w:ascii="Times New Roman" w:hAnsi="Times New Roman" w:cs="Times New Roman"/>
          <w:b/>
          <w:sz w:val="28"/>
          <w:szCs w:val="28"/>
        </w:rPr>
      </w:pPr>
    </w:p>
    <w:p w14:paraId="4E0E2F8E" w14:textId="77777777" w:rsidR="00AA2B5D" w:rsidRPr="00C41588" w:rsidRDefault="00C80682">
      <w:pPr>
        <w:rPr>
          <w:rFonts w:ascii="Times New Roman" w:hAnsi="Times New Roman" w:cs="Times New Roman"/>
          <w:sz w:val="32"/>
          <w:szCs w:val="32"/>
        </w:rPr>
      </w:pPr>
      <w:r w:rsidRPr="00C41588">
        <w:rPr>
          <w:rFonts w:ascii="Times New Roman" w:hAnsi="Times New Roman" w:cs="Times New Roman"/>
          <w:b/>
          <w:sz w:val="32"/>
          <w:szCs w:val="32"/>
        </w:rPr>
        <w:t>Seção:</w:t>
      </w:r>
      <w:r w:rsidRPr="00C41588">
        <w:rPr>
          <w:rFonts w:ascii="Times New Roman" w:hAnsi="Times New Roman" w:cs="Times New Roman"/>
          <w:sz w:val="32"/>
          <w:szCs w:val="32"/>
        </w:rPr>
        <w:t xml:space="preserve"> Excluir Material</w:t>
      </w:r>
    </w:p>
    <w:p w14:paraId="11434CB4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AA2B5D" w:rsidRPr="00C41588" w14:paraId="2BDEEB6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615E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3408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Ator exclui material do sistema.</w:t>
            </w:r>
          </w:p>
        </w:tc>
      </w:tr>
      <w:tr w:rsidR="00AA2B5D" w:rsidRPr="00C41588" w14:paraId="2396379B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8A3E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AA2B5D" w:rsidRPr="00C41588" w14:paraId="40028B79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8EF" w14:textId="77777777" w:rsidR="00AA2B5D" w:rsidRPr="00C41588" w:rsidRDefault="00C8068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Sistema exibe um </w:t>
            </w:r>
            <w:proofErr w:type="spellStart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“Informe sua senha para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excluir esse </w:t>
            </w:r>
            <w:proofErr w:type="spellStart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materal</w:t>
            </w:r>
            <w:proofErr w:type="spellEnd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.”;</w:t>
            </w:r>
          </w:p>
          <w:p w14:paraId="2CF7F86F" w14:textId="77777777" w:rsidR="00AA2B5D" w:rsidRPr="00C41588" w:rsidRDefault="00C80682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Ator 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digita sua senha corretamente e clica no botão “Excluir”, sistema exibe um </w:t>
            </w:r>
            <w:proofErr w:type="spellStart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popup</w:t>
            </w:r>
            <w:proofErr w:type="spellEnd"/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 xml:space="preserve"> com a mensagem “Material excluído com sucesso” e redireciona o ator para a tela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ListarMateriais</w:t>
            </w: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.</w:t>
            </w:r>
          </w:p>
        </w:tc>
      </w:tr>
      <w:tr w:rsidR="00AA2B5D" w:rsidRPr="00C41588" w14:paraId="64ABE88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6FEF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AA2B5D" w:rsidRPr="00C41588" w14:paraId="756A942E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98E7" w14:textId="77777777" w:rsidR="00AA2B5D" w:rsidRPr="00C41588" w:rsidRDefault="00C80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</w:t>
            </w:r>
            <w:r w:rsidRPr="00C41588">
              <w:rPr>
                <w:rFonts w:ascii="Times New Roman" w:hAnsi="Times New Roman" w:cs="Times New Roman"/>
                <w:b/>
                <w:sz w:val="28"/>
                <w:szCs w:val="28"/>
                <w:lang w:val="pt-BR"/>
              </w:rPr>
              <w:t>2</w:t>
            </w: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Ator clica no botão “Cancelar” sendo redirec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ionado para a tela  </w:t>
            </w:r>
            <w:r w:rsidRPr="00C4158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14A - ListarMateriais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4C3A6BE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p w14:paraId="30E08E95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p w14:paraId="31CAAF84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2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9"/>
        <w:gridCol w:w="3010"/>
        <w:gridCol w:w="3010"/>
      </w:tblGrid>
      <w:tr w:rsidR="00AA2B5D" w:rsidRPr="00C41588" w14:paraId="15A79672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1612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AA2B5D" w:rsidRPr="00C41588" w14:paraId="7690C1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4816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686F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2824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AA2B5D" w:rsidRPr="00C41588" w14:paraId="049692C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0BE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034AA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116DA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Criação da Descrição do Caso de Uso</w:t>
            </w:r>
          </w:p>
        </w:tc>
      </w:tr>
      <w:tr w:rsidR="00AA2B5D" w:rsidRPr="00C41588" w14:paraId="1002C1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7DCA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12/08/2020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B6946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99CA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Alteração da Descrição do Caso de Uso</w:t>
            </w:r>
          </w:p>
        </w:tc>
      </w:tr>
      <w:tr w:rsidR="00AA2B5D" w:rsidRPr="00C41588" w14:paraId="7B057D6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E8D7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13/08/2020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6ABA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Daniel dos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4D9E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Revisão da </w:t>
            </w: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Descrição do Caso de Uso</w:t>
            </w:r>
          </w:p>
        </w:tc>
      </w:tr>
      <w:tr w:rsidR="00AA2B5D" w:rsidRPr="00C41588" w14:paraId="32EE4AC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3AC0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8DEB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7D17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Atualização da Descrição do </w:t>
            </w:r>
          </w:p>
          <w:p w14:paraId="28AA93A1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</w:tr>
      <w:tr w:rsidR="00AA2B5D" w:rsidRPr="00C41588" w14:paraId="6E6114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6C1C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7ABC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7535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 xml:space="preserve">Atualização da Descrição do </w:t>
            </w:r>
          </w:p>
          <w:p w14:paraId="077D5636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</w:tr>
      <w:tr w:rsidR="00AA2B5D" w:rsidRPr="00C41588" w14:paraId="4E7A4FB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CDAF6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8C371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A91A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AA2B5D" w:rsidRPr="00C41588" w14:paraId="63F98F9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0B42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B7A4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1886" w14:textId="77777777" w:rsidR="00AA2B5D" w:rsidRPr="00C41588" w:rsidRDefault="00C8068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 w:rsidRPr="00C41588"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Atualização</w:t>
            </w:r>
          </w:p>
        </w:tc>
      </w:tr>
      <w:tr w:rsidR="00C41588" w:rsidRPr="00C41588" w14:paraId="5D93C2E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EBA2" w14:textId="17A14F8D" w:rsidR="00C41588" w:rsidRPr="00C41588" w:rsidRDefault="00C4158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6E88" w14:textId="41CF7894" w:rsidR="00C41588" w:rsidRPr="00C41588" w:rsidRDefault="00C4158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3896" w14:textId="53E4213A" w:rsidR="00C41588" w:rsidRPr="00C41588" w:rsidRDefault="00C4158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Revisão</w:t>
            </w:r>
          </w:p>
        </w:tc>
      </w:tr>
    </w:tbl>
    <w:p w14:paraId="7806758F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p w14:paraId="2AD8E9C2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p w14:paraId="5E8C863A" w14:textId="77777777" w:rsidR="00AA2B5D" w:rsidRPr="00C41588" w:rsidRDefault="00AA2B5D">
      <w:pPr>
        <w:rPr>
          <w:rFonts w:ascii="Times New Roman" w:hAnsi="Times New Roman" w:cs="Times New Roman"/>
          <w:sz w:val="28"/>
          <w:szCs w:val="28"/>
        </w:rPr>
      </w:pPr>
    </w:p>
    <w:sectPr w:rsidR="00AA2B5D" w:rsidRPr="00C415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E1CC7" w14:textId="77777777" w:rsidR="00C80682" w:rsidRDefault="00C80682">
      <w:pPr>
        <w:spacing w:line="240" w:lineRule="auto"/>
      </w:pPr>
      <w:r>
        <w:separator/>
      </w:r>
    </w:p>
  </w:endnote>
  <w:endnote w:type="continuationSeparator" w:id="0">
    <w:p w14:paraId="16D3481B" w14:textId="77777777" w:rsidR="00C80682" w:rsidRDefault="00C80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6AAB6" w14:textId="77777777" w:rsidR="00C80682" w:rsidRDefault="00C80682">
      <w:pPr>
        <w:spacing w:line="240" w:lineRule="auto"/>
      </w:pPr>
      <w:r>
        <w:separator/>
      </w:r>
    </w:p>
  </w:footnote>
  <w:footnote w:type="continuationSeparator" w:id="0">
    <w:p w14:paraId="24D3A611" w14:textId="77777777" w:rsidR="00C80682" w:rsidRDefault="00C806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446FC6A"/>
    <w:multiLevelType w:val="singleLevel"/>
    <w:tmpl w:val="9446FC6A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 w15:restartNumberingAfterBreak="0">
    <w:nsid w:val="DDEE3CAD"/>
    <w:multiLevelType w:val="multilevel"/>
    <w:tmpl w:val="DDEE3CA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FFBFE02C"/>
    <w:multiLevelType w:val="multilevel"/>
    <w:tmpl w:val="FFBFE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AE9318"/>
    <w:multiLevelType w:val="singleLevel"/>
    <w:tmpl w:val="1FAE9318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4" w15:restartNumberingAfterBreak="0">
    <w:nsid w:val="45233170"/>
    <w:multiLevelType w:val="singleLevel"/>
    <w:tmpl w:val="45233170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B5D"/>
    <w:rsid w:val="FDDFB5DF"/>
    <w:rsid w:val="00AA2B5D"/>
    <w:rsid w:val="00C41588"/>
    <w:rsid w:val="00C80682"/>
    <w:rsid w:val="183E1ABF"/>
    <w:rsid w:val="7DBF9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932F"/>
  <w15:docId w15:val="{722038BC-15A4-40A8-9402-8EE8AA58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455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2</cp:revision>
  <dcterms:created xsi:type="dcterms:W3CDTF">2020-12-10T08:53:00Z</dcterms:created>
  <dcterms:modified xsi:type="dcterms:W3CDTF">2021-01-07T03:03:00Z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