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CSU13 -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Manter Tipo de Patrimônio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Gestor realiza cadastro, atualização, alteração e exclusão de Tipo de Patrimonio.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Mantém Tipo de Patrimônio.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Tipo do Patrimônio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ListaTipoPatrimonio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Novo Tipo do Patrimônio,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38G - novoTipoPatrimonio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Nome;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Tipo de Patrimônio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38G - novoTipoPatrimonio </w:t>
            </w:r>
            <w:r>
              <w:rPr>
                <w:rFonts w:hint="default" w:ascii="Arial" w:hAnsi="Arial" w:cs="Arial"/>
                <w:rtl w:val="0"/>
              </w:rPr>
              <w:t xml:space="preserve">podendo editar </w:t>
            </w:r>
            <w:r>
              <w:rPr>
                <w:rFonts w:hint="default" w:ascii="Arial" w:hAnsi="Arial" w:cs="Arial"/>
                <w:rtl w:val="0"/>
                <w:lang w:val="pt-PT"/>
              </w:rPr>
              <w:t>o nome.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Tipo de Patrimônio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38G - novoTipoPatrimonio </w:t>
            </w:r>
            <w:r>
              <w:rPr>
                <w:rFonts w:hint="default" w:ascii="Arial" w:hAnsi="Arial" w:cs="Arial"/>
                <w:rtl w:val="0"/>
              </w:rPr>
              <w:t>com os dados do Tipo do Patrimônio selecionado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Tipo de Patrimônio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 se ele deseja mesmo excluir o Tipo do Patrimônio selecionado;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“Sim”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Revisão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EEDE"/>
    <w:multiLevelType w:val="multilevel"/>
    <w:tmpl w:val="957DEED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DFE9DE6"/>
    <w:multiLevelType w:val="multilevel"/>
    <w:tmpl w:val="DDFE9DE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E98159A5"/>
    <w:multiLevelType w:val="multilevel"/>
    <w:tmpl w:val="E98159A5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FF2A82"/>
    <w:rsid w:val="7EE1B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2020-12-10T12:19:09Z</dcterms:created>
  <dc:creator>daniel</dc:creator>
  <cp:lastModifiedBy>daniel</cp:lastModifiedBy>
  <dcterms:modified xsi:type="dcterms:W3CDTF">2020-12-10T12:23:59Z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