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eastAsia="Ubuntu" w:cs="Arial"/>
          <w:b/>
          <w:sz w:val="36"/>
          <w:szCs w:val="36"/>
        </w:rPr>
      </w:pPr>
      <w:bookmarkStart w:id="0" w:name="_Hlk58448752"/>
      <w:r>
        <w:rPr>
          <w:rFonts w:hint="default" w:ascii="Arial" w:hAnsi="Arial" w:eastAsia="Ubuntu" w:cs="Arial"/>
          <w:b/>
          <w:sz w:val="36"/>
          <w:szCs w:val="36"/>
        </w:rPr>
        <w:t>CSU1</w:t>
      </w:r>
      <w:r>
        <w:rPr>
          <w:rFonts w:hint="default" w:eastAsia="Ubuntu" w:cs="Arial"/>
          <w:b/>
          <w:sz w:val="36"/>
          <w:szCs w:val="36"/>
          <w:lang w:val="pt-BR"/>
        </w:rPr>
        <w:t>9</w:t>
      </w:r>
      <w:r>
        <w:rPr>
          <w:rFonts w:hint="default" w:ascii="Arial" w:hAnsi="Arial" w:eastAsia="Ubuntu" w:cs="Arial"/>
          <w:b/>
          <w:sz w:val="36"/>
          <w:szCs w:val="36"/>
        </w:rPr>
        <w:t xml:space="preserve"> – Autenticar Pessoa</w:t>
      </w:r>
    </w:p>
    <w:p>
      <w:pPr>
        <w:pStyle w:val="2"/>
        <w:spacing w:before="240" w:after="240"/>
        <w:rPr>
          <w:rFonts w:hint="default" w:ascii="Arial" w:hAnsi="Arial" w:eastAsia="Ubuntu" w:cs="Arial"/>
          <w:sz w:val="28"/>
          <w:szCs w:val="28"/>
        </w:rPr>
      </w:pPr>
      <w:bookmarkStart w:id="1" w:name="_heading=h.7brju1usdwy1" w:colFirst="0" w:colLast="0"/>
      <w:bookmarkEnd w:id="1"/>
      <w:r>
        <w:rPr>
          <w:rFonts w:hint="default" w:ascii="Arial" w:hAnsi="Arial" w:eastAsia="Ubuntu" w:cs="Arial"/>
          <w:sz w:val="28"/>
          <w:szCs w:val="28"/>
        </w:rPr>
        <w:t xml:space="preserve"> </w:t>
      </w:r>
      <w:r>
        <w:rPr>
          <w:rFonts w:hint="default" w:ascii="Arial" w:hAnsi="Arial" w:eastAsia="Ubuntu" w:cs="Arial"/>
          <w:b/>
          <w:sz w:val="28"/>
          <w:szCs w:val="28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</w:rPr>
        <w:t>Principal</w:t>
      </w:r>
    </w:p>
    <w:tbl>
      <w:tblPr>
        <w:tblStyle w:val="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</w:rPr>
              <w:t>57 (</w:t>
            </w:r>
            <w:r>
              <w:rPr>
                <w:rFonts w:hint="default" w:ascii="Arial" w:hAnsi="Arial" w:eastAsia="Ubuntu" w:cs="Arial"/>
                <w:b/>
              </w:rPr>
              <w:t>Risco Baixo e Prioridade Alta)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precisa inserir suas credenciais para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Administrador, Técnico, Almoxarife </w:t>
            </w:r>
            <w:r>
              <w:rPr>
                <w:rFonts w:hint="default" w:eastAsia="Ubuntu" w:cs="Arial"/>
                <w:lang w:val="pt-BR"/>
              </w:rPr>
              <w:t>e</w:t>
            </w:r>
            <w:r>
              <w:rPr>
                <w:rFonts w:hint="default" w:ascii="Arial" w:hAnsi="Arial" w:eastAsia="Ubuntu" w:cs="Arial"/>
              </w:rPr>
              <w:t xml:space="preserve"> Gestor.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precisa inserir o </w:t>
            </w:r>
            <w:r>
              <w:rPr>
                <w:rFonts w:hint="default" w:eastAsia="Ubuntu" w:cs="Arial"/>
                <w:lang w:val="pt-PT"/>
              </w:rPr>
              <w:t xml:space="preserve">Email </w:t>
            </w:r>
            <w:r>
              <w:rPr>
                <w:rFonts w:hint="default" w:ascii="Arial" w:hAnsi="Arial" w:eastAsia="Ubuntu" w:cs="Arial"/>
              </w:rPr>
              <w:t>e a Senha do seu cadastro no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Ator consegue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bCs/>
              </w:rPr>
              <w:t xml:space="preserve">1. </w:t>
            </w:r>
            <w:r>
              <w:rPr>
                <w:rFonts w:hint="default" w:ascii="Arial" w:hAnsi="Arial" w:eastAsia="Ubuntu" w:cs="Arial"/>
              </w:rPr>
              <w:t xml:space="preserve">Ator insere o seu </w:t>
            </w:r>
            <w:r>
              <w:rPr>
                <w:rFonts w:hint="default" w:eastAsia="Ubuntu" w:cs="Arial"/>
                <w:lang w:val="pt-PT"/>
              </w:rPr>
              <w:t xml:space="preserve">email </w:t>
            </w:r>
            <w:r>
              <w:rPr>
                <w:rFonts w:hint="default" w:ascii="Arial" w:hAnsi="Arial" w:eastAsia="Ubuntu" w:cs="Arial"/>
              </w:rPr>
              <w:t xml:space="preserve">já cadastrado no sistema na tela </w:t>
            </w:r>
            <w:r>
              <w:rPr>
                <w:rFonts w:hint="default" w:ascii="Arial" w:hAnsi="Arial" w:eastAsia="Ubuntu" w:cs="Arial"/>
                <w:color w:val="FF0000"/>
              </w:rPr>
              <w:t>1C – Autenticar</w:t>
            </w:r>
            <w:r>
              <w:rPr>
                <w:rFonts w:hint="default" w:ascii="Arial" w:hAnsi="Arial" w:eastAsia="Ubuntu" w:cs="Arial"/>
              </w:rPr>
              <w:t>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bCs/>
              </w:rPr>
              <w:t xml:space="preserve">2. </w:t>
            </w:r>
            <w:r>
              <w:rPr>
                <w:rFonts w:hint="default" w:ascii="Arial" w:hAnsi="Arial" w:eastAsia="Ubuntu" w:cs="Arial"/>
              </w:rPr>
              <w:t>Ator insere sua senha;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bCs/>
              </w:rPr>
              <w:t>3.</w:t>
            </w:r>
            <w:r>
              <w:rPr>
                <w:rFonts w:hint="default" w:ascii="Arial" w:hAnsi="Arial" w:eastAsia="Ubuntu" w:cs="Arial"/>
              </w:rPr>
              <w:t xml:space="preserve"> Se o ator quiser que o computador que ele está acessando o sistema guarde seus dados de login e senha o mesmo deve marcar a opção “Lembre de mim”;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bCs/>
              </w:rPr>
              <w:t xml:space="preserve">4. </w:t>
            </w:r>
            <w:r>
              <w:rPr>
                <w:rFonts w:hint="default" w:ascii="Arial" w:hAnsi="Arial" w:eastAsia="Ubuntu" w:cs="Arial"/>
              </w:rPr>
              <w:t>O ator clica no botão Entrar.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</w:rPr>
              <w:t>Fluxo Exceção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</w:rPr>
              <w:t>Linha 4</w:t>
            </w:r>
            <w:r>
              <w:rPr>
                <w:rFonts w:hint="default" w:ascii="Arial" w:hAnsi="Arial" w:eastAsia="Ubuntu" w:cs="Arial"/>
              </w:rPr>
              <w:t xml:space="preserve">. Erro na validação do login. Exibe a mensagem “Seu login ou senha estão Incorretos.” Voltando para o </w:t>
            </w:r>
            <w:r>
              <w:rPr>
                <w:rFonts w:hint="default" w:eastAsia="Ubuntu" w:cs="Arial"/>
                <w:lang w:val="pt-BR"/>
              </w:rPr>
              <w:t xml:space="preserve">passo </w:t>
            </w:r>
            <w:r>
              <w:rPr>
                <w:rFonts w:hint="default" w:ascii="Arial" w:hAnsi="Arial" w:eastAsia="Ubuntu" w:cs="Arial"/>
              </w:rPr>
              <w:t>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Alternativo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before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pode recuperar sua senha clicando </w:t>
            </w:r>
            <w:r>
              <w:rPr>
                <w:rFonts w:hint="default" w:eastAsia="Ubuntu" w:cs="Arial"/>
                <w:lang w:val="pt-BR"/>
              </w:rPr>
              <w:t xml:space="preserve">em </w:t>
            </w:r>
            <w:r>
              <w:rPr>
                <w:rFonts w:hint="default" w:ascii="Arial" w:hAnsi="Arial" w:eastAsia="Ubuntu" w:cs="Arial"/>
              </w:rPr>
              <w:t xml:space="preserve">“Esqueci minha senha”, ver </w:t>
            </w:r>
            <w:r>
              <w:rPr>
                <w:rFonts w:hint="default" w:eastAsia="Ubuntu" w:cs="Arial"/>
                <w:lang w:val="pt-BR"/>
              </w:rPr>
              <w:t>S</w:t>
            </w:r>
            <w:r>
              <w:rPr>
                <w:rFonts w:hint="default" w:ascii="Arial" w:hAnsi="Arial" w:eastAsia="Ubuntu" w:cs="Arial"/>
              </w:rPr>
              <w:t xml:space="preserve">eção </w:t>
            </w:r>
            <w:r>
              <w:rPr>
                <w:rFonts w:hint="default" w:ascii="Arial" w:hAnsi="Arial" w:eastAsia="Ubuntu" w:cs="Arial"/>
                <w:color w:val="FF0000"/>
              </w:rPr>
              <w:t>Esqueci Senha</w:t>
            </w:r>
            <w:r>
              <w:rPr>
                <w:rFonts w:hint="default" w:ascii="Arial" w:hAnsi="Arial" w:eastAsia="Ubuntu" w:cs="Arial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pode criar seu cadastro, se ainda não for cadastrado, </w:t>
            </w:r>
            <w:r>
              <w:rPr>
                <w:rFonts w:hint="default" w:eastAsia="Ubuntu" w:cs="Arial"/>
                <w:lang w:val="pt-BR"/>
              </w:rPr>
              <w:t>clicando em “Realizar novo cadastro”, ver</w:t>
            </w:r>
            <w:r>
              <w:rPr>
                <w:rFonts w:hint="default" w:ascii="Arial" w:hAnsi="Arial" w:eastAsia="Ubuntu" w:cs="Arial"/>
              </w:rPr>
              <w:t xml:space="preserve"> </w:t>
            </w:r>
            <w:r>
              <w:rPr>
                <w:rFonts w:hint="default" w:ascii="Arial" w:hAnsi="Arial" w:eastAsia="Ubuntu" w:cs="Arial"/>
                <w:color w:val="FF0000"/>
              </w:rPr>
              <w:t>CSU - Inserir Novo Cadastro</w:t>
            </w:r>
            <w:r>
              <w:rPr>
                <w:rFonts w:hint="default" w:eastAsia="Ubuntu" w:cs="Arial"/>
                <w:color w:val="auto"/>
                <w:lang w:val="pt-BR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  <w:bookmarkStart w:id="2" w:name="_heading=h.gjdgxs" w:colFirst="0" w:colLast="0"/>
      <w:bookmarkEnd w:id="2"/>
      <w:bookmarkStart w:id="3" w:name="_heading=h.l0cg2kd9q21p" w:colFirst="0" w:colLast="0"/>
      <w:bookmarkEnd w:id="3"/>
      <w:bookmarkStart w:id="4" w:name="_heading=h.30j0zll" w:colFirst="0" w:colLast="0"/>
      <w:bookmarkEnd w:id="4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r>
        <w:rPr>
          <w:rFonts w:hint="default" w:ascii="Arial" w:hAnsi="Arial" w:eastAsia="Ubuntu" w:cs="Arial"/>
          <w:b/>
          <w:sz w:val="28"/>
          <w:szCs w:val="28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</w:rPr>
        <w:t>Esqueci Senha</w:t>
      </w:r>
    </w:p>
    <w:tbl>
      <w:tblPr>
        <w:tblStyle w:val="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6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deseja recuperar sua senha.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030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2"/>
              </w:numPr>
              <w:spacing w:before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clica em “Esqueci minha senha” e é direcionado para a tela </w:t>
            </w:r>
            <w:r>
              <w:rPr>
                <w:rFonts w:hint="default" w:ascii="Arial" w:hAnsi="Arial" w:eastAsia="Ubuntu" w:cs="Arial"/>
                <w:color w:val="FF0000"/>
              </w:rPr>
              <w:t>21C – EsqueciSenha</w:t>
            </w:r>
            <w:r>
              <w:rPr>
                <w:rFonts w:hint="default" w:ascii="Arial" w:hAnsi="Arial" w:eastAsia="Ubuntu" w:cs="Arial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inser</w:t>
            </w:r>
            <w:r>
              <w:rPr>
                <w:rFonts w:hint="default" w:eastAsia="Ubuntu" w:cs="Arial"/>
                <w:lang w:val="pt-BR"/>
              </w:rPr>
              <w:t>e</w:t>
            </w:r>
            <w:r>
              <w:rPr>
                <w:rFonts w:hint="default" w:ascii="Arial" w:hAnsi="Arial" w:eastAsia="Ubuntu" w:cs="Arial"/>
              </w:rPr>
              <w:t xml:space="preserve"> seu e-mail cadastrado,</w:t>
            </w:r>
            <w:r>
              <w:rPr>
                <w:rFonts w:hint="default" w:eastAsia="Ubuntu" w:cs="Arial"/>
                <w:lang w:val="pt-BR"/>
              </w:rPr>
              <w:t xml:space="preserve"> clica no botão “Solicitar nova senha”,</w:t>
            </w:r>
            <w:r>
              <w:rPr>
                <w:rFonts w:hint="default" w:ascii="Arial" w:hAnsi="Arial" w:eastAsia="Ubuntu" w:cs="Arial"/>
              </w:rPr>
              <w:t xml:space="preserve"> recebe</w:t>
            </w:r>
            <w:r>
              <w:rPr>
                <w:rFonts w:hint="default" w:eastAsia="Ubuntu" w:cs="Arial"/>
                <w:lang w:val="pt-BR"/>
              </w:rPr>
              <w:t>ndo</w:t>
            </w:r>
            <w:r>
              <w:rPr>
                <w:rFonts w:hint="default" w:ascii="Arial" w:hAnsi="Arial" w:eastAsia="Ubuntu" w:cs="Arial"/>
              </w:rPr>
              <w:t xml:space="preserve"> um e-mail com uma senha provisória.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spacing w:after="240"/>
              <w:ind w:left="360" w:leftChars="0"/>
              <w:jc w:val="center"/>
              <w:rPr>
                <w:rFonts w:hint="default" w:eastAsia="Ubuntu" w:cs="Arial"/>
                <w:lang w:val="pt-BR"/>
              </w:rPr>
            </w:pPr>
            <w:r>
              <w:rPr>
                <w:rFonts w:hint="default" w:eastAsia="Ubuntu" w:cs="Arial"/>
                <w:b/>
                <w:bCs/>
                <w:lang w:val="pt-BR"/>
              </w:rPr>
              <w:t>Fluxo de Exceção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spacing w:after="240"/>
              <w:ind w:left="360" w:leftChars="0"/>
              <w:rPr>
                <w:rFonts w:hint="default" w:eastAsia="Ubuntu" w:cs="Arial"/>
                <w:b/>
                <w:bCs/>
                <w:lang w:val="pt-BR"/>
              </w:rPr>
            </w:pPr>
            <w:r>
              <w:rPr>
                <w:rFonts w:hint="default" w:eastAsia="Ubuntu" w:cs="Arial"/>
                <w:b/>
                <w:bCs/>
                <w:lang w:val="pt-BR"/>
              </w:rPr>
              <w:t xml:space="preserve">Linha 2: </w:t>
            </w:r>
            <w:r>
              <w:rPr>
                <w:rFonts w:hint="default" w:eastAsia="Ubuntu" w:cs="Arial"/>
                <w:b w:val="0"/>
                <w:bCs w:val="0"/>
                <w:lang w:val="pt-BR"/>
              </w:rPr>
              <w:t>Email inválido, sistema exibe um popup com a mensagem “Email não registrado” dando reload na</w:t>
            </w:r>
            <w:bookmarkStart w:id="5" w:name="_GoBack"/>
            <w:bookmarkEnd w:id="5"/>
            <w:r>
              <w:rPr>
                <w:rFonts w:hint="default" w:eastAsia="Ubuntu" w:cs="Arial"/>
                <w:b w:val="0"/>
                <w:bCs w:val="0"/>
                <w:lang w:val="pt-BR"/>
              </w:rPr>
              <w:t xml:space="preserve"> tela </w:t>
            </w:r>
            <w:r>
              <w:rPr>
                <w:rFonts w:hint="default" w:ascii="Arial" w:hAnsi="Arial" w:eastAsia="Ubuntu" w:cs="Arial"/>
                <w:color w:val="FF0000"/>
              </w:rPr>
              <w:t>21C – EsqueciSenha</w:t>
            </w:r>
            <w:r>
              <w:rPr>
                <w:rFonts w:hint="default" w:ascii="Arial" w:hAnsi="Arial" w:eastAsia="Ubuntu" w:cs="Arial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spacing w:after="240"/>
              <w:ind w:left="360" w:leftChars="0"/>
              <w:jc w:val="center"/>
              <w:rPr>
                <w:rFonts w:hint="default" w:eastAsia="Ubuntu" w:cs="Arial"/>
                <w:b/>
                <w:bCs/>
                <w:lang w:val="pt-BR"/>
              </w:rPr>
            </w:pPr>
            <w:r>
              <w:rPr>
                <w:rFonts w:hint="default" w:eastAsia="Ubuntu" w:cs="Arial"/>
                <w:b/>
                <w:bCs/>
                <w:lang w:val="pt-BR"/>
              </w:rPr>
              <w:t>Fluxo Alternativo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3"/>
              </w:numPr>
              <w:spacing w:after="240"/>
              <w:ind w:left="360" w:leftChars="0"/>
              <w:jc w:val="both"/>
              <w:rPr>
                <w:rFonts w:hint="default" w:eastAsia="Ubuntu" w:cs="Arial"/>
                <w:b/>
                <w:bCs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lang w:val="pt-BR"/>
              </w:rPr>
              <w:t xml:space="preserve">Ator clica em “Entrar” e é redirecionado para a tela </w:t>
            </w:r>
            <w:r>
              <w:rPr>
                <w:rFonts w:hint="default" w:ascii="Arial" w:hAnsi="Arial" w:eastAsia="Ubuntu" w:cs="Arial"/>
                <w:color w:val="FF0000"/>
              </w:rPr>
              <w:t>1C – Autenticar</w:t>
            </w:r>
            <w:r>
              <w:rPr>
                <w:rFonts w:hint="default" w:eastAsia="Ubuntu" w:cs="Arial"/>
                <w:color w:val="auto"/>
                <w:lang w:val="pt-BR"/>
              </w:rPr>
              <w:t>;</w:t>
            </w:r>
          </w:p>
          <w:p>
            <w:pPr>
              <w:numPr>
                <w:ilvl w:val="0"/>
                <w:numId w:val="3"/>
              </w:numPr>
              <w:spacing w:after="240"/>
              <w:ind w:left="360" w:leftChars="0"/>
              <w:jc w:val="both"/>
              <w:rPr>
                <w:rFonts w:hint="default" w:eastAsia="Ubuntu" w:cs="Arial"/>
                <w:b/>
                <w:bCs/>
                <w:lang w:val="pt-BR"/>
              </w:rPr>
            </w:pPr>
            <w:r>
              <w:rPr>
                <w:rFonts w:hint="default" w:eastAsia="Ubuntu" w:cs="Arial"/>
                <w:color w:val="auto"/>
                <w:lang w:val="pt-BR"/>
              </w:rPr>
              <w:t xml:space="preserve">Ator clica em “Realizar novo cadastro”, ver </w:t>
            </w:r>
            <w:r>
              <w:rPr>
                <w:rFonts w:hint="default" w:eastAsia="Ubuntu"/>
                <w:color w:val="FF0000"/>
                <w:lang w:val="pt-BR"/>
              </w:rPr>
              <w:t>CSU05 - RealizarCadastroPessoa</w:t>
            </w:r>
            <w:r>
              <w:rPr>
                <w:rFonts w:hint="default" w:eastAsia="Ubuntu"/>
                <w:color w:val="auto"/>
                <w:lang w:val="pt-BR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09/12/2020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Júnior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10/12/2020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Daniel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eastAsia="Ubuntu" w:cs="Arial"/>
                <w:lang w:val="pt-BR"/>
              </w:rPr>
            </w:pPr>
            <w:r>
              <w:rPr>
                <w:rFonts w:hint="default" w:eastAsia="Ubuntu" w:cs="Arial"/>
                <w:lang w:val="pt-BR"/>
              </w:rPr>
              <w:t>05/01/2021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eastAsia="Ubuntu" w:cs="Arial"/>
                <w:lang w:val="pt-BR"/>
              </w:rPr>
            </w:pPr>
            <w:r>
              <w:rPr>
                <w:rFonts w:hint="default" w:eastAsia="Ubuntu" w:cs="Arial"/>
                <w:lang w:val="pt-BR"/>
              </w:rPr>
              <w:t>Liliane Costa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eastAsia="Ubuntu" w:cs="Arial"/>
                <w:lang w:val="pt-BR"/>
              </w:rPr>
            </w:pPr>
            <w:r>
              <w:rPr>
                <w:rFonts w:hint="default" w:eastAsia="Ubuntu" w:cs="Arial"/>
                <w:lang w:val="pt-BR"/>
              </w:rPr>
              <w:t>Atualização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bookmarkEnd w:id="0"/>
    <w:p>
      <w:pPr>
        <w:rPr>
          <w:rFonts w:hint="default"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Ubuntu">
    <w:altName w:val="Ubuntu Mono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068F3"/>
    <w:multiLevelType w:val="singleLevel"/>
    <w:tmpl w:val="10E068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660204"/>
    <w:multiLevelType w:val="multilevel"/>
    <w:tmpl w:val="216602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430B7D"/>
    <w:multiLevelType w:val="multilevel"/>
    <w:tmpl w:val="5D430B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8"/>
    <w:rsid w:val="0024652F"/>
    <w:rsid w:val="003C592A"/>
    <w:rsid w:val="003E6B8F"/>
    <w:rsid w:val="00707F48"/>
    <w:rsid w:val="007C187B"/>
    <w:rsid w:val="0086327F"/>
    <w:rsid w:val="009856B7"/>
    <w:rsid w:val="009D09F1"/>
    <w:rsid w:val="00D909D7"/>
    <w:rsid w:val="00E94EC9"/>
    <w:rsid w:val="00EB2226"/>
    <w:rsid w:val="00EB7F52"/>
    <w:rsid w:val="178409E7"/>
    <w:rsid w:val="7DFF128B"/>
    <w:rsid w:val="FEB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har"/>
    <w:basedOn w:val="3"/>
    <w:link w:val="2"/>
    <w:qFormat/>
    <w:uiPriority w:val="9"/>
    <w:rPr>
      <w:rFonts w:ascii="Arial" w:hAnsi="Arial" w:eastAsia="Arial" w:cs="Arial"/>
      <w:sz w:val="40"/>
      <w:szCs w:val="4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1346</Characters>
  <Lines>11</Lines>
  <Paragraphs>3</Paragraphs>
  <TotalTime>1</TotalTime>
  <ScaleCrop>false</ScaleCrop>
  <LinksUpToDate>false</LinksUpToDate>
  <CharactersWithSpaces>1592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2020-12-09T23:23:00Z</dcterms:created>
  <dc:creator>Júnior Santos</dc:creator>
  <cp:lastModifiedBy>DELL</cp:lastModifiedBy>
  <dcterms:modified xsi:type="dcterms:W3CDTF">2021-01-06T02:01:56Z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