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/>
          <w:b/>
          <w:sz w:val="24"/>
        </w:rPr>
      </w:pPr>
    </w:p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</w:t>
      </w:r>
      <w:r>
        <w:rPr>
          <w:rFonts w:ascii="Times New Roman" w:hAnsi="Times New Roman" w:eastAsia="Times New Roman"/>
          <w:b/>
          <w:sz w:val="24"/>
        </w:rPr>
        <w:t>0</w:t>
      </w:r>
      <w:r>
        <w:rPr>
          <w:rFonts w:ascii="Times New Roman" w:hAnsi="Times New Roman" w:eastAsia="Times New Roman"/>
          <w:b/>
          <w:sz w:val="24"/>
          <w:lang w:val="pt-BR"/>
        </w:rPr>
        <w:t>7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Solicitação para desativar conta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conseguir que sua conta seja desativada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tem que ser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Conta desativada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1- Usuário localiza-se na página de usuário e clica na opção </w:t>
            </w:r>
            <w:r>
              <w:rPr>
                <w:rFonts w:hint="default"/>
                <w:vertAlign w:val="baseline"/>
                <w:lang w:val="pt-BR"/>
              </w:rPr>
              <w:t>‘Solicitar desativação da conta’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2- Sistema</w:t>
            </w:r>
            <w:bookmarkStart w:id="0" w:name="_GoBack"/>
            <w:bookmarkEnd w:id="0"/>
            <w:r>
              <w:rPr>
                <w:vertAlign w:val="baseline"/>
                <w:lang w:val="pt-BR"/>
              </w:rPr>
              <w:t xml:space="preserve"> exibe mensagem perguntando ao usuário se ele realmente deseja desativar sua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Usuário confirma que deseja desativar a conta.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Sistema desativa conta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</w:t>
            </w:r>
          </w:p>
        </w:tc>
      </w:tr>
    </w:tbl>
    <w:p>
      <w:pPr>
        <w:rPr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2"/>
    </w:pPr>
    <w:r>
      <w:rPr>
        <w:b/>
        <w:bCs/>
        <w:lang w:val="pt-BR"/>
      </w:rPr>
      <w:t>Disciplina: Engenharia de Sotfware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25892"/>
    <w:rsid w:val="25D41AA8"/>
    <w:rsid w:val="376B132B"/>
    <w:rsid w:val="39F57A94"/>
    <w:rsid w:val="496A7DE0"/>
    <w:rsid w:val="59D93C1C"/>
    <w:rsid w:val="66E25892"/>
    <w:rsid w:val="67FB50F6"/>
    <w:rsid w:val="7EC4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2018-03-05T00:57:00Z</dcterms:created>
  <dc:creator>barbi</dc:creator>
  <cp:lastModifiedBy>igsan</cp:lastModifiedBy>
  <dcterms:modified xsi:type="dcterms:W3CDTF">2019-06-06T23:15:15Z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