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  <w:lang w:val="pt-BR"/>
        </w:rPr>
        <w:t>COLLECTOR SHOP</w:t>
      </w:r>
    </w:p>
    <w:p>
      <w:pPr>
        <w:rPr>
          <w:rFonts w:ascii="Times New Roman" w:hAnsi="Times New Roman" w:eastAsia="Times New Roman"/>
          <w:b/>
          <w:sz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/>
          <w:b/>
          <w:sz w:val="24"/>
          <w:lang w:val="pt-BR"/>
        </w:rPr>
      </w:pPr>
      <w:r>
        <w:rPr>
          <w:rFonts w:ascii="Times New Roman" w:hAnsi="Times New Roman" w:eastAsia="Times New Roman"/>
          <w:b/>
          <w:sz w:val="24"/>
        </w:rPr>
        <w:t>CS</w:t>
      </w:r>
      <w:r>
        <w:rPr>
          <w:rFonts w:ascii="Times New Roman" w:hAnsi="Times New Roman" w:eastAsia="Times New Roman"/>
          <w:b/>
          <w:sz w:val="24"/>
          <w:lang w:val="pt-BR"/>
        </w:rPr>
        <w:t xml:space="preserve">U14 </w:t>
      </w:r>
      <w:r>
        <w:rPr>
          <w:rFonts w:ascii="Times New Roman" w:hAnsi="Times New Roman" w:eastAsia="Times New Roman"/>
          <w:b/>
          <w:sz w:val="24"/>
        </w:rPr>
        <w:t xml:space="preserve">– </w:t>
      </w:r>
      <w:r>
        <w:rPr>
          <w:rFonts w:ascii="Times New Roman" w:hAnsi="Times New Roman" w:eastAsia="Times New Roman"/>
          <w:b/>
          <w:sz w:val="24"/>
          <w:lang w:val="pt-BR"/>
        </w:rPr>
        <w:t>Comprar produto</w:t>
      </w:r>
    </w:p>
    <w:p>
      <w:pPr>
        <w:rPr>
          <w:rFonts w:ascii="Times New Roman" w:hAnsi="Times New Roman" w:eastAsia="Times New Roman"/>
          <w:b/>
          <w:sz w:val="24"/>
          <w:lang w:val="pt-BR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5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Objetivo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conseguir comprar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7CAAC" w:themeFill="accent2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Ator(es)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Pós-condição</w:t>
            </w:r>
          </w:p>
        </w:tc>
        <w:tc>
          <w:tcPr>
            <w:tcW w:w="6818" w:type="dxa"/>
            <w:gridSpan w:val="2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Usuário comprou produto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ADB9CA" w:themeFill="text2" w:themeFillTint="66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normal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  <w:r>
              <w:rPr>
                <w:vertAlign w:val="superscript"/>
                <w:lang w:val="pt-BR"/>
              </w:rPr>
              <w:t xml:space="preserve"> </w:t>
            </w:r>
            <w:r>
              <w:rPr>
                <w:vertAlign w:val="baseline"/>
                <w:lang w:val="pt-BR"/>
              </w:rPr>
              <w:t xml:space="preserve">- O usuário na página do usuário, clica na opção </w:t>
            </w:r>
            <w:r>
              <w:rPr>
                <w:rFonts w:hint="default"/>
                <w:vertAlign w:val="baseline"/>
                <w:lang w:val="pt-BR"/>
              </w:rPr>
              <w:t>‘Comprar’</w:t>
            </w:r>
          </w:p>
        </w:tc>
        <w:tc>
          <w:tcPr>
            <w:tcW w:w="4261" w:type="dxa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3- Sistema redireciona usuário para página de checkout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2-Usuário escolhe prosseguir com transação de compra e confirma</w:t>
            </w:r>
            <w:r>
              <w:t xml:space="preserve"> 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5- Sistema exibe opções de envio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pStyle w:val="7"/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4- Usuário escolhe opção de envio e confirma</w:t>
            </w:r>
          </w:p>
          <w:p>
            <w:pPr>
              <w:widowControl w:val="0"/>
              <w:jc w:val="both"/>
              <w:rPr>
                <w:vertAlign w:val="baseline"/>
                <w:lang w:val="pt-BR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exibe opção de pagamento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Usuário escolhe opção de pagamento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aprova pedido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FFD965" w:themeFill="accent4" w:themeFillTint="99"/>
          </w:tcPr>
          <w:p>
            <w:pPr>
              <w:widowControl w:val="0"/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2- Usuário desiste de comprar e não confirma opção de pagamento. Usuário clica em </w:t>
            </w:r>
            <w:r>
              <w:rPr>
                <w:rFonts w:hint="default"/>
                <w:vertAlign w:val="baseline"/>
                <w:lang w:val="pt-BR"/>
              </w:rPr>
              <w:t>‘cancelar’ e é redirecionado pelo sistema para a página principal</w:t>
            </w:r>
            <w:r>
              <w:rPr>
                <w:vertAlign w:val="baseline"/>
                <w:lang w:val="pt-B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E0750C"/>
          </w:tcPr>
          <w:p>
            <w:pPr>
              <w:widowControl w:val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                                 Fluxo Exceção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Sistema não aprova pagamento e o pedido não é aprovado</w:t>
            </w:r>
          </w:p>
        </w:tc>
      </w:tr>
    </w:tbl>
    <w:p/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2858135" cy="5363210"/>
            <wp:effectExtent l="0" t="0" r="18415" b="8890"/>
            <wp:docPr id="1" name="Picture 1" descr="página_DescriçãoAnun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ágina_DescriçãoAnunc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2934335" cy="5448935"/>
            <wp:effectExtent l="0" t="0" r="18415" b="18415"/>
            <wp:docPr id="4" name="Picture 4" descr="efetuarPaga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fetuarPagamen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drawing>
          <wp:inline distT="0" distB="0" distL="114300" distR="114300">
            <wp:extent cx="2858135" cy="5382260"/>
            <wp:effectExtent l="0" t="0" r="18415" b="8890"/>
            <wp:docPr id="3" name="Picture 3" descr="efetuarPagamen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fetuarPagament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drawing>
          <wp:inline distT="0" distB="0" distL="114300" distR="114300">
            <wp:extent cx="2867660" cy="5382260"/>
            <wp:effectExtent l="0" t="0" r="8890" b="8890"/>
            <wp:docPr id="2" name="Picture 2" descr="efetuarPagament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fetuarPagamento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lang w:val="pt-BR"/>
      </w:rPr>
    </w:pPr>
    <w:r>
      <w:rPr>
        <w:b/>
        <w:bCs/>
        <w:lang w:val="pt-BR"/>
      </w:rPr>
      <w:t xml:space="preserve">UFS - UNIVERSIDADE FEDERAL DE SERGIPE 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Aluna: Magda Tainy Nunes Amaral</w:t>
    </w:r>
  </w:p>
  <w:p>
    <w:pPr>
      <w:pStyle w:val="3"/>
      <w:rPr>
        <w:b/>
        <w:bCs/>
        <w:lang w:val="pt-BR"/>
      </w:rPr>
    </w:pPr>
    <w:r>
      <w:rPr>
        <w:b/>
        <w:bCs/>
        <w:lang w:val="pt-BR"/>
      </w:rPr>
      <w:t>Professor: André Vinícius</w:t>
    </w:r>
  </w:p>
  <w:p>
    <w:pPr>
      <w:pStyle w:val="3"/>
    </w:pPr>
    <w:r>
      <w:rPr>
        <w:b/>
        <w:bCs/>
        <w:lang w:val="pt-BR"/>
      </w:rPr>
      <w:t>Disciplina: Engenharia de Sotfware I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0346E8"/>
    <w:multiLevelType w:val="singleLevel"/>
    <w:tmpl w:val="CA0346E8"/>
    <w:lvl w:ilvl="0" w:tentative="0">
      <w:start w:val="6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91FFF"/>
    <w:rsid w:val="09E667A8"/>
    <w:rsid w:val="3D6219C0"/>
    <w:rsid w:val="50F22CA2"/>
    <w:rsid w:val="53532108"/>
    <w:rsid w:val="77642EFC"/>
    <w:rsid w:val="79691FFF"/>
    <w:rsid w:val="798E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Table Contents"/>
    <w:basedOn w:val="1"/>
    <w:qFormat/>
    <w:uiPriority w:val="0"/>
    <w:pPr>
      <w:suppressLineNumbers/>
      <w:suppressAutoHyphens/>
    </w:pPr>
    <w:rPr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2018-03-10T00:29:00Z</dcterms:created>
  <dc:creator>barbi</dc:creator>
  <cp:lastModifiedBy>barbi</cp:lastModifiedBy>
  <dcterms:modified xsi:type="dcterms:W3CDTF">2019-06-05T17:56:26Z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