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2993" w14:textId="77777777" w:rsidR="00CF54C2" w:rsidRDefault="00CF54C2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 xml:space="preserve">CSU07: </w:t>
      </w:r>
      <w:r w:rsidR="00823B30" w:rsidRPr="00823B30">
        <w:rPr>
          <w:b/>
          <w:sz w:val="36"/>
          <w:szCs w:val="36"/>
        </w:rPr>
        <w:t>Manter Unidades Residenciais</w:t>
      </w:r>
    </w:p>
    <w:p w14:paraId="2B1FCCE9" w14:textId="77777777" w:rsidR="00CF54C2" w:rsidRDefault="00CF54C2">
      <w:pPr>
        <w:rPr>
          <w:b/>
          <w:sz w:val="28"/>
          <w:szCs w:val="36"/>
        </w:rPr>
      </w:pPr>
    </w:p>
    <w:p w14:paraId="7E04DEAF" w14:textId="77777777"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425"/>
      </w:tblGrid>
      <w:tr w:rsidR="00AE00DA" w14:paraId="22B8B8E6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DFC9D3" w14:textId="77777777"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4E6D01" w14:textId="77777777"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AE00DA" w14:paraId="40FA332B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9A1B02" w14:textId="77777777"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0AF231" w14:textId="77777777" w:rsidR="00CF54C2" w:rsidRDefault="00823B30">
            <w:r w:rsidRPr="00823B30">
              <w:rPr>
                <w:sz w:val="28"/>
                <w:szCs w:val="28"/>
              </w:rPr>
              <w:t>Permite ao síndico gerenciar as unidades residenciais do condomínio. O síndico poderá cadastrar novas unidades</w:t>
            </w:r>
            <w:r>
              <w:rPr>
                <w:sz w:val="28"/>
                <w:szCs w:val="28"/>
              </w:rPr>
              <w:t xml:space="preserve"> (adicionar novos moradores)</w:t>
            </w:r>
            <w:r w:rsidRPr="00823B30">
              <w:rPr>
                <w:sz w:val="28"/>
                <w:szCs w:val="28"/>
              </w:rPr>
              <w:t>, consultar dados, alterar informações e remover unidades, garantindo o controle atualizado da ocupação e identificação dos moradores responsáveis.</w:t>
            </w:r>
          </w:p>
        </w:tc>
      </w:tr>
      <w:tr w:rsidR="00AE00DA" w14:paraId="046E457A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89CBA4" w14:textId="77777777"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563650" w14:textId="77777777" w:rsidR="00CF54C2" w:rsidRDefault="5F80CF1A" w:rsidP="4F756F6F">
            <w:pPr>
              <w:spacing w:line="259" w:lineRule="auto"/>
            </w:pPr>
            <w:r w:rsidRPr="4F756F6F">
              <w:rPr>
                <w:sz w:val="28"/>
                <w:szCs w:val="28"/>
              </w:rPr>
              <w:t>Síndico</w:t>
            </w:r>
          </w:p>
        </w:tc>
      </w:tr>
      <w:tr w:rsidR="00AE00DA" w14:paraId="3E5CABC3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6C0575" w14:textId="77777777"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1A0C74" w14:textId="77777777" w:rsidR="00CF54C2" w:rsidRDefault="00823B30">
            <w:r w:rsidRPr="00823B30">
              <w:rPr>
                <w:sz w:val="28"/>
                <w:szCs w:val="28"/>
              </w:rPr>
              <w:t>Morador (relacionado às unidades, mas não atua diretamente nesta funcionalidade)</w:t>
            </w:r>
          </w:p>
        </w:tc>
      </w:tr>
      <w:tr w:rsidR="00AE00DA" w14:paraId="291CC93C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3627CB" w14:textId="77777777"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A142F5" w14:textId="77777777" w:rsidR="00823B30" w:rsidRDefault="5C14D05E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O síndico deve estar autenticado no sistema conforme</w:t>
            </w:r>
          </w:p>
          <w:p w14:paraId="41926AEC" w14:textId="77777777" w:rsidR="00CF54C2" w:rsidRDefault="00CF54C2">
            <w:r w:rsidRPr="4F756F6F">
              <w:rPr>
                <w:color w:val="FF0000"/>
                <w:sz w:val="28"/>
                <w:szCs w:val="28"/>
              </w:rPr>
              <w:t>CSU04-Autentic</w:t>
            </w:r>
            <w:r w:rsidR="289CACE6" w:rsidRPr="4F756F6F">
              <w:rPr>
                <w:color w:val="FF0000"/>
                <w:sz w:val="28"/>
                <w:szCs w:val="28"/>
              </w:rPr>
              <w:t>ar</w:t>
            </w:r>
            <w:r w:rsidRPr="4F756F6F">
              <w:rPr>
                <w:color w:val="FF0000"/>
                <w:sz w:val="28"/>
                <w:szCs w:val="28"/>
              </w:rPr>
              <w:t xml:space="preserve"> Usu</w:t>
            </w:r>
            <w:r w:rsidR="0C523E9E" w:rsidRPr="4F756F6F">
              <w:rPr>
                <w:color w:val="FF0000"/>
                <w:sz w:val="28"/>
                <w:szCs w:val="28"/>
              </w:rPr>
              <w:t>a</w:t>
            </w:r>
            <w:r w:rsidRPr="4F756F6F">
              <w:rPr>
                <w:color w:val="FF0000"/>
                <w:sz w:val="28"/>
                <w:szCs w:val="28"/>
              </w:rPr>
              <w:t>rio</w:t>
            </w:r>
            <w:r w:rsidRPr="4F756F6F">
              <w:rPr>
                <w:sz w:val="28"/>
                <w:szCs w:val="28"/>
              </w:rPr>
              <w:t>.</w:t>
            </w:r>
          </w:p>
        </w:tc>
      </w:tr>
      <w:tr w:rsidR="00AE00DA" w14:paraId="1E2E2DDA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60D30B" w14:textId="77777777"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8D3B71" w14:textId="77777777" w:rsidR="00CF54C2" w:rsidRDefault="00823B30">
            <w:r w:rsidRPr="00823B30">
              <w:rPr>
                <w:sz w:val="28"/>
              </w:rPr>
              <w:t>As unidades residenciais cadastradas, alteradas ou removidas ficam registradas em meio persistente, disponíveis para futuras consultas e associações com moradores.</w:t>
            </w:r>
          </w:p>
        </w:tc>
      </w:tr>
      <w:tr w:rsidR="00AE00DA" w14:paraId="15A2558B" w14:textId="77777777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A1C8D4" w14:textId="77777777"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AE00DA" w14:paraId="6ED5D8A3" w14:textId="77777777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B877F6" w14:textId="2B4844AE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4747B908" w:rsidRPr="4F756F6F">
              <w:rPr>
                <w:sz w:val="28"/>
                <w:szCs w:val="28"/>
              </w:rPr>
              <w:t xml:space="preserve">seleciona no menu a opção </w:t>
            </w:r>
            <w:r w:rsidR="00823B30">
              <w:rPr>
                <w:sz w:val="28"/>
                <w:szCs w:val="28"/>
              </w:rPr>
              <w:t>Moradores</w:t>
            </w:r>
            <w:r w:rsidRPr="4F756F6F">
              <w:rPr>
                <w:sz w:val="28"/>
                <w:szCs w:val="28"/>
              </w:rPr>
              <w:t xml:space="preserve"> (</w:t>
            </w:r>
            <w:r w:rsidR="005276B4" w:rsidRPr="005276B4">
              <w:rPr>
                <w:color w:val="FF0000"/>
                <w:sz w:val="28"/>
                <w:szCs w:val="28"/>
              </w:rPr>
              <w:t>Ver_Wireframe_</w:t>
            </w:r>
            <w:r w:rsidR="47C5BBBA" w:rsidRPr="4F756F6F">
              <w:rPr>
                <w:color w:val="FF0000"/>
                <w:sz w:val="28"/>
                <w:szCs w:val="28"/>
              </w:rPr>
              <w:t>00</w:t>
            </w:r>
            <w:r w:rsidR="00823B30">
              <w:rPr>
                <w:color w:val="FF0000"/>
                <w:sz w:val="28"/>
                <w:szCs w:val="28"/>
              </w:rPr>
              <w:t>2</w:t>
            </w:r>
            <w:r w:rsidRPr="4F756F6F">
              <w:rPr>
                <w:sz w:val="28"/>
                <w:szCs w:val="28"/>
              </w:rPr>
              <w:t>).</w:t>
            </w:r>
          </w:p>
          <w:p w14:paraId="32DED044" w14:textId="77777777" w:rsidR="00CF54C2" w:rsidRDefault="00823B30" w:rsidP="4F756F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para procura das unidades ocupadas ou cadastro de novos moradores</w:t>
            </w:r>
          </w:p>
          <w:p w14:paraId="28E88783" w14:textId="77777777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r w:rsidR="0E4C4EC8" w:rsidRPr="4F756F6F">
              <w:rPr>
                <w:sz w:val="28"/>
                <w:szCs w:val="28"/>
              </w:rPr>
              <w:t>4</w:t>
            </w:r>
            <w:r w:rsidR="00823B30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14:paraId="7BA37903" w14:textId="77777777" w:rsidR="00CF54C2" w:rsidRDefault="00CF54C2">
            <w:pPr>
              <w:rPr>
                <w:sz w:val="28"/>
              </w:rPr>
            </w:pPr>
            <w:r>
              <w:rPr>
                <w:sz w:val="28"/>
              </w:rPr>
              <w:t>4. Caso a opção seja:</w:t>
            </w:r>
          </w:p>
          <w:p w14:paraId="496672C8" w14:textId="77777777" w:rsidR="00823B30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a) Inserção: </w:t>
            </w:r>
            <w:r w:rsidR="460A505B" w:rsidRPr="4F756F6F">
              <w:rPr>
                <w:sz w:val="28"/>
                <w:szCs w:val="28"/>
              </w:rPr>
              <w:t xml:space="preserve">Ver </w:t>
            </w:r>
            <w:r w:rsidR="460A505B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823B30" w:rsidRPr="00823B30">
              <w:rPr>
                <w:color w:val="FF0000"/>
                <w:sz w:val="28"/>
                <w:szCs w:val="28"/>
              </w:rPr>
              <w:t>Inserir Unidade</w:t>
            </w:r>
          </w:p>
          <w:p w14:paraId="7A4E44E2" w14:textId="77777777"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b) Alteração: </w:t>
            </w:r>
            <w:r w:rsidR="06D0DB0D" w:rsidRPr="4F756F6F">
              <w:rPr>
                <w:sz w:val="28"/>
                <w:szCs w:val="28"/>
              </w:rPr>
              <w:t xml:space="preserve">Ver </w:t>
            </w:r>
            <w:r w:rsidR="06D0DB0D" w:rsidRPr="4F756F6F">
              <w:rPr>
                <w:color w:val="FF0000"/>
                <w:sz w:val="28"/>
                <w:szCs w:val="28"/>
              </w:rPr>
              <w:t xml:space="preserve">Seção Alterar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</w:p>
          <w:p w14:paraId="27B59753" w14:textId="77777777" w:rsidR="22D4BCF3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c) </w:t>
            </w:r>
            <w:r w:rsidR="0094623E">
              <w:rPr>
                <w:sz w:val="28"/>
                <w:szCs w:val="28"/>
              </w:rPr>
              <w:t>Inativação</w:t>
            </w:r>
            <w:r w:rsidRPr="4F756F6F">
              <w:rPr>
                <w:sz w:val="28"/>
                <w:szCs w:val="28"/>
              </w:rPr>
              <w:t xml:space="preserve">: Ver </w:t>
            </w:r>
            <w:r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94623E">
              <w:rPr>
                <w:color w:val="FF0000"/>
                <w:sz w:val="28"/>
                <w:szCs w:val="28"/>
              </w:rPr>
              <w:t>Inativar</w:t>
            </w:r>
            <w:r w:rsidRPr="4F756F6F">
              <w:rPr>
                <w:color w:val="FF0000"/>
                <w:sz w:val="28"/>
                <w:szCs w:val="28"/>
              </w:rPr>
              <w:t xml:space="preserve">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</w:p>
          <w:p w14:paraId="7C7B237D" w14:textId="77777777" w:rsidR="00CF54C2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d</w:t>
            </w:r>
            <w:r w:rsidR="00CF54C2" w:rsidRPr="4F756F6F">
              <w:rPr>
                <w:sz w:val="28"/>
                <w:szCs w:val="28"/>
              </w:rPr>
              <w:t xml:space="preserve">) Consulta: </w:t>
            </w:r>
            <w:r w:rsidR="0B55C998" w:rsidRPr="4F756F6F">
              <w:rPr>
                <w:sz w:val="28"/>
                <w:szCs w:val="28"/>
              </w:rPr>
              <w:t xml:space="preserve">Ver </w:t>
            </w:r>
            <w:r w:rsidR="0B55C998" w:rsidRPr="4F756F6F">
              <w:rPr>
                <w:color w:val="FF0000"/>
                <w:sz w:val="28"/>
                <w:szCs w:val="28"/>
              </w:rPr>
              <w:t xml:space="preserve">Seção Consultar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  <w:r w:rsidR="00823B30">
              <w:rPr>
                <w:color w:val="FF0000"/>
                <w:sz w:val="28"/>
                <w:szCs w:val="28"/>
              </w:rPr>
              <w:t>s</w:t>
            </w:r>
          </w:p>
          <w:p w14:paraId="1B0D7889" w14:textId="77777777" w:rsidR="00CF54C2" w:rsidRDefault="00CF54C2">
            <w:pPr>
              <w:pStyle w:val="Recuodecorpodetexto"/>
              <w:ind w:left="0"/>
            </w:pPr>
            <w:r>
              <w:t xml:space="preserve">5. </w:t>
            </w:r>
            <w:r w:rsidR="66B90CF8">
              <w:t>Sistema retorna ao passo 2.</w:t>
            </w:r>
          </w:p>
        </w:tc>
      </w:tr>
    </w:tbl>
    <w:p w14:paraId="1CE4E040" w14:textId="77777777"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14:paraId="137BB49F" w14:textId="77777777" w:rsidR="00CF54C2" w:rsidRDefault="00CF54C2" w:rsidP="4F756F6F"/>
    <w:p w14:paraId="0BCCE22D" w14:textId="77777777"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="00823B30" w:rsidRPr="00823B30">
        <w:rPr>
          <w:b w:val="0"/>
          <w:color w:val="000000" w:themeColor="text1"/>
          <w:szCs w:val="28"/>
        </w:rPr>
        <w:t>Inserir 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592A9341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E0D847B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77A03BFF" w14:textId="77777777" w:rsidR="6E541CA0" w:rsidRDefault="00823B30" w:rsidP="4F756F6F">
            <w:pPr>
              <w:rPr>
                <w:color w:val="000000" w:themeColor="text1"/>
                <w:sz w:val="28"/>
                <w:szCs w:val="28"/>
              </w:rPr>
            </w:pPr>
            <w:r w:rsidRPr="00823B30">
              <w:rPr>
                <w:color w:val="000000" w:themeColor="text1"/>
                <w:sz w:val="28"/>
                <w:szCs w:val="28"/>
              </w:rPr>
              <w:t>Permite cadastrar uma nova unidade residencial no sistema.</w:t>
            </w:r>
          </w:p>
        </w:tc>
      </w:tr>
      <w:tr w:rsidR="4F756F6F" w14:paraId="6EF5C8AB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1601AED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7D04534B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6202867" w14:textId="17CFEF4F" w:rsidR="173C1BB3" w:rsidRDefault="173C1BB3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O ator pressiona o </w:t>
            </w:r>
            <w:r w:rsidR="005C7EA2">
              <w:rPr>
                <w:color w:val="000000" w:themeColor="text1"/>
                <w:sz w:val="28"/>
                <w:szCs w:val="28"/>
              </w:rPr>
              <w:t xml:space="preserve">botão morador </w:t>
            </w:r>
            <w:r w:rsidR="005C7EA2" w:rsidRPr="4F756F6F">
              <w:rPr>
                <w:color w:val="000000" w:themeColor="text1"/>
                <w:sz w:val="28"/>
                <w:szCs w:val="28"/>
              </w:rPr>
              <w:t>(</w:t>
            </w:r>
            <w:r w:rsidR="005276B4" w:rsidRPr="005276B4">
              <w:rPr>
                <w:color w:val="FF0000"/>
                <w:sz w:val="28"/>
                <w:szCs w:val="28"/>
              </w:rPr>
              <w:t>Ver_Wireframe_</w:t>
            </w:r>
            <w:r w:rsidR="005C7EA2" w:rsidRPr="4F756F6F">
              <w:rPr>
                <w:color w:val="FF0000"/>
                <w:sz w:val="28"/>
                <w:szCs w:val="28"/>
              </w:rPr>
              <w:t>0</w:t>
            </w:r>
            <w:r w:rsidR="005C7EA2">
              <w:rPr>
                <w:color w:val="FF0000"/>
                <w:sz w:val="28"/>
                <w:szCs w:val="28"/>
              </w:rPr>
              <w:t>02</w:t>
            </w:r>
            <w:r w:rsidR="005C7EA2">
              <w:rPr>
                <w:color w:val="000000" w:themeColor="text1"/>
                <w:sz w:val="28"/>
                <w:szCs w:val="28"/>
              </w:rPr>
              <w:t>).</w:t>
            </w:r>
          </w:p>
          <w:p w14:paraId="7ABAE0FD" w14:textId="355EA377"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>O ator pressiona o botão Nov</w:t>
            </w:r>
            <w:r>
              <w:rPr>
                <w:color w:val="000000" w:themeColor="text1"/>
                <w:sz w:val="28"/>
                <w:szCs w:val="28"/>
              </w:rPr>
              <w:t xml:space="preserve">a Unidade 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="005276B4" w:rsidRPr="005276B4">
              <w:rPr>
                <w:color w:val="FF0000"/>
                <w:sz w:val="28"/>
                <w:szCs w:val="28"/>
              </w:rPr>
              <w:t>Ver_Wireframe_</w:t>
            </w:r>
            <w:r w:rsidR="009457F1">
              <w:rPr>
                <w:color w:val="FF0000"/>
                <w:sz w:val="28"/>
                <w:szCs w:val="28"/>
              </w:rPr>
              <w:t>018</w:t>
            </w:r>
            <w:r>
              <w:rPr>
                <w:color w:val="000000" w:themeColor="text1"/>
                <w:sz w:val="28"/>
                <w:szCs w:val="28"/>
              </w:rPr>
              <w:t>).</w:t>
            </w:r>
          </w:p>
          <w:p w14:paraId="6E56477D" w14:textId="0CACBE02"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 xml:space="preserve">O sistema exibe formulário </w:t>
            </w:r>
            <w:r w:rsidR="009457F1">
              <w:rPr>
                <w:color w:val="000000" w:themeColor="text1"/>
                <w:sz w:val="28"/>
                <w:szCs w:val="28"/>
              </w:rPr>
              <w:t>para ser preenchido</w:t>
            </w:r>
            <w:r w:rsidRPr="005C7EA2">
              <w:rPr>
                <w:color w:val="000000" w:themeColor="text1"/>
                <w:sz w:val="28"/>
                <w:szCs w:val="28"/>
              </w:rPr>
              <w:t xml:space="preserve">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="005276B4" w:rsidRPr="005276B4">
              <w:rPr>
                <w:color w:val="FF0000"/>
                <w:sz w:val="28"/>
                <w:szCs w:val="28"/>
              </w:rPr>
              <w:t>Ver_Wireframe_</w:t>
            </w:r>
            <w:r w:rsidR="009457F1">
              <w:rPr>
                <w:color w:val="FF0000"/>
                <w:sz w:val="28"/>
                <w:szCs w:val="28"/>
              </w:rPr>
              <w:t>021</w:t>
            </w:r>
            <w:r>
              <w:rPr>
                <w:color w:val="000000" w:themeColor="text1"/>
                <w:sz w:val="28"/>
                <w:szCs w:val="28"/>
              </w:rPr>
              <w:t>).</w:t>
            </w:r>
          </w:p>
          <w:p w14:paraId="7F0170BB" w14:textId="77777777"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>O ator informa os dados da unidade</w:t>
            </w:r>
            <w:r>
              <w:rPr>
                <w:color w:val="000000" w:themeColor="text1"/>
                <w:sz w:val="28"/>
                <w:szCs w:val="28"/>
              </w:rPr>
              <w:t xml:space="preserve"> como Bloco/Edifício, número, </w:t>
            </w:r>
            <w:r w:rsidR="0094623E">
              <w:rPr>
                <w:color w:val="000000" w:themeColor="text1"/>
                <w:sz w:val="28"/>
                <w:szCs w:val="28"/>
              </w:rPr>
              <w:t>situação.</w:t>
            </w:r>
          </w:p>
          <w:p w14:paraId="754EAC8B" w14:textId="77777777" w:rsidR="4F756F6F" w:rsidRDefault="0094623E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Ator atualiza os dados com novo cadastro.</w:t>
            </w:r>
          </w:p>
          <w:p w14:paraId="663E3F03" w14:textId="77777777" w:rsidR="4F756F6F" w:rsidRDefault="4F756F6F" w:rsidP="0094623E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94623E">
              <w:rPr>
                <w:color w:val="000000" w:themeColor="text1"/>
                <w:sz w:val="28"/>
                <w:szCs w:val="28"/>
              </w:rPr>
              <w:t>atualiza os dados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em meio persistente.</w:t>
            </w:r>
          </w:p>
        </w:tc>
      </w:tr>
      <w:tr w:rsidR="4F756F6F" w14:paraId="4FE62149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9FC5218" w14:textId="77777777"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14:paraId="39E21BF3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A97BAB2" w14:textId="77777777" w:rsidR="7089CBDA" w:rsidRDefault="7089CBDA" w:rsidP="4F756F6F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Linha 5</w:t>
            </w:r>
            <w:r w:rsidRPr="4F756F6F">
              <w:rPr>
                <w:color w:val="000000" w:themeColor="text1"/>
                <w:sz w:val="28"/>
                <w:szCs w:val="28"/>
              </w:rPr>
              <w:t>: Dados inválidos. O sistema exibe mensagem “Dados inválidos” e retorna ao passo 3.</w:t>
            </w:r>
          </w:p>
        </w:tc>
      </w:tr>
    </w:tbl>
    <w:p w14:paraId="32571896" w14:textId="77777777" w:rsidR="00CF54C2" w:rsidRDefault="7089CBD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lastRenderedPageBreak/>
        <w:t xml:space="preserve">Seção: </w:t>
      </w:r>
      <w:r w:rsidRPr="4F756F6F">
        <w:rPr>
          <w:color w:val="000000" w:themeColor="text1"/>
          <w:sz w:val="28"/>
          <w:szCs w:val="28"/>
        </w:rPr>
        <w:t xml:space="preserve">Consultar </w:t>
      </w:r>
      <w:r w:rsidR="0094623E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734CE9FC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2570E21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70C5E772" w14:textId="77777777" w:rsidR="373446C1" w:rsidRDefault="373446C1" w:rsidP="0094623E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consultar os dados de </w:t>
            </w:r>
            <w:r w:rsidR="0094623E">
              <w:rPr>
                <w:color w:val="000000" w:themeColor="text1"/>
                <w:sz w:val="28"/>
                <w:szCs w:val="28"/>
              </w:rPr>
              <w:t>uma unidade residencial qualquer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4F756F6F" w14:paraId="2B92A3E5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8B96633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52C7C91B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3A65B37" w14:textId="77777777" w:rsidR="4F756F6F" w:rsidRDefault="4F756F6F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seleciona </w:t>
            </w:r>
            <w:r w:rsidR="0094623E">
              <w:rPr>
                <w:color w:val="000000" w:themeColor="text1"/>
                <w:sz w:val="28"/>
                <w:szCs w:val="28"/>
              </w:rPr>
              <w:t>opção de detalhes.</w:t>
            </w:r>
          </w:p>
          <w:p w14:paraId="10060A5A" w14:textId="77777777" w:rsidR="0094623E" w:rsidRPr="0094623E" w:rsidRDefault="0094623E" w:rsidP="0094623E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94623E">
              <w:rPr>
                <w:color w:val="000000" w:themeColor="text1"/>
                <w:sz w:val="28"/>
                <w:szCs w:val="28"/>
              </w:rPr>
              <w:t xml:space="preserve">O sistema exibe </w:t>
            </w:r>
            <w:r>
              <w:rPr>
                <w:color w:val="000000" w:themeColor="text1"/>
                <w:sz w:val="28"/>
                <w:szCs w:val="28"/>
              </w:rPr>
              <w:t xml:space="preserve">com pop-up </w:t>
            </w:r>
            <w:r w:rsidRPr="0094623E">
              <w:rPr>
                <w:color w:val="000000" w:themeColor="text1"/>
                <w:sz w:val="28"/>
                <w:szCs w:val="28"/>
              </w:rPr>
              <w:t>todas as informações da unidade: bloco, número</w:t>
            </w:r>
            <w:r>
              <w:rPr>
                <w:color w:val="000000" w:themeColor="text1"/>
                <w:sz w:val="28"/>
                <w:szCs w:val="28"/>
              </w:rPr>
              <w:t>, status, morador atual (caso tenha), etc.</w:t>
            </w:r>
          </w:p>
        </w:tc>
      </w:tr>
    </w:tbl>
    <w:p w14:paraId="557AE34E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666F00A6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4B78CDED" w14:textId="77777777"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r w:rsidR="0094623E">
        <w:rPr>
          <w:color w:val="000000" w:themeColor="text1"/>
          <w:sz w:val="28"/>
          <w:szCs w:val="28"/>
        </w:rPr>
        <w:t>Inativar</w:t>
      </w:r>
      <w:r w:rsidRPr="4F756F6F">
        <w:rPr>
          <w:color w:val="000000" w:themeColor="text1"/>
          <w:sz w:val="28"/>
          <w:szCs w:val="28"/>
        </w:rPr>
        <w:t xml:space="preserve"> </w:t>
      </w:r>
      <w:r w:rsidR="0094623E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95"/>
        <w:gridCol w:w="7425"/>
      </w:tblGrid>
      <w:tr w:rsidR="4F756F6F" w14:paraId="75CA2330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7480CCF8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0C443810" w14:textId="77777777" w:rsidR="2BBD3748" w:rsidRDefault="0094623E" w:rsidP="4F756F6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Permite atualizar o status de uma unidade recém desocupada e </w:t>
            </w:r>
          </w:p>
          <w:p w14:paraId="30277BEE" w14:textId="77777777" w:rsidR="0094623E" w:rsidRDefault="009457F1" w:rsidP="4F756F6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  <w:r w:rsidR="0094623E">
              <w:rPr>
                <w:color w:val="000000" w:themeColor="text1"/>
                <w:sz w:val="28"/>
                <w:szCs w:val="28"/>
              </w:rPr>
              <w:t>nativa</w:t>
            </w:r>
          </w:p>
        </w:tc>
      </w:tr>
      <w:tr w:rsidR="4F756F6F" w14:paraId="43C6BEEA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6B4DE73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4B52C179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A96E861" w14:textId="77777777"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“</w:t>
            </w:r>
            <w:r w:rsidR="0094623E">
              <w:rPr>
                <w:color w:val="000000" w:themeColor="text1"/>
                <w:sz w:val="28"/>
                <w:szCs w:val="28"/>
              </w:rPr>
              <w:t>Inativar</w:t>
            </w:r>
            <w:r w:rsidRPr="4F756F6F">
              <w:rPr>
                <w:color w:val="000000" w:themeColor="text1"/>
                <w:sz w:val="28"/>
                <w:szCs w:val="28"/>
              </w:rPr>
              <w:t>”.</w:t>
            </w:r>
          </w:p>
          <w:p w14:paraId="4A5DB51E" w14:textId="77777777" w:rsidR="0094623E" w:rsidRDefault="0094623E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94623E">
              <w:rPr>
                <w:color w:val="000000" w:themeColor="text1"/>
                <w:sz w:val="28"/>
                <w:szCs w:val="28"/>
              </w:rPr>
              <w:t>O sistema exibe os dados da unidade e a mensagem</w:t>
            </w:r>
            <w:r>
              <w:rPr>
                <w:color w:val="000000" w:themeColor="text1"/>
                <w:sz w:val="28"/>
                <w:szCs w:val="28"/>
              </w:rPr>
              <w:t xml:space="preserve"> em pop-up</w:t>
            </w:r>
            <w:r w:rsidRPr="0094623E">
              <w:rPr>
                <w:color w:val="000000" w:themeColor="text1"/>
                <w:sz w:val="28"/>
                <w:szCs w:val="28"/>
              </w:rPr>
              <w:t>: “Deseja realmente inativar esta unidade? Ela ficará indisponível para novos registros até ser reativada.”</w:t>
            </w:r>
          </w:p>
          <w:p w14:paraId="07FA1E9D" w14:textId="77777777"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confirma </w:t>
            </w:r>
            <w:r w:rsidR="0094623E">
              <w:rPr>
                <w:color w:val="000000" w:themeColor="text1"/>
                <w:sz w:val="28"/>
                <w:szCs w:val="28"/>
              </w:rPr>
              <w:t>ação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14:paraId="217510EE" w14:textId="77777777" w:rsidR="4F756F6F" w:rsidRDefault="4F756F6F" w:rsidP="0094623E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94623E">
              <w:rPr>
                <w:color w:val="000000" w:themeColor="text1"/>
                <w:sz w:val="28"/>
                <w:szCs w:val="28"/>
              </w:rPr>
              <w:t>atualiza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os dados d</w:t>
            </w:r>
            <w:r w:rsidR="3F61134F" w:rsidRPr="4F756F6F">
              <w:rPr>
                <w:color w:val="000000" w:themeColor="text1"/>
                <w:sz w:val="28"/>
                <w:szCs w:val="28"/>
              </w:rPr>
              <w:t xml:space="preserve">a </w:t>
            </w:r>
            <w:r w:rsidR="0094623E">
              <w:rPr>
                <w:color w:val="000000" w:themeColor="text1"/>
                <w:sz w:val="28"/>
                <w:szCs w:val="28"/>
              </w:rPr>
              <w:t>unidade de mod</w:t>
            </w:r>
            <w:r w:rsidRPr="4F756F6F">
              <w:rPr>
                <w:color w:val="000000" w:themeColor="text1"/>
                <w:sz w:val="28"/>
                <w:szCs w:val="28"/>
              </w:rPr>
              <w:t>o persistente.</w:t>
            </w:r>
          </w:p>
          <w:p w14:paraId="23172E2A" w14:textId="77777777" w:rsidR="0094623E" w:rsidRDefault="0094623E" w:rsidP="0094623E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</w:tc>
      </w:tr>
      <w:tr w:rsidR="4F756F6F" w14:paraId="483991E5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0D50BFC" w14:textId="77777777"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Alternativo</w:t>
            </w:r>
          </w:p>
        </w:tc>
      </w:tr>
      <w:tr w:rsidR="4F756F6F" w14:paraId="2B3308DD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39EE5BE" w14:textId="77777777" w:rsidR="009457F1" w:rsidRDefault="2ED92C39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Linha 3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: O ator pressiona botão Cancelar. O sistema retorna ao passo 2 da </w:t>
            </w:r>
          </w:p>
          <w:p w14:paraId="61E084E9" w14:textId="77777777" w:rsidR="2ED92C39" w:rsidRDefault="2ED92C39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FF0000"/>
                <w:sz w:val="28"/>
                <w:szCs w:val="28"/>
              </w:rPr>
              <w:t>Seção Principal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14:paraId="7D57C525" w14:textId="77777777" w:rsidR="0094623E" w:rsidRDefault="0094623E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4F756F6F" w14:paraId="5C9C8829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FE7D9D4" w14:textId="77777777"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14:paraId="1F087DD4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7C20672E" w14:textId="77777777" w:rsidR="08BD1DEA" w:rsidRDefault="08BD1DEA" w:rsidP="0094623E">
            <w:pPr>
              <w:tabs>
                <w:tab w:val="num" w:pos="360"/>
              </w:tabs>
              <w:rPr>
                <w:color w:val="FF0000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Linha 4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: </w:t>
            </w:r>
            <w:r w:rsidR="0094623E" w:rsidRPr="0094623E">
              <w:rPr>
                <w:color w:val="000000" w:themeColor="text1"/>
                <w:sz w:val="28"/>
                <w:szCs w:val="28"/>
              </w:rPr>
              <w:t>Unidade não pode ser excluída (ex.: vinculada a um morador ativo ou histórico obrigatório). O sistema exibe mensagem: “Unidade não p</w:t>
            </w:r>
            <w:r w:rsidR="00FA5C01">
              <w:rPr>
                <w:color w:val="000000" w:themeColor="text1"/>
                <w:sz w:val="28"/>
                <w:szCs w:val="28"/>
              </w:rPr>
              <w:t>ô</w:t>
            </w:r>
            <w:r w:rsidR="0094623E" w:rsidRPr="0094623E">
              <w:rPr>
                <w:color w:val="000000" w:themeColor="text1"/>
                <w:sz w:val="28"/>
                <w:szCs w:val="28"/>
              </w:rPr>
              <w:t xml:space="preserve">de ser excluída.” e retorna ao passo 2 da </w:t>
            </w:r>
            <w:r w:rsidR="0094623E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94623E">
              <w:rPr>
                <w:color w:val="FF0000"/>
                <w:sz w:val="28"/>
                <w:szCs w:val="28"/>
              </w:rPr>
              <w:t>Inativar</w:t>
            </w:r>
            <w:r w:rsidR="0094623E" w:rsidRPr="4F756F6F">
              <w:rPr>
                <w:color w:val="FF0000"/>
                <w:sz w:val="28"/>
                <w:szCs w:val="28"/>
              </w:rPr>
              <w:t xml:space="preserve"> </w:t>
            </w:r>
            <w:r w:rsidR="0094623E" w:rsidRPr="00823B30">
              <w:rPr>
                <w:color w:val="FF0000"/>
                <w:sz w:val="28"/>
                <w:szCs w:val="28"/>
              </w:rPr>
              <w:t>Unidade</w:t>
            </w:r>
          </w:p>
          <w:p w14:paraId="02234B32" w14:textId="77777777" w:rsidR="0094623E" w:rsidRDefault="0094623E" w:rsidP="0094623E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3CFFE7E" w14:textId="77777777" w:rsidR="4F756F6F" w:rsidRDefault="4F756F6F" w:rsidP="4F756F6F">
      <w:pPr>
        <w:rPr>
          <w:color w:val="000000" w:themeColor="text1"/>
          <w:sz w:val="28"/>
          <w:szCs w:val="28"/>
        </w:rPr>
      </w:pPr>
    </w:p>
    <w:p w14:paraId="7D62F565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586D2AC9" w14:textId="77777777"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>Seção</w:t>
      </w:r>
      <w:r w:rsidRPr="4F756F6F">
        <w:rPr>
          <w:color w:val="000000" w:themeColor="text1"/>
          <w:sz w:val="28"/>
          <w:szCs w:val="28"/>
        </w:rPr>
        <w:t xml:space="preserve">: Alterar </w:t>
      </w:r>
      <w:r w:rsidR="00FA5C01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43CC13C5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F0F4E0A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931BA7D" w14:textId="77777777" w:rsidR="3D72FAAD" w:rsidRDefault="3D72FAAD" w:rsidP="00FA5C01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</w:t>
            </w:r>
            <w:r w:rsidR="00FA5C01">
              <w:rPr>
                <w:color w:val="000000" w:themeColor="text1"/>
                <w:sz w:val="28"/>
                <w:szCs w:val="28"/>
              </w:rPr>
              <w:t>alterar status de ocupação da unidade</w:t>
            </w:r>
          </w:p>
        </w:tc>
      </w:tr>
      <w:tr w:rsidR="4F756F6F" w14:paraId="5356128D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071F358D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62E63D35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8128B22" w14:textId="77777777"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de “Editar”.</w:t>
            </w:r>
          </w:p>
          <w:p w14:paraId="6A705E02" w14:textId="77777777"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exibe </w:t>
            </w:r>
            <w:r w:rsidR="00FA5C01">
              <w:rPr>
                <w:color w:val="000000" w:themeColor="text1"/>
                <w:sz w:val="28"/>
                <w:szCs w:val="28"/>
              </w:rPr>
              <w:t>status e outras informações.</w:t>
            </w:r>
          </w:p>
          <w:p w14:paraId="73D35794" w14:textId="77777777" w:rsidR="5CF4B52F" w:rsidRDefault="5CF4B52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O ator altera </w:t>
            </w:r>
            <w:r w:rsidR="00FA5C01">
              <w:rPr>
                <w:color w:val="000000" w:themeColor="text1"/>
                <w:sz w:val="28"/>
                <w:szCs w:val="28"/>
              </w:rPr>
              <w:t>o campo de status para o desejado.</w:t>
            </w:r>
          </w:p>
          <w:p w14:paraId="0DD3B557" w14:textId="77777777" w:rsidR="4F756F6F" w:rsidRPr="00FA5C01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FA5C01">
              <w:rPr>
                <w:color w:val="000000" w:themeColor="text1"/>
                <w:sz w:val="28"/>
                <w:szCs w:val="28"/>
              </w:rPr>
              <w:t>faz a confirmação em pop-u</w:t>
            </w:r>
          </w:p>
          <w:p w14:paraId="0DE085BA" w14:textId="77777777" w:rsidR="00FA5C01" w:rsidRDefault="00FA5C01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Ator confirma.</w:t>
            </w:r>
          </w:p>
          <w:p w14:paraId="7976F01B" w14:textId="77777777"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atualiza dados informados em meio persistente.</w:t>
            </w:r>
          </w:p>
        </w:tc>
      </w:tr>
    </w:tbl>
    <w:p w14:paraId="35C70EC5" w14:textId="77777777"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AE00DA">
      <w:pgSz w:w="11906" w:h="16838"/>
      <w:pgMar w:top="1418" w:right="851" w:bottom="1418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83387E"/>
    <w:multiLevelType w:val="hybridMultilevel"/>
    <w:tmpl w:val="A2E47192"/>
    <w:lvl w:ilvl="0" w:tplc="5D26F1A8">
      <w:start w:val="1"/>
      <w:numFmt w:val="decimal"/>
      <w:lvlText w:val="%1."/>
      <w:lvlJc w:val="left"/>
      <w:pPr>
        <w:ind w:left="-720" w:hanging="360"/>
      </w:pPr>
    </w:lvl>
    <w:lvl w:ilvl="1" w:tplc="7BA04302">
      <w:start w:val="1"/>
      <w:numFmt w:val="lowerLetter"/>
      <w:lvlText w:val="%2."/>
      <w:lvlJc w:val="left"/>
      <w:pPr>
        <w:ind w:left="1440" w:hanging="360"/>
      </w:pPr>
    </w:lvl>
    <w:lvl w:ilvl="2" w:tplc="113A3708">
      <w:start w:val="1"/>
      <w:numFmt w:val="lowerRoman"/>
      <w:lvlText w:val="%3."/>
      <w:lvlJc w:val="right"/>
      <w:pPr>
        <w:ind w:left="2160" w:hanging="180"/>
      </w:pPr>
    </w:lvl>
    <w:lvl w:ilvl="3" w:tplc="AAA61C1E">
      <w:start w:val="1"/>
      <w:numFmt w:val="decimal"/>
      <w:lvlText w:val="%4."/>
      <w:lvlJc w:val="left"/>
      <w:pPr>
        <w:ind w:left="2880" w:hanging="360"/>
      </w:pPr>
    </w:lvl>
    <w:lvl w:ilvl="4" w:tplc="0882C16C">
      <w:start w:val="1"/>
      <w:numFmt w:val="lowerLetter"/>
      <w:lvlText w:val="%5."/>
      <w:lvlJc w:val="left"/>
      <w:pPr>
        <w:ind w:left="3600" w:hanging="360"/>
      </w:pPr>
    </w:lvl>
    <w:lvl w:ilvl="5" w:tplc="CD548832">
      <w:start w:val="1"/>
      <w:numFmt w:val="lowerRoman"/>
      <w:lvlText w:val="%6."/>
      <w:lvlJc w:val="right"/>
      <w:pPr>
        <w:ind w:left="4320" w:hanging="180"/>
      </w:pPr>
    </w:lvl>
    <w:lvl w:ilvl="6" w:tplc="4EFA52B4">
      <w:start w:val="1"/>
      <w:numFmt w:val="decimal"/>
      <w:lvlText w:val="%7."/>
      <w:lvlJc w:val="left"/>
      <w:pPr>
        <w:ind w:left="5040" w:hanging="360"/>
      </w:pPr>
    </w:lvl>
    <w:lvl w:ilvl="7" w:tplc="206C5B7A">
      <w:start w:val="1"/>
      <w:numFmt w:val="lowerLetter"/>
      <w:lvlText w:val="%8."/>
      <w:lvlJc w:val="left"/>
      <w:pPr>
        <w:ind w:left="5760" w:hanging="360"/>
      </w:pPr>
    </w:lvl>
    <w:lvl w:ilvl="8" w:tplc="D3A4CD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6FA69"/>
    <w:multiLevelType w:val="hybridMultilevel"/>
    <w:tmpl w:val="4A5C41B4"/>
    <w:lvl w:ilvl="0" w:tplc="F6BE67F4">
      <w:start w:val="1"/>
      <w:numFmt w:val="decimal"/>
      <w:lvlText w:val="%1."/>
      <w:lvlJc w:val="left"/>
      <w:pPr>
        <w:ind w:left="-720" w:hanging="360"/>
      </w:pPr>
    </w:lvl>
    <w:lvl w:ilvl="1" w:tplc="928C88BE">
      <w:start w:val="1"/>
      <w:numFmt w:val="lowerLetter"/>
      <w:lvlText w:val="%2."/>
      <w:lvlJc w:val="left"/>
      <w:pPr>
        <w:ind w:left="1440" w:hanging="360"/>
      </w:pPr>
    </w:lvl>
    <w:lvl w:ilvl="2" w:tplc="41B65452">
      <w:start w:val="1"/>
      <w:numFmt w:val="lowerRoman"/>
      <w:lvlText w:val="%3."/>
      <w:lvlJc w:val="right"/>
      <w:pPr>
        <w:ind w:left="2160" w:hanging="180"/>
      </w:pPr>
    </w:lvl>
    <w:lvl w:ilvl="3" w:tplc="5ACC973A">
      <w:start w:val="1"/>
      <w:numFmt w:val="decimal"/>
      <w:lvlText w:val="%4."/>
      <w:lvlJc w:val="left"/>
      <w:pPr>
        <w:ind w:left="2880" w:hanging="360"/>
      </w:pPr>
    </w:lvl>
    <w:lvl w:ilvl="4" w:tplc="0DFCC0E6">
      <w:start w:val="1"/>
      <w:numFmt w:val="lowerLetter"/>
      <w:lvlText w:val="%5."/>
      <w:lvlJc w:val="left"/>
      <w:pPr>
        <w:ind w:left="3600" w:hanging="360"/>
      </w:pPr>
    </w:lvl>
    <w:lvl w:ilvl="5" w:tplc="B91E3C74">
      <w:start w:val="1"/>
      <w:numFmt w:val="lowerRoman"/>
      <w:lvlText w:val="%6."/>
      <w:lvlJc w:val="right"/>
      <w:pPr>
        <w:ind w:left="4320" w:hanging="180"/>
      </w:pPr>
    </w:lvl>
    <w:lvl w:ilvl="6" w:tplc="A6EC34F0">
      <w:start w:val="1"/>
      <w:numFmt w:val="decimal"/>
      <w:lvlText w:val="%7."/>
      <w:lvlJc w:val="left"/>
      <w:pPr>
        <w:ind w:left="5040" w:hanging="360"/>
      </w:pPr>
    </w:lvl>
    <w:lvl w:ilvl="7" w:tplc="411C51FA">
      <w:start w:val="1"/>
      <w:numFmt w:val="lowerLetter"/>
      <w:lvlText w:val="%8."/>
      <w:lvlJc w:val="left"/>
      <w:pPr>
        <w:ind w:left="5760" w:hanging="360"/>
      </w:pPr>
    </w:lvl>
    <w:lvl w:ilvl="8" w:tplc="6C02EA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3EBA4"/>
    <w:multiLevelType w:val="hybridMultilevel"/>
    <w:tmpl w:val="81449634"/>
    <w:lvl w:ilvl="0" w:tplc="ED44D116">
      <w:start w:val="1"/>
      <w:numFmt w:val="decimal"/>
      <w:lvlText w:val="%1."/>
      <w:lvlJc w:val="left"/>
      <w:pPr>
        <w:ind w:left="-720" w:hanging="360"/>
      </w:pPr>
    </w:lvl>
    <w:lvl w:ilvl="1" w:tplc="BAB09400">
      <w:start w:val="1"/>
      <w:numFmt w:val="lowerLetter"/>
      <w:lvlText w:val="%2."/>
      <w:lvlJc w:val="left"/>
      <w:pPr>
        <w:ind w:left="1440" w:hanging="360"/>
      </w:pPr>
    </w:lvl>
    <w:lvl w:ilvl="2" w:tplc="301291C0">
      <w:start w:val="1"/>
      <w:numFmt w:val="lowerRoman"/>
      <w:lvlText w:val="%3."/>
      <w:lvlJc w:val="right"/>
      <w:pPr>
        <w:ind w:left="2160" w:hanging="180"/>
      </w:pPr>
    </w:lvl>
    <w:lvl w:ilvl="3" w:tplc="0144D4EC">
      <w:start w:val="1"/>
      <w:numFmt w:val="decimal"/>
      <w:lvlText w:val="%4."/>
      <w:lvlJc w:val="left"/>
      <w:pPr>
        <w:ind w:left="2880" w:hanging="360"/>
      </w:pPr>
    </w:lvl>
    <w:lvl w:ilvl="4" w:tplc="DC02F8CC">
      <w:start w:val="1"/>
      <w:numFmt w:val="lowerLetter"/>
      <w:lvlText w:val="%5."/>
      <w:lvlJc w:val="left"/>
      <w:pPr>
        <w:ind w:left="3600" w:hanging="360"/>
      </w:pPr>
    </w:lvl>
    <w:lvl w:ilvl="5" w:tplc="2E5E3DE8">
      <w:start w:val="1"/>
      <w:numFmt w:val="lowerRoman"/>
      <w:lvlText w:val="%6."/>
      <w:lvlJc w:val="right"/>
      <w:pPr>
        <w:ind w:left="4320" w:hanging="180"/>
      </w:pPr>
    </w:lvl>
    <w:lvl w:ilvl="6" w:tplc="697EA352">
      <w:start w:val="1"/>
      <w:numFmt w:val="decimal"/>
      <w:lvlText w:val="%7."/>
      <w:lvlJc w:val="left"/>
      <w:pPr>
        <w:ind w:left="5040" w:hanging="360"/>
      </w:pPr>
    </w:lvl>
    <w:lvl w:ilvl="7" w:tplc="F83012A0">
      <w:start w:val="1"/>
      <w:numFmt w:val="lowerLetter"/>
      <w:lvlText w:val="%8."/>
      <w:lvlJc w:val="left"/>
      <w:pPr>
        <w:ind w:left="5760" w:hanging="360"/>
      </w:pPr>
    </w:lvl>
    <w:lvl w:ilvl="8" w:tplc="F8601C7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A79FD"/>
    <w:multiLevelType w:val="hybridMultilevel"/>
    <w:tmpl w:val="D7184896"/>
    <w:lvl w:ilvl="0" w:tplc="1A160C62">
      <w:start w:val="1"/>
      <w:numFmt w:val="decimal"/>
      <w:lvlText w:val="%1."/>
      <w:lvlJc w:val="left"/>
      <w:pPr>
        <w:ind w:left="-720" w:hanging="360"/>
      </w:pPr>
    </w:lvl>
    <w:lvl w:ilvl="1" w:tplc="9212572C">
      <w:start w:val="1"/>
      <w:numFmt w:val="lowerLetter"/>
      <w:lvlText w:val="%2."/>
      <w:lvlJc w:val="left"/>
      <w:pPr>
        <w:ind w:left="1440" w:hanging="360"/>
      </w:pPr>
    </w:lvl>
    <w:lvl w:ilvl="2" w:tplc="A57E7D92">
      <w:start w:val="1"/>
      <w:numFmt w:val="lowerRoman"/>
      <w:lvlText w:val="%3."/>
      <w:lvlJc w:val="right"/>
      <w:pPr>
        <w:ind w:left="2160" w:hanging="180"/>
      </w:pPr>
    </w:lvl>
    <w:lvl w:ilvl="3" w:tplc="D3E6D41E">
      <w:start w:val="1"/>
      <w:numFmt w:val="decimal"/>
      <w:lvlText w:val="%4."/>
      <w:lvlJc w:val="left"/>
      <w:pPr>
        <w:ind w:left="2880" w:hanging="360"/>
      </w:pPr>
    </w:lvl>
    <w:lvl w:ilvl="4" w:tplc="33B8A560">
      <w:start w:val="1"/>
      <w:numFmt w:val="lowerLetter"/>
      <w:lvlText w:val="%5."/>
      <w:lvlJc w:val="left"/>
      <w:pPr>
        <w:ind w:left="3600" w:hanging="360"/>
      </w:pPr>
    </w:lvl>
    <w:lvl w:ilvl="5" w:tplc="C4045D92">
      <w:start w:val="1"/>
      <w:numFmt w:val="lowerRoman"/>
      <w:lvlText w:val="%6."/>
      <w:lvlJc w:val="right"/>
      <w:pPr>
        <w:ind w:left="4320" w:hanging="180"/>
      </w:pPr>
    </w:lvl>
    <w:lvl w:ilvl="6" w:tplc="269ED6A8">
      <w:start w:val="1"/>
      <w:numFmt w:val="decimal"/>
      <w:lvlText w:val="%7."/>
      <w:lvlJc w:val="left"/>
      <w:pPr>
        <w:ind w:left="5040" w:hanging="360"/>
      </w:pPr>
    </w:lvl>
    <w:lvl w:ilvl="7" w:tplc="7376FCAC">
      <w:start w:val="1"/>
      <w:numFmt w:val="lowerLetter"/>
      <w:lvlText w:val="%8."/>
      <w:lvlJc w:val="left"/>
      <w:pPr>
        <w:ind w:left="5760" w:hanging="360"/>
      </w:pPr>
    </w:lvl>
    <w:lvl w:ilvl="8" w:tplc="FC585036">
      <w:start w:val="1"/>
      <w:numFmt w:val="lowerRoman"/>
      <w:lvlText w:val="%9."/>
      <w:lvlJc w:val="right"/>
      <w:pPr>
        <w:ind w:left="6480" w:hanging="180"/>
      </w:pPr>
    </w:lvl>
  </w:abstractNum>
  <w:num w:numId="1" w16cid:durableId="226696247">
    <w:abstractNumId w:val="2"/>
  </w:num>
  <w:num w:numId="2" w16cid:durableId="856391000">
    <w:abstractNumId w:val="3"/>
  </w:num>
  <w:num w:numId="3" w16cid:durableId="352805">
    <w:abstractNumId w:val="1"/>
  </w:num>
  <w:num w:numId="4" w16cid:durableId="1625884619">
    <w:abstractNumId w:val="4"/>
  </w:num>
  <w:num w:numId="5" w16cid:durableId="95637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F2B"/>
    <w:rsid w:val="005276B4"/>
    <w:rsid w:val="005C7EA2"/>
    <w:rsid w:val="00823B30"/>
    <w:rsid w:val="009457F1"/>
    <w:rsid w:val="0094623E"/>
    <w:rsid w:val="00AE00DA"/>
    <w:rsid w:val="00BB6F2B"/>
    <w:rsid w:val="00CF54C2"/>
    <w:rsid w:val="00DC0C2D"/>
    <w:rsid w:val="00EA68DF"/>
    <w:rsid w:val="00FA5C01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AA2BDA8"/>
  <w15:docId w15:val="{BE1101FD-75E6-4965-B1FF-BA3BF0A3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0DA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AE00DA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AE00DA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AE00DA"/>
    <w:rPr>
      <w:rFonts w:ascii="Symbol" w:hAnsi="Symbol" w:cs="Symbol" w:hint="default"/>
    </w:rPr>
  </w:style>
  <w:style w:type="character" w:customStyle="1" w:styleId="Fontepargpadro1">
    <w:name w:val="Fonte parág. padrão1"/>
    <w:rsid w:val="00AE00DA"/>
  </w:style>
  <w:style w:type="paragraph" w:customStyle="1" w:styleId="Heading">
    <w:name w:val="Heading"/>
    <w:basedOn w:val="Normal"/>
    <w:next w:val="Corpodetexto"/>
    <w:rsid w:val="00AE00DA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AE00DA"/>
    <w:pPr>
      <w:spacing w:after="140" w:line="276" w:lineRule="auto"/>
    </w:pPr>
  </w:style>
  <w:style w:type="paragraph" w:styleId="Lista">
    <w:name w:val="List"/>
    <w:basedOn w:val="Corpodetexto"/>
    <w:rsid w:val="00AE00DA"/>
    <w:rPr>
      <w:rFonts w:cs="Noto Sans Devanagari"/>
    </w:rPr>
  </w:style>
  <w:style w:type="paragraph" w:styleId="Legenda">
    <w:name w:val="caption"/>
    <w:basedOn w:val="Normal"/>
    <w:qFormat/>
    <w:rsid w:val="00AE00DA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AE00DA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AE00DA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AE00DA"/>
    <w:pPr>
      <w:widowControl w:val="0"/>
      <w:suppressLineNumbers/>
    </w:pPr>
  </w:style>
  <w:style w:type="paragraph" w:customStyle="1" w:styleId="TableHeading">
    <w:name w:val="Table Heading"/>
    <w:basedOn w:val="TableContents"/>
    <w:rsid w:val="00AE00DA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490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Marcos Yago Gonzaga</cp:lastModifiedBy>
  <cp:revision>7</cp:revision>
  <cp:lastPrinted>2025-09-11T17:50:00Z</cp:lastPrinted>
  <dcterms:created xsi:type="dcterms:W3CDTF">2025-09-11T17:10:00Z</dcterms:created>
  <dcterms:modified xsi:type="dcterms:W3CDTF">2025-12-01T01:17:00Z</dcterms:modified>
</cp:coreProperties>
</file>