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ind w:left="-57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CSU03: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Manter Cadastro do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216.0" w:type="dxa"/>
        <w:jc w:val="left"/>
        <w:tblInd w:w="-15.99999999999999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7416"/>
        <w:tblGridChange w:id="0">
          <w:tblGrid>
            <w:gridCol w:w="2800"/>
            <w:gridCol w:w="74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5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85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Risco Baixo e Prioridade Muito Alta)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inclui, consulta, altera, remove dados.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Os dados do tutor são armazenados ou atualizados no sistema.</w:t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5"/>
              </w:num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 O tutor ao entrar no sistema seleciona uma das duas opções disponibilizadas pelo sistema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Caso a opção seja: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“Cadastre-se”: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“Login”: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Alterar/Remover/Consultar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O sistema retorna ao passo 2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Inserir Tutor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um novo tutor se cadastre no sistema.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leva o ator para tela de cadastro.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preenche o formulário com suas informações e pressiona o botão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Cadastre-se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”.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360"/>
              </w:tabs>
              <w:ind w:left="720" w:right="0" w:hanging="36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2.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Alterar/Remover/Consultar Tutor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o tutor atualize suas informações cadastrais.</w:t>
            </w:r>
          </w:p>
        </w:tc>
      </w:tr>
      <w:tr>
        <w:trPr>
          <w:cantSplit w:val="1"/>
          <w:trHeight w:val="306.9726562499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tela principal.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acessa a opção "Tutor".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tela com todos os dados do tutor.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14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altera os dados e pressiona o botão “Salvar”.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39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34"/>
        <w:tblGridChange w:id="0">
          <w:tblGrid>
            <w:gridCol w:w="2905"/>
            <w:gridCol w:w="7434"/>
          </w:tblGrid>
        </w:tblGridChange>
      </w:tblGrid>
      <w:tr>
        <w:trPr>
          <w:cantSplit w:val="1"/>
          <w:trHeight w:val="306.9726562499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77di4k4yv62p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pressiona o botão “Alterar Senha”.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formulário para preencher com a antiga e a nova senha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tabs>
                <w:tab w:val="left" w:leader="none" w:pos="360"/>
              </w:tabs>
              <w:spacing w:after="14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preenche o formulário e pressiona o botão “Confirmar”.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2rr3hxz4wyvi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tblW w:w="10339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34"/>
        <w:tblGridChange w:id="0">
          <w:tblGrid>
            <w:gridCol w:w="2905"/>
            <w:gridCol w:w="7434"/>
          </w:tblGrid>
        </w:tblGridChange>
      </w:tblGrid>
      <w:tr>
        <w:trPr>
          <w:cantSplit w:val="1"/>
          <w:trHeight w:val="336.972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ojos9p2z854l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pressiona o botão “Excluir Conta”.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a mensagem “Deseja realmente excluir a conta?”.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exclui os dados do tutor do meio persistente.</w:t>
            </w:r>
          </w:p>
        </w:tc>
      </w:tr>
      <w:tr>
        <w:trPr>
          <w:cantSplit w:val="0"/>
          <w:trHeight w:val="375.2685546874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mjs32okaxdsd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2685546874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ainda possui pendências no sistema. Sistema exibe mensagem “Tutor com pendências” retornando ao passo 3.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nas referências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Inclusão de fluxos exceção</w:t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G0DejclqnvRlospbmfjewtdoA==">CgMxLjAyDmguNzdkaTRrNHl2NjJwMg5oLjJycjNoeHo0d3l2aTIOaC5vam9zOXAyejg1NGwyDmgubWpzMzJva2F4ZHNkOAByITFRdnJnRi11cER6SFhza1dGeGpnNkJ4NWZrMWpkemZGRw==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