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CSU10: </w:t>
      </w:r>
      <w:r w:rsidDel="00000000" w:rsidR="00000000" w:rsidRPr="00000000">
        <w:rPr>
          <w:b w:val="1"/>
          <w:sz w:val="36"/>
          <w:szCs w:val="36"/>
          <w:rtl w:val="0"/>
        </w:rPr>
        <w:t xml:space="preserve">Consultar 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Lines w:val="0"/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Lines w:val="0"/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35.7874015748035" w:tblpY="0"/>
        <w:tblW w:w="1026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7380"/>
        <w:tblGridChange w:id="0">
          <w:tblGrid>
            <w:gridCol w:w="2880"/>
            <w:gridCol w:w="7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Heading1"/>
              <w:keepLines w:val="0"/>
              <w:spacing w:after="0"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veterinário precisa visualizar as informações do pet cadastrado no sistema, incluindo nome, idade, raça, histórico de vacinas, doenças e anotações da consulta.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Veterinário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veterinário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pStyle w:val="Heading2"/>
              <w:keepLines w:val="0"/>
              <w:spacing w:after="0" w:before="0" w:line="240" w:lineRule="auto"/>
              <w:jc w:val="center"/>
              <w:rPr>
                <w:sz w:val="28"/>
                <w:szCs w:val="28"/>
              </w:rPr>
            </w:pPr>
            <w:bookmarkStart w:colFirst="0" w:colLast="0" w:name="_heading=h.w9nhv9701i1r" w:id="0"/>
            <w:bookmarkEnd w:id="0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realiza busca por nome do tutor no campo de pesquisa com ícone de lupa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Tela_D021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6"/>
              </w:numPr>
              <w:spacing w:line="240" w:lineRule="auto"/>
              <w:ind w:left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qual pet irá consultar ao clicar no botão “Consultar”.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O sistema exibe os dados do pet cadastrado para consulta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Tela_D002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O sistema exibe os detalhes do pet, incluindo: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Nome do Pet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Raça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c) Sexo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d) Idade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e) Vacinas (Ex.: Antirrábica, Gripe)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f) Doenças (Ex.: Hipotireoidismo, Diabetes)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g) Campo de anotações para registro de informações adicionais.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O ator confirma os novos dados no botão “Finalizar Consulta”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Tela_D002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Lines w:val="0"/>
        <w:numPr>
          <w:ilvl w:val="0"/>
          <w:numId w:val="3"/>
        </w:numPr>
        <w:spacing w:after="0" w:before="0" w:line="240" w:lineRule="auto"/>
        <w:rPr>
          <w:b w:val="1"/>
          <w:sz w:val="28"/>
          <w:szCs w:val="28"/>
        </w:rPr>
      </w:pPr>
      <w:bookmarkStart w:colFirst="0" w:colLast="0" w:name="_heading=h.wc2r12pcjd7t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208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6303"/>
        <w:tblGridChange w:id="0">
          <w:tblGrid>
            <w:gridCol w:w="2905"/>
            <w:gridCol w:w="6303"/>
          </w:tblGrid>
        </w:tblGridChange>
      </w:tblGrid>
      <w:tr>
        <w:trPr>
          <w:cantSplit w:val="1"/>
          <w:trHeight w:val="306.9726562499999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pStyle w:val="Heading2"/>
              <w:keepLines w:val="0"/>
              <w:numPr>
                <w:ilvl w:val="1"/>
                <w:numId w:val="3"/>
              </w:numPr>
              <w:spacing w:after="0" w:before="0" w:line="240" w:lineRule="auto"/>
              <w:jc w:val="center"/>
              <w:rPr>
                <w:b w:val="1"/>
                <w:sz w:val="28"/>
                <w:szCs w:val="28"/>
              </w:rPr>
            </w:pPr>
            <w:bookmarkStart w:colFirst="0" w:colLast="0" w:name="_heading=h.z7fatcci3f7" w:id="2"/>
            <w:bookmarkEnd w:id="2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Alternativa 1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afterAutospacing="0" w:befor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Passo 1, o ator realiza a busca por nome do tutor.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não encontra nenhum pet associado ao nome informado.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0" w:afterAutospacing="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uma mensagem: “Nenhum pet encontrado para este tutor. Verifique o nome digitado ou tente novamente.”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tabs>
                <w:tab w:val="left" w:leader="none" w:pos="360"/>
              </w:tabs>
              <w:spacing w:after="240" w:before="0" w:beforeAutospacing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ator pode revisar o nome e tentar novamente ou encerrar a consulta.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W w:w="9073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73"/>
            <w:tblGridChange w:id="0">
              <w:tblGrid>
                <w:gridCol w:w="907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2"/>
                  </w:numPr>
                  <w:spacing w:after="0" w:afterAutospacing="0" w:before="24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Antes do Passo 5, o ator decide cancelar a operação.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ator clica no botão “Cancelar”.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2"/>
                  </w:numPr>
                  <w:spacing w:after="24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sistema retorna para a tela de pesquisa sem salvar alterações.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073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73"/>
            <w:tblGridChange w:id="0">
              <w:tblGrid>
                <w:gridCol w:w="907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 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No Passo 4, o sistema verifica que o pet não possui histórico registrado.</w:t>
                </w:r>
              </w:p>
              <w:p w:rsidR="00000000" w:rsidDel="00000000" w:rsidP="00000000" w:rsidRDefault="00000000" w:rsidRPr="00000000" w14:paraId="00000033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sistema exibe: “Nenhum histórico de vacinas ou doenças cadastrado para este pet até o momento.”</w:t>
                </w:r>
              </w:p>
              <w:p w:rsidR="00000000" w:rsidDel="00000000" w:rsidP="00000000" w:rsidRDefault="00000000" w:rsidRPr="00000000" w14:paraId="00000034">
                <w:pPr>
                  <w:widowControl w:val="0"/>
                  <w:numPr>
                    <w:ilvl w:val="0"/>
                    <w:numId w:val="1"/>
                  </w:numPr>
                  <w:spacing w:after="24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restante das informações é exibido normalmente.</w:t>
                </w:r>
              </w:p>
            </w:tc>
          </w:tr>
        </w:tbl>
      </w:sdtContent>
    </w:sdt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9073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73"/>
            <w:tblGridChange w:id="0">
              <w:tblGrid>
                <w:gridCol w:w="907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 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widowControl w:val="0"/>
                  <w:numPr>
                    <w:ilvl w:val="0"/>
                    <w:numId w:val="5"/>
                  </w:numPr>
                  <w:spacing w:after="0" w:afterAutospacing="0" w:before="24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Após o Passo 2, ocorre uma falha ao tentar carregar os dados.</w:t>
                </w:r>
              </w:p>
              <w:p w:rsidR="00000000" w:rsidDel="00000000" w:rsidP="00000000" w:rsidRDefault="00000000" w:rsidRPr="00000000" w14:paraId="00000039">
                <w:pPr>
                  <w:widowControl w:val="0"/>
                  <w:numPr>
                    <w:ilvl w:val="0"/>
                    <w:numId w:val="5"/>
                  </w:numPr>
                  <w:spacing w:after="0" w:afterAutospacing="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sistema exibe: “Erro ao carregar dados do pet. Tente novamente mais tarde.”</w:t>
                </w:r>
              </w:p>
              <w:p w:rsidR="00000000" w:rsidDel="00000000" w:rsidP="00000000" w:rsidRDefault="00000000" w:rsidRPr="00000000" w14:paraId="0000003A">
                <w:pPr>
                  <w:widowControl w:val="0"/>
                  <w:numPr>
                    <w:ilvl w:val="0"/>
                    <w:numId w:val="5"/>
                  </w:numPr>
                  <w:spacing w:after="24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ator pode tentar novamente ou cancelar a operação.</w:t>
                </w:r>
              </w:p>
            </w:tc>
          </w:tr>
        </w:tbl>
      </w:sdtContent>
    </w:sdt>
    <w:p w:rsidR="00000000" w:rsidDel="00000000" w:rsidP="00000000" w:rsidRDefault="00000000" w:rsidRPr="00000000" w14:paraId="0000003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pPr w:leftFromText="180" w:rightFromText="180" w:topFromText="180" w:bottomFromText="180" w:vertAnchor="text" w:horzAnchor="text" w:tblpX="-710.7874015748035" w:tblpY="0"/>
            <w:tblW w:w="1030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560"/>
            <w:gridCol w:w="1760"/>
            <w:gridCol w:w="5980"/>
            <w:tblGridChange w:id="0">
              <w:tblGrid>
                <w:gridCol w:w="2560"/>
                <w:gridCol w:w="1760"/>
                <w:gridCol w:w="59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</w:tcPr>
              <w:p w:rsidR="00000000" w:rsidDel="00000000" w:rsidP="00000000" w:rsidRDefault="00000000" w:rsidRPr="00000000" w14:paraId="0000003D">
                <w:pPr>
                  <w:spacing w:line="240" w:lineRule="auto"/>
                  <w:jc w:val="center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Histórico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0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Data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Pessoa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Alteração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3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23/03/2025</w:t>
                </w:r>
              </w:p>
            </w:tc>
            <w:tc>
              <w:tcPr/>
              <w:p w:rsidR="00000000" w:rsidDel="00000000" w:rsidP="00000000" w:rsidRDefault="00000000" w:rsidRPr="00000000" w14:paraId="00000044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Fernanda Mirely</w:t>
                </w:r>
              </w:p>
            </w:tc>
            <w:tc>
              <w:tcPr/>
              <w:p w:rsidR="00000000" w:rsidDel="00000000" w:rsidP="00000000" w:rsidRDefault="00000000" w:rsidRPr="00000000" w14:paraId="00000045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Criação do Caso de Uso</w:t>
                </w:r>
              </w:p>
              <w:p w:rsidR="00000000" w:rsidDel="00000000" w:rsidP="00000000" w:rsidRDefault="00000000" w:rsidRPr="00000000" w14:paraId="00000046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7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23/03/2025</w:t>
                </w:r>
              </w:p>
            </w:tc>
            <w:tc>
              <w:tcPr/>
              <w:p w:rsidR="00000000" w:rsidDel="00000000" w:rsidP="00000000" w:rsidRDefault="00000000" w:rsidRPr="00000000" w14:paraId="00000048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Fernanda Mirely</w:t>
                </w:r>
              </w:p>
            </w:tc>
            <w:tc>
              <w:tcPr/>
              <w:p w:rsidR="00000000" w:rsidDel="00000000" w:rsidP="00000000" w:rsidRDefault="00000000" w:rsidRPr="00000000" w14:paraId="00000049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Atualização para refletir o wireframe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A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09/04/2025</w:t>
                </w:r>
              </w:p>
            </w:tc>
            <w:tc>
              <w:tcPr/>
              <w:p w:rsidR="00000000" w:rsidDel="00000000" w:rsidP="00000000" w:rsidRDefault="00000000" w:rsidRPr="00000000" w14:paraId="0000004B">
                <w:pPr>
                  <w:spacing w:line="240" w:lineRule="auto"/>
                  <w:jc w:val="center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Fernanda Mirely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jc w:val="center"/>
                  <w:rPr>
                    <w:sz w:val="26"/>
                    <w:szCs w:val="26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Inclusão dos Fluxos Alternativos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U4Fwjd2PgbVqp4eN5qVRDwM8Eg==">CgMxLjAaHwoBMBIaChgICVIUChJ0YWJsZS5qbmF2bTdxa3E1aDcaHwoBMRIaChgICVIUChJ0YWJsZS5vM290ZW5ndTV1eWcaHwoBMhIaChgICVIUChJ0YWJsZS5xYTVlbjJ0ZXkwdWsaHwoBMxIaChgICVIUChJ0YWJsZS5ieGtvanE0bjJ4dDYyDmgudzluaHY5NzAxaTFyMg5oLndjMnIxMnBjamQ3dDINaC56N2ZhdGNjaTNmNzgAciExTHEzbVZEUXpaaDJ2TFMtLTZaLTktTEFpSHFWbmFqT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