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6"/>
          <w:szCs w:val="36"/>
          <w:rtl w:val="0"/>
        </w:rPr>
        <w:t xml:space="preserve">CSU014: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Manter Estabelecimentos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administrador, após autenticação, acessa a aba de estabelecimentos para cadastrar, editar ou excluir informações de estabelecimentos.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Administrador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administrador fez a rotina de autenticação no sistema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CSU01-Autenticar Usuário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5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a opção do sistema Manter Estabelecimentos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2. Sistema exibe tela listando todos os estabelecimentos cadastrados.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a) Inserção: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Inserir Novo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b) Alteração: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Alterar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c) Remoção: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36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d) Consulta: 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Consultar Dados do Estabelecimento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5. Sistema retorna ao passo 2.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Inserir Estabelecimento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estabelecimento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o botão com ícone “+”. 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um formulário em branco para preenchimento dos dados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8"/>
                <w:szCs w:val="28"/>
                <w:rtl w:val="0"/>
              </w:rPr>
              <w:t xml:space="preserve">estabelecimento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(ver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os dados do estabelecimento e pressiona o botão “Cadastrar”.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36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grava os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Consultar Estabelecimento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Consulta os dados do estabelecimento.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a lista de estabelecimentos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Ator seleciona o botão com ícone “olho” que representa a edição, porém com a intenção de visualizar os dados.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exibe todos os dados do estabelecimento.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Remover Estabelecimento 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Remove dados do estabelecimento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“lixeira” que representa a remoção.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mensagem “Deseja realmente remover o estabelecimento?”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confirma remoção.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exclui os dados do livro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pressiona botão “Não”.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O estabelecimento não pode ser excluído. Sistema exibe mensagem “O estabelecimento não pode ser excluído.”. Retorna ao Passo 2 da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Seção Remover Estabelecimento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0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Alterar Dados do estabelecimento 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Insere os dados do estabelecimento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seleciona o botão com ícone de “Lápis” que representa a edição.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exibe formulário com os dados atuais do livro (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Tela_D009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8"/>
                <w:szCs w:val="28"/>
                <w:rtl w:val="0"/>
              </w:rPr>
              <w:t xml:space="preserve">DD-CuidaPetDB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Referência aos protótipos de telas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26/03/2025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Cleomadson Medeiros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Ajustes nas referências aos protótipos de telas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_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